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x" ContentType="application/vnd.ms-visio.drawing"/>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6B50E" w14:textId="77777777" w:rsidR="005F7039" w:rsidRDefault="005F7039" w:rsidP="0079619C">
      <w:pPr>
        <w:pStyle w:val="14"/>
        <w:spacing w:line="240" w:lineRule="auto"/>
        <w:ind w:firstLineChars="0" w:firstLine="0"/>
        <w:jc w:val="center"/>
        <w:rPr>
          <w:snapToGrid w:val="0"/>
        </w:rPr>
        <w:sectPr w:rsidR="005F7039" w:rsidSect="001B0242">
          <w:footerReference w:type="default" r:id="rId9"/>
          <w:pgSz w:w="11906" w:h="16838"/>
          <w:pgMar w:top="720" w:right="720" w:bottom="720" w:left="720" w:header="851" w:footer="1077" w:gutter="0"/>
          <w:cols w:space="720"/>
          <w:docGrid w:linePitch="312"/>
        </w:sectPr>
      </w:pPr>
      <w:r w:rsidRPr="005F7039">
        <w:rPr>
          <w:noProof/>
          <w:snapToGrid w:val="0"/>
        </w:rPr>
        <w:drawing>
          <wp:inline distT="0" distB="0" distL="0" distR="0" wp14:anchorId="362AE629" wp14:editId="3B482B8F">
            <wp:extent cx="6492240" cy="8941879"/>
            <wp:effectExtent l="0" t="0" r="0" b="0"/>
            <wp:docPr id="66198819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97790" cy="8949523"/>
                    </a:xfrm>
                    <a:prstGeom prst="rect">
                      <a:avLst/>
                    </a:prstGeom>
                    <a:noFill/>
                    <a:ln>
                      <a:noFill/>
                    </a:ln>
                  </pic:spPr>
                </pic:pic>
              </a:graphicData>
            </a:graphic>
          </wp:inline>
        </w:drawing>
      </w:r>
    </w:p>
    <w:p w14:paraId="46CAFB8A" w14:textId="7F4EF03C" w:rsidR="001B0242" w:rsidRDefault="008D17BE" w:rsidP="0079619C">
      <w:pPr>
        <w:pStyle w:val="14"/>
        <w:spacing w:line="240" w:lineRule="auto"/>
        <w:ind w:firstLineChars="0" w:firstLine="0"/>
        <w:jc w:val="center"/>
        <w:rPr>
          <w:snapToGrid w:val="0"/>
        </w:rPr>
      </w:pPr>
      <w:r>
        <w:rPr>
          <w:noProof/>
        </w:rPr>
        <w:lastRenderedPageBreak/>
        <w:drawing>
          <wp:inline distT="0" distB="0" distL="0" distR="0" wp14:anchorId="12633B90" wp14:editId="0D3060BB">
            <wp:extent cx="6504305" cy="9256522"/>
            <wp:effectExtent l="0" t="0" r="0" b="0"/>
            <wp:docPr id="149614229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42297" name=""/>
                    <pic:cNvPicPr/>
                  </pic:nvPicPr>
                  <pic:blipFill>
                    <a:blip r:embed="rId11"/>
                    <a:stretch>
                      <a:fillRect/>
                    </a:stretch>
                  </pic:blipFill>
                  <pic:spPr>
                    <a:xfrm>
                      <a:off x="0" y="0"/>
                      <a:ext cx="6505961" cy="9258878"/>
                    </a:xfrm>
                    <a:prstGeom prst="rect">
                      <a:avLst/>
                    </a:prstGeom>
                  </pic:spPr>
                </pic:pic>
              </a:graphicData>
            </a:graphic>
          </wp:inline>
        </w:drawing>
      </w:r>
      <w:r w:rsidR="001B0242">
        <w:rPr>
          <w:snapToGrid w:val="0"/>
        </w:rPr>
        <w:br w:type="page"/>
      </w:r>
    </w:p>
    <w:p w14:paraId="297811B5" w14:textId="20E94F89" w:rsidR="00924A5F" w:rsidRDefault="00243114" w:rsidP="0079619C">
      <w:pPr>
        <w:pStyle w:val="14"/>
        <w:spacing w:line="240" w:lineRule="auto"/>
        <w:ind w:firstLineChars="0" w:firstLine="0"/>
        <w:jc w:val="center"/>
        <w:rPr>
          <w:snapToGrid w:val="0"/>
        </w:rPr>
        <w:sectPr w:rsidR="00924A5F" w:rsidSect="001B0242">
          <w:pgSz w:w="11906" w:h="16838"/>
          <w:pgMar w:top="720" w:right="720" w:bottom="720" w:left="720" w:header="851" w:footer="1077" w:gutter="0"/>
          <w:cols w:space="720"/>
          <w:docGrid w:linePitch="312"/>
        </w:sectPr>
      </w:pPr>
      <w:r>
        <w:rPr>
          <w:noProof/>
        </w:rPr>
        <w:lastRenderedPageBreak/>
        <w:drawing>
          <wp:inline distT="0" distB="0" distL="0" distR="0" wp14:anchorId="319CF3DE" wp14:editId="74625A51">
            <wp:extent cx="6551930" cy="9183102"/>
            <wp:effectExtent l="0" t="0" r="0" b="0"/>
            <wp:docPr id="148739744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397440" name=""/>
                    <pic:cNvPicPr/>
                  </pic:nvPicPr>
                  <pic:blipFill>
                    <a:blip r:embed="rId12"/>
                    <a:stretch>
                      <a:fillRect/>
                    </a:stretch>
                  </pic:blipFill>
                  <pic:spPr>
                    <a:xfrm>
                      <a:off x="0" y="0"/>
                      <a:ext cx="6555968" cy="9188761"/>
                    </a:xfrm>
                    <a:prstGeom prst="rect">
                      <a:avLst/>
                    </a:prstGeom>
                  </pic:spPr>
                </pic:pic>
              </a:graphicData>
            </a:graphic>
          </wp:inline>
        </w:drawing>
      </w:r>
    </w:p>
    <w:p w14:paraId="49108E2F" w14:textId="45B9BE4C" w:rsidR="00924A5F" w:rsidRDefault="00F753C7" w:rsidP="0079619C">
      <w:pPr>
        <w:pStyle w:val="14"/>
        <w:spacing w:line="240" w:lineRule="auto"/>
        <w:ind w:firstLineChars="0" w:firstLine="0"/>
        <w:jc w:val="center"/>
        <w:rPr>
          <w:snapToGrid w:val="0"/>
        </w:rPr>
        <w:sectPr w:rsidR="00924A5F" w:rsidSect="00924A5F">
          <w:pgSz w:w="16838" w:h="11906" w:orient="landscape"/>
          <w:pgMar w:top="720" w:right="720" w:bottom="720" w:left="720" w:header="851" w:footer="1077" w:gutter="0"/>
          <w:cols w:space="720"/>
          <w:docGrid w:linePitch="312"/>
        </w:sectPr>
      </w:pPr>
      <w:r>
        <w:rPr>
          <w:noProof/>
        </w:rPr>
        <w:lastRenderedPageBreak/>
        <w:drawing>
          <wp:inline distT="0" distB="0" distL="0" distR="0" wp14:anchorId="01C645ED" wp14:editId="62D68C1E">
            <wp:extent cx="9777730" cy="5950585"/>
            <wp:effectExtent l="0" t="0" r="0" b="0"/>
            <wp:docPr id="83895168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951681" name=""/>
                    <pic:cNvPicPr/>
                  </pic:nvPicPr>
                  <pic:blipFill>
                    <a:blip r:embed="rId13"/>
                    <a:stretch>
                      <a:fillRect/>
                    </a:stretch>
                  </pic:blipFill>
                  <pic:spPr>
                    <a:xfrm>
                      <a:off x="0" y="0"/>
                      <a:ext cx="9777730" cy="5950585"/>
                    </a:xfrm>
                    <a:prstGeom prst="rect">
                      <a:avLst/>
                    </a:prstGeom>
                  </pic:spPr>
                </pic:pic>
              </a:graphicData>
            </a:graphic>
          </wp:inline>
        </w:drawing>
      </w:r>
    </w:p>
    <w:p w14:paraId="6B2EDA86" w14:textId="77BE72F0" w:rsidR="00156F0E" w:rsidRDefault="003776E5" w:rsidP="0079619C">
      <w:pPr>
        <w:pStyle w:val="14"/>
        <w:spacing w:line="240" w:lineRule="auto"/>
        <w:ind w:firstLineChars="0" w:firstLine="0"/>
        <w:jc w:val="center"/>
        <w:rPr>
          <w:snapToGrid w:val="0"/>
        </w:rPr>
        <w:sectPr w:rsidR="00156F0E" w:rsidSect="00446E1D">
          <w:pgSz w:w="11906" w:h="16838"/>
          <w:pgMar w:top="720" w:right="720" w:bottom="720" w:left="720" w:header="851" w:footer="1077" w:gutter="0"/>
          <w:cols w:space="720"/>
          <w:docGrid w:linePitch="312"/>
        </w:sectPr>
      </w:pPr>
      <w:r>
        <w:rPr>
          <w:noProof/>
        </w:rPr>
        <w:lastRenderedPageBreak/>
        <w:drawing>
          <wp:inline distT="0" distB="0" distL="0" distR="0" wp14:anchorId="604C5D1E" wp14:editId="7A424DEC">
            <wp:extent cx="6504305" cy="9124577"/>
            <wp:effectExtent l="0" t="0" r="0" b="0"/>
            <wp:docPr id="173790425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904258" name=""/>
                    <pic:cNvPicPr/>
                  </pic:nvPicPr>
                  <pic:blipFill>
                    <a:blip r:embed="rId14"/>
                    <a:stretch>
                      <a:fillRect/>
                    </a:stretch>
                  </pic:blipFill>
                  <pic:spPr>
                    <a:xfrm>
                      <a:off x="0" y="0"/>
                      <a:ext cx="6509995" cy="9132559"/>
                    </a:xfrm>
                    <a:prstGeom prst="rect">
                      <a:avLst/>
                    </a:prstGeom>
                  </pic:spPr>
                </pic:pic>
              </a:graphicData>
            </a:graphic>
          </wp:inline>
        </w:drawing>
      </w:r>
    </w:p>
    <w:p w14:paraId="3F4D1DDD" w14:textId="77777777" w:rsidR="007C7B5F" w:rsidRDefault="007C7B5F" w:rsidP="0079619C">
      <w:pPr>
        <w:pStyle w:val="14"/>
        <w:spacing w:line="240" w:lineRule="auto"/>
        <w:ind w:firstLineChars="0" w:firstLine="0"/>
        <w:jc w:val="center"/>
        <w:rPr>
          <w:snapToGrid w:val="0"/>
        </w:rPr>
        <w:sectPr w:rsidR="007C7B5F" w:rsidSect="00446E1D">
          <w:pgSz w:w="11906" w:h="16838"/>
          <w:pgMar w:top="720" w:right="720" w:bottom="720" w:left="720" w:header="851" w:footer="1077" w:gutter="0"/>
          <w:cols w:space="720"/>
          <w:docGrid w:linePitch="312"/>
        </w:sectPr>
      </w:pPr>
      <w:r>
        <w:rPr>
          <w:noProof/>
        </w:rPr>
        <w:lastRenderedPageBreak/>
        <w:drawing>
          <wp:inline distT="0" distB="0" distL="0" distR="0" wp14:anchorId="24ADE338" wp14:editId="336EDE26">
            <wp:extent cx="6523355" cy="9226728"/>
            <wp:effectExtent l="0" t="0" r="0" b="0"/>
            <wp:docPr id="71928026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280267" name=""/>
                    <pic:cNvPicPr/>
                  </pic:nvPicPr>
                  <pic:blipFill>
                    <a:blip r:embed="rId15"/>
                    <a:stretch>
                      <a:fillRect/>
                    </a:stretch>
                  </pic:blipFill>
                  <pic:spPr>
                    <a:xfrm>
                      <a:off x="0" y="0"/>
                      <a:ext cx="6527398" cy="9232447"/>
                    </a:xfrm>
                    <a:prstGeom prst="rect">
                      <a:avLst/>
                    </a:prstGeom>
                  </pic:spPr>
                </pic:pic>
              </a:graphicData>
            </a:graphic>
          </wp:inline>
        </w:drawing>
      </w:r>
    </w:p>
    <w:p w14:paraId="75664B25" w14:textId="33E252D9" w:rsidR="0079619C" w:rsidRDefault="00946B79" w:rsidP="000A3C29">
      <w:pPr>
        <w:pStyle w:val="14"/>
        <w:spacing w:line="240" w:lineRule="auto"/>
        <w:ind w:firstLineChars="0" w:firstLine="0"/>
        <w:jc w:val="center"/>
        <w:rPr>
          <w:snapToGrid w:val="0"/>
        </w:rPr>
      </w:pPr>
      <w:r>
        <w:rPr>
          <w:noProof/>
        </w:rPr>
        <w:lastRenderedPageBreak/>
        <w:drawing>
          <wp:inline distT="0" distB="0" distL="0" distR="0" wp14:anchorId="2E91781E" wp14:editId="6EE85745">
            <wp:extent cx="7496175" cy="5290719"/>
            <wp:effectExtent l="0" t="0" r="0" b="0"/>
            <wp:docPr id="124519227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192273" name=""/>
                    <pic:cNvPicPr/>
                  </pic:nvPicPr>
                  <pic:blipFill>
                    <a:blip r:embed="rId16"/>
                    <a:stretch>
                      <a:fillRect/>
                    </a:stretch>
                  </pic:blipFill>
                  <pic:spPr>
                    <a:xfrm>
                      <a:off x="0" y="0"/>
                      <a:ext cx="7510868" cy="5301089"/>
                    </a:xfrm>
                    <a:prstGeom prst="rect">
                      <a:avLst/>
                    </a:prstGeom>
                  </pic:spPr>
                </pic:pic>
              </a:graphicData>
            </a:graphic>
          </wp:inline>
        </w:drawing>
      </w:r>
    </w:p>
    <w:p w14:paraId="3DB2C5E8" w14:textId="77777777" w:rsidR="000A3C29" w:rsidRDefault="000A3C29" w:rsidP="000A3C29">
      <w:pPr>
        <w:pStyle w:val="14"/>
        <w:spacing w:line="240" w:lineRule="auto"/>
        <w:ind w:firstLineChars="0" w:firstLine="0"/>
        <w:rPr>
          <w:snapToGrid w:val="0"/>
        </w:rPr>
      </w:pPr>
    </w:p>
    <w:p w14:paraId="16C79D38" w14:textId="77777777" w:rsidR="0079619C" w:rsidRDefault="0079619C" w:rsidP="007E68B9">
      <w:pPr>
        <w:pStyle w:val="14"/>
        <w:ind w:firstLineChars="0" w:firstLine="0"/>
        <w:rPr>
          <w:snapToGrid w:val="0"/>
        </w:rPr>
        <w:sectPr w:rsidR="0079619C" w:rsidSect="007E68B9">
          <w:pgSz w:w="16838" w:h="11906" w:orient="landscape"/>
          <w:pgMar w:top="1531" w:right="1701" w:bottom="1531" w:left="1701" w:header="851" w:footer="1077" w:gutter="0"/>
          <w:cols w:space="720"/>
          <w:docGrid w:linePitch="312"/>
        </w:sectPr>
      </w:pPr>
    </w:p>
    <w:p w14:paraId="7F4E0AE6" w14:textId="79E07A0A" w:rsidR="00040F6C" w:rsidRPr="00C35A50" w:rsidRDefault="00F628F6" w:rsidP="0079619C">
      <w:pPr>
        <w:pStyle w:val="ae"/>
        <w:jc w:val="center"/>
        <w:outlineLvl w:val="0"/>
        <w:rPr>
          <w:rFonts w:ascii="黑体" w:eastAsia="黑体" w:hAnsi="黑体" w:hint="eastAsia"/>
          <w:snapToGrid w:val="0"/>
          <w:sz w:val="30"/>
          <w:szCs w:val="30"/>
        </w:rPr>
      </w:pPr>
      <w:r w:rsidRPr="00C35A50">
        <w:rPr>
          <w:rFonts w:ascii="黑体" w:eastAsia="黑体" w:hAnsi="黑体" w:hint="eastAsia"/>
          <w:snapToGrid w:val="0"/>
          <w:sz w:val="30"/>
          <w:szCs w:val="30"/>
        </w:rPr>
        <w:lastRenderedPageBreak/>
        <w:t>一、建设项目基本情况</w:t>
      </w: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7"/>
        <w:gridCol w:w="735"/>
        <w:gridCol w:w="2410"/>
        <w:gridCol w:w="1843"/>
        <w:gridCol w:w="3325"/>
      </w:tblGrid>
      <w:tr w:rsidR="00040F6C" w:rsidRPr="00C35A50" w14:paraId="7F4E0AE9" w14:textId="77777777">
        <w:trPr>
          <w:trHeight w:val="567"/>
        </w:trPr>
        <w:tc>
          <w:tcPr>
            <w:tcW w:w="1292" w:type="dxa"/>
            <w:gridSpan w:val="2"/>
            <w:tcMar>
              <w:top w:w="16" w:type="dxa"/>
              <w:left w:w="16" w:type="dxa"/>
              <w:right w:w="16" w:type="dxa"/>
            </w:tcMar>
            <w:vAlign w:val="center"/>
          </w:tcPr>
          <w:p w14:paraId="7F4E0AE7" w14:textId="77777777" w:rsidR="00040F6C" w:rsidRPr="00C35A50" w:rsidRDefault="00F628F6">
            <w:pPr>
              <w:pStyle w:val="000"/>
              <w:rPr>
                <w:rFonts w:hint="eastAsia"/>
                <w:sz w:val="21"/>
                <w:szCs w:val="21"/>
              </w:rPr>
            </w:pPr>
            <w:r w:rsidRPr="00C35A50">
              <w:rPr>
                <w:sz w:val="21"/>
                <w:szCs w:val="21"/>
              </w:rPr>
              <w:t>建设项目名称</w:t>
            </w:r>
          </w:p>
        </w:tc>
        <w:tc>
          <w:tcPr>
            <w:tcW w:w="7578" w:type="dxa"/>
            <w:gridSpan w:val="3"/>
            <w:vAlign w:val="center"/>
          </w:tcPr>
          <w:p w14:paraId="7F4E0AE8" w14:textId="77777777" w:rsidR="00040F6C" w:rsidRPr="00C35A50" w:rsidRDefault="00F628F6">
            <w:pPr>
              <w:pStyle w:val="000"/>
              <w:rPr>
                <w:rFonts w:hint="eastAsia"/>
                <w:sz w:val="21"/>
                <w:szCs w:val="21"/>
              </w:rPr>
            </w:pPr>
            <w:r w:rsidRPr="00C35A50">
              <w:rPr>
                <w:rFonts w:hint="eastAsia"/>
                <w:sz w:val="21"/>
                <w:szCs w:val="21"/>
              </w:rPr>
              <w:t>年产</w:t>
            </w:r>
            <w:r w:rsidRPr="00C35A50">
              <w:rPr>
                <w:rFonts w:hint="eastAsia"/>
                <w:sz w:val="21"/>
                <w:szCs w:val="21"/>
              </w:rPr>
              <w:t>50</w:t>
            </w:r>
            <w:r w:rsidRPr="00C35A50">
              <w:rPr>
                <w:rFonts w:hint="eastAsia"/>
                <w:sz w:val="21"/>
                <w:szCs w:val="21"/>
              </w:rPr>
              <w:t>亿只电池盖帽扩建项目</w:t>
            </w:r>
          </w:p>
        </w:tc>
      </w:tr>
      <w:tr w:rsidR="00040F6C" w:rsidRPr="00C35A50" w14:paraId="7F4E0AEC" w14:textId="77777777">
        <w:trPr>
          <w:trHeight w:val="567"/>
        </w:trPr>
        <w:tc>
          <w:tcPr>
            <w:tcW w:w="1292" w:type="dxa"/>
            <w:gridSpan w:val="2"/>
            <w:tcMar>
              <w:top w:w="16" w:type="dxa"/>
              <w:left w:w="16" w:type="dxa"/>
              <w:right w:w="16" w:type="dxa"/>
            </w:tcMar>
            <w:vAlign w:val="center"/>
          </w:tcPr>
          <w:p w14:paraId="7F4E0AEA" w14:textId="77777777" w:rsidR="00040F6C" w:rsidRPr="00C35A50" w:rsidRDefault="00F628F6">
            <w:pPr>
              <w:pStyle w:val="000"/>
              <w:rPr>
                <w:rFonts w:hint="eastAsia"/>
                <w:sz w:val="21"/>
                <w:szCs w:val="21"/>
              </w:rPr>
            </w:pPr>
            <w:r w:rsidRPr="00C35A50">
              <w:rPr>
                <w:sz w:val="21"/>
                <w:szCs w:val="21"/>
              </w:rPr>
              <w:t>项目代码</w:t>
            </w:r>
          </w:p>
        </w:tc>
        <w:tc>
          <w:tcPr>
            <w:tcW w:w="7578" w:type="dxa"/>
            <w:gridSpan w:val="3"/>
            <w:vAlign w:val="center"/>
          </w:tcPr>
          <w:p w14:paraId="7F4E0AEB" w14:textId="77777777" w:rsidR="00040F6C" w:rsidRPr="00C35A50" w:rsidRDefault="00F628F6">
            <w:pPr>
              <w:pStyle w:val="000"/>
              <w:rPr>
                <w:rFonts w:hint="eastAsia"/>
                <w:sz w:val="21"/>
                <w:szCs w:val="21"/>
              </w:rPr>
            </w:pPr>
            <w:r w:rsidRPr="00C35A50">
              <w:rPr>
                <w:rFonts w:hint="eastAsia"/>
                <w:sz w:val="21"/>
                <w:szCs w:val="21"/>
              </w:rPr>
              <w:t>2507-410704-04-01-350916</w:t>
            </w:r>
          </w:p>
        </w:tc>
      </w:tr>
      <w:tr w:rsidR="00040F6C" w:rsidRPr="00C35A50" w14:paraId="7F4E0AF1" w14:textId="77777777">
        <w:trPr>
          <w:trHeight w:val="567"/>
        </w:trPr>
        <w:tc>
          <w:tcPr>
            <w:tcW w:w="1292" w:type="dxa"/>
            <w:gridSpan w:val="2"/>
            <w:tcMar>
              <w:top w:w="16" w:type="dxa"/>
              <w:left w:w="16" w:type="dxa"/>
              <w:right w:w="16" w:type="dxa"/>
            </w:tcMar>
            <w:vAlign w:val="center"/>
          </w:tcPr>
          <w:p w14:paraId="7F4E0AED" w14:textId="77777777" w:rsidR="00040F6C" w:rsidRPr="00C35A50" w:rsidRDefault="00F628F6">
            <w:pPr>
              <w:pStyle w:val="000"/>
              <w:rPr>
                <w:rFonts w:hint="eastAsia"/>
                <w:sz w:val="21"/>
                <w:szCs w:val="21"/>
              </w:rPr>
            </w:pPr>
            <w:r w:rsidRPr="00C35A50">
              <w:rPr>
                <w:sz w:val="21"/>
                <w:szCs w:val="21"/>
              </w:rPr>
              <w:t>建设单位联系人</w:t>
            </w:r>
          </w:p>
        </w:tc>
        <w:tc>
          <w:tcPr>
            <w:tcW w:w="2410" w:type="dxa"/>
            <w:vAlign w:val="center"/>
          </w:tcPr>
          <w:p w14:paraId="7F4E0AEE" w14:textId="77777777" w:rsidR="00040F6C" w:rsidRPr="00C35A50" w:rsidRDefault="00F628F6">
            <w:pPr>
              <w:pStyle w:val="000"/>
              <w:rPr>
                <w:rFonts w:hint="eastAsia"/>
                <w:sz w:val="21"/>
                <w:szCs w:val="21"/>
              </w:rPr>
            </w:pPr>
            <w:r w:rsidRPr="00C35A50">
              <w:rPr>
                <w:rFonts w:hint="eastAsia"/>
                <w:sz w:val="21"/>
                <w:szCs w:val="21"/>
              </w:rPr>
              <w:t>葛欢欢</w:t>
            </w:r>
          </w:p>
        </w:tc>
        <w:tc>
          <w:tcPr>
            <w:tcW w:w="1843" w:type="dxa"/>
            <w:vAlign w:val="center"/>
          </w:tcPr>
          <w:p w14:paraId="7F4E0AEF" w14:textId="77777777" w:rsidR="00040F6C" w:rsidRPr="00C35A50" w:rsidRDefault="00F628F6">
            <w:pPr>
              <w:pStyle w:val="000"/>
              <w:rPr>
                <w:rFonts w:hint="eastAsia"/>
                <w:sz w:val="21"/>
                <w:szCs w:val="21"/>
              </w:rPr>
            </w:pPr>
            <w:r w:rsidRPr="00C35A50">
              <w:rPr>
                <w:sz w:val="21"/>
                <w:szCs w:val="21"/>
              </w:rPr>
              <w:t>联系方式</w:t>
            </w:r>
          </w:p>
        </w:tc>
        <w:tc>
          <w:tcPr>
            <w:tcW w:w="3325" w:type="dxa"/>
            <w:vAlign w:val="center"/>
          </w:tcPr>
          <w:p w14:paraId="7F4E0AF0" w14:textId="6ED052D9" w:rsidR="00040F6C" w:rsidRPr="00C35A50" w:rsidRDefault="00040F6C">
            <w:pPr>
              <w:pStyle w:val="000"/>
              <w:rPr>
                <w:rFonts w:hint="eastAsia"/>
                <w:sz w:val="21"/>
                <w:szCs w:val="21"/>
              </w:rPr>
            </w:pPr>
          </w:p>
        </w:tc>
      </w:tr>
      <w:tr w:rsidR="00FD00CB" w:rsidRPr="00C35A50" w14:paraId="55C13044" w14:textId="77777777" w:rsidTr="00B367F3">
        <w:trPr>
          <w:trHeight w:val="567"/>
        </w:trPr>
        <w:tc>
          <w:tcPr>
            <w:tcW w:w="1292" w:type="dxa"/>
            <w:gridSpan w:val="2"/>
            <w:tcMar>
              <w:top w:w="16" w:type="dxa"/>
              <w:left w:w="16" w:type="dxa"/>
              <w:right w:w="16" w:type="dxa"/>
            </w:tcMar>
            <w:vAlign w:val="center"/>
          </w:tcPr>
          <w:p w14:paraId="47180BB9" w14:textId="20718744" w:rsidR="00FD00CB" w:rsidRPr="00C35A50" w:rsidRDefault="00FD00CB" w:rsidP="00FD00CB">
            <w:pPr>
              <w:pStyle w:val="000"/>
              <w:rPr>
                <w:rFonts w:hint="eastAsia"/>
                <w:sz w:val="21"/>
                <w:szCs w:val="21"/>
              </w:rPr>
            </w:pPr>
            <w:r w:rsidRPr="00C24567">
              <w:rPr>
                <w:sz w:val="21"/>
                <w:szCs w:val="21"/>
              </w:rPr>
              <w:t>法人代表</w:t>
            </w:r>
          </w:p>
        </w:tc>
        <w:tc>
          <w:tcPr>
            <w:tcW w:w="7578" w:type="dxa"/>
            <w:gridSpan w:val="3"/>
            <w:vAlign w:val="center"/>
          </w:tcPr>
          <w:p w14:paraId="1D29557C" w14:textId="3A17DE37" w:rsidR="00FD00CB" w:rsidRPr="00C35A50" w:rsidRDefault="00FD00CB" w:rsidP="00FD00CB">
            <w:pPr>
              <w:pStyle w:val="000"/>
              <w:rPr>
                <w:rFonts w:hint="eastAsia"/>
                <w:sz w:val="21"/>
                <w:szCs w:val="21"/>
              </w:rPr>
            </w:pPr>
            <w:r w:rsidRPr="00911F78">
              <w:rPr>
                <w:sz w:val="21"/>
                <w:szCs w:val="21"/>
              </w:rPr>
              <w:t>秦宜胜</w:t>
            </w:r>
            <w:proofErr w:type="gramStart"/>
            <w:r w:rsidRPr="00911F78">
              <w:rPr>
                <w:sz w:val="21"/>
                <w:szCs w:val="21"/>
              </w:rPr>
              <w:t>（</w:t>
            </w:r>
            <w:r>
              <w:rPr>
                <w:rFonts w:hint="eastAsia"/>
                <w:sz w:val="21"/>
                <w:szCs w:val="21"/>
              </w:rPr>
              <w:t xml:space="preserve"> </w:t>
            </w:r>
            <w:proofErr w:type="gramEnd"/>
            <w:r>
              <w:rPr>
                <w:rFonts w:hint="eastAsia"/>
                <w:sz w:val="21"/>
                <w:szCs w:val="21"/>
              </w:rPr>
              <w:t xml:space="preserve">       </w:t>
            </w:r>
            <w:proofErr w:type="gramStart"/>
            <w:r>
              <w:rPr>
                <w:rFonts w:hint="eastAsia"/>
                <w:sz w:val="21"/>
                <w:szCs w:val="21"/>
              </w:rPr>
              <w:t xml:space="preserve"> </w:t>
            </w:r>
            <w:r w:rsidRPr="00911F78">
              <w:rPr>
                <w:sz w:val="21"/>
                <w:szCs w:val="21"/>
              </w:rPr>
              <w:t>）</w:t>
            </w:r>
            <w:proofErr w:type="gramEnd"/>
          </w:p>
        </w:tc>
      </w:tr>
      <w:tr w:rsidR="00040F6C" w:rsidRPr="00C35A50" w14:paraId="7F4E0AF4" w14:textId="77777777">
        <w:trPr>
          <w:trHeight w:val="567"/>
        </w:trPr>
        <w:tc>
          <w:tcPr>
            <w:tcW w:w="1292" w:type="dxa"/>
            <w:gridSpan w:val="2"/>
            <w:tcMar>
              <w:top w:w="16" w:type="dxa"/>
              <w:left w:w="16" w:type="dxa"/>
              <w:right w:w="16" w:type="dxa"/>
            </w:tcMar>
            <w:vAlign w:val="center"/>
          </w:tcPr>
          <w:p w14:paraId="7F4E0AF2" w14:textId="77777777" w:rsidR="00040F6C" w:rsidRPr="00C35A50" w:rsidRDefault="00F628F6">
            <w:pPr>
              <w:pStyle w:val="000"/>
              <w:rPr>
                <w:rFonts w:hint="eastAsia"/>
                <w:sz w:val="21"/>
                <w:szCs w:val="21"/>
              </w:rPr>
            </w:pPr>
            <w:r w:rsidRPr="00C35A50">
              <w:rPr>
                <w:sz w:val="21"/>
                <w:szCs w:val="21"/>
              </w:rPr>
              <w:t>建设地点</w:t>
            </w:r>
          </w:p>
        </w:tc>
        <w:tc>
          <w:tcPr>
            <w:tcW w:w="7578" w:type="dxa"/>
            <w:gridSpan w:val="3"/>
            <w:vAlign w:val="center"/>
          </w:tcPr>
          <w:p w14:paraId="7F4E0AF3" w14:textId="77777777" w:rsidR="00040F6C" w:rsidRPr="00C35A50" w:rsidRDefault="00F628F6">
            <w:pPr>
              <w:pStyle w:val="000"/>
              <w:rPr>
                <w:rFonts w:hint="eastAsia"/>
                <w:sz w:val="21"/>
                <w:szCs w:val="21"/>
              </w:rPr>
            </w:pPr>
            <w:bookmarkStart w:id="0" w:name="OLE_LINK1"/>
            <w:r w:rsidRPr="00C35A50">
              <w:rPr>
                <w:rFonts w:hint="eastAsia"/>
                <w:sz w:val="21"/>
                <w:szCs w:val="21"/>
              </w:rPr>
              <w:t>新乡市凤泉区新乡市新能源电池专业园区新乡市奇宏电子有限公司院内</w:t>
            </w:r>
            <w:bookmarkEnd w:id="0"/>
          </w:p>
        </w:tc>
      </w:tr>
      <w:tr w:rsidR="00040F6C" w:rsidRPr="00C35A50" w14:paraId="7F4E0AF7" w14:textId="77777777">
        <w:trPr>
          <w:trHeight w:val="567"/>
        </w:trPr>
        <w:tc>
          <w:tcPr>
            <w:tcW w:w="1292" w:type="dxa"/>
            <w:gridSpan w:val="2"/>
            <w:tcMar>
              <w:top w:w="16" w:type="dxa"/>
              <w:left w:w="16" w:type="dxa"/>
              <w:right w:w="16" w:type="dxa"/>
            </w:tcMar>
            <w:vAlign w:val="center"/>
          </w:tcPr>
          <w:p w14:paraId="7F4E0AF5" w14:textId="77777777" w:rsidR="00040F6C" w:rsidRPr="00C35A50" w:rsidRDefault="00F628F6">
            <w:pPr>
              <w:pStyle w:val="000"/>
              <w:rPr>
                <w:rFonts w:hint="eastAsia"/>
                <w:sz w:val="21"/>
                <w:szCs w:val="21"/>
              </w:rPr>
            </w:pPr>
            <w:r w:rsidRPr="00C35A50">
              <w:rPr>
                <w:sz w:val="21"/>
                <w:szCs w:val="21"/>
              </w:rPr>
              <w:t>地理坐标</w:t>
            </w:r>
          </w:p>
        </w:tc>
        <w:tc>
          <w:tcPr>
            <w:tcW w:w="7578" w:type="dxa"/>
            <w:gridSpan w:val="3"/>
            <w:vAlign w:val="center"/>
          </w:tcPr>
          <w:p w14:paraId="7F4E0AF6" w14:textId="77777777" w:rsidR="00040F6C" w:rsidRPr="00C35A50" w:rsidRDefault="00F628F6">
            <w:pPr>
              <w:pStyle w:val="000"/>
              <w:rPr>
                <w:rFonts w:hint="eastAsia"/>
                <w:sz w:val="21"/>
                <w:szCs w:val="21"/>
              </w:rPr>
            </w:pPr>
            <w:r w:rsidRPr="00C35A50">
              <w:rPr>
                <w:rFonts w:hint="eastAsia"/>
                <w:sz w:val="21"/>
                <w:szCs w:val="21"/>
              </w:rPr>
              <w:t>113</w:t>
            </w:r>
            <w:r w:rsidRPr="00C35A50">
              <w:rPr>
                <w:rFonts w:hint="eastAsia"/>
                <w:sz w:val="21"/>
                <w:szCs w:val="21"/>
              </w:rPr>
              <w:t>度</w:t>
            </w:r>
            <w:r w:rsidRPr="00C35A50">
              <w:rPr>
                <w:rFonts w:hint="eastAsia"/>
                <w:sz w:val="21"/>
                <w:szCs w:val="21"/>
              </w:rPr>
              <w:t>52</w:t>
            </w:r>
            <w:r w:rsidRPr="00C35A50">
              <w:rPr>
                <w:rFonts w:hint="eastAsia"/>
                <w:sz w:val="21"/>
                <w:szCs w:val="21"/>
              </w:rPr>
              <w:t>分</w:t>
            </w:r>
            <w:r w:rsidRPr="00C35A50">
              <w:rPr>
                <w:rFonts w:hint="eastAsia"/>
                <w:sz w:val="21"/>
                <w:szCs w:val="21"/>
              </w:rPr>
              <w:t>20.499</w:t>
            </w:r>
            <w:r w:rsidRPr="00C35A50">
              <w:rPr>
                <w:rFonts w:hint="eastAsia"/>
                <w:sz w:val="21"/>
                <w:szCs w:val="21"/>
              </w:rPr>
              <w:t>秒，</w:t>
            </w:r>
            <w:r w:rsidRPr="00C35A50">
              <w:rPr>
                <w:rFonts w:hint="eastAsia"/>
                <w:sz w:val="21"/>
                <w:szCs w:val="21"/>
              </w:rPr>
              <w:t>35</w:t>
            </w:r>
            <w:r w:rsidRPr="00C35A50">
              <w:rPr>
                <w:rFonts w:hint="eastAsia"/>
                <w:sz w:val="21"/>
                <w:szCs w:val="21"/>
              </w:rPr>
              <w:t>度</w:t>
            </w:r>
            <w:r w:rsidRPr="00C35A50">
              <w:rPr>
                <w:rFonts w:hint="eastAsia"/>
                <w:sz w:val="21"/>
                <w:szCs w:val="21"/>
              </w:rPr>
              <w:t>22</w:t>
            </w:r>
            <w:r w:rsidRPr="00C35A50">
              <w:rPr>
                <w:rFonts w:hint="eastAsia"/>
                <w:sz w:val="21"/>
                <w:szCs w:val="21"/>
              </w:rPr>
              <w:t>分</w:t>
            </w:r>
            <w:r w:rsidRPr="00C35A50">
              <w:rPr>
                <w:rFonts w:hint="eastAsia"/>
                <w:sz w:val="21"/>
                <w:szCs w:val="21"/>
              </w:rPr>
              <w:t>52.768</w:t>
            </w:r>
            <w:r w:rsidRPr="00C35A50">
              <w:rPr>
                <w:rFonts w:hint="eastAsia"/>
                <w:sz w:val="21"/>
                <w:szCs w:val="21"/>
              </w:rPr>
              <w:t>秒</w:t>
            </w:r>
          </w:p>
        </w:tc>
      </w:tr>
      <w:tr w:rsidR="000F2496" w:rsidRPr="00C35A50" w14:paraId="353F264E" w14:textId="77777777">
        <w:trPr>
          <w:trHeight w:val="567"/>
        </w:trPr>
        <w:tc>
          <w:tcPr>
            <w:tcW w:w="1292" w:type="dxa"/>
            <w:gridSpan w:val="2"/>
            <w:tcMar>
              <w:top w:w="16" w:type="dxa"/>
              <w:left w:w="16" w:type="dxa"/>
              <w:right w:w="16" w:type="dxa"/>
            </w:tcMar>
            <w:vAlign w:val="center"/>
          </w:tcPr>
          <w:p w14:paraId="00F22B7C" w14:textId="5139D1AB" w:rsidR="000F2496" w:rsidRPr="00C35A50" w:rsidRDefault="000F2496" w:rsidP="000F2496">
            <w:pPr>
              <w:pStyle w:val="000"/>
              <w:rPr>
                <w:rFonts w:hint="eastAsia"/>
                <w:sz w:val="21"/>
                <w:szCs w:val="21"/>
              </w:rPr>
            </w:pPr>
            <w:r w:rsidRPr="000F2496">
              <w:rPr>
                <w:sz w:val="21"/>
                <w:szCs w:val="21"/>
              </w:rPr>
              <w:t>建设单位名称</w:t>
            </w:r>
          </w:p>
        </w:tc>
        <w:tc>
          <w:tcPr>
            <w:tcW w:w="7578" w:type="dxa"/>
            <w:gridSpan w:val="3"/>
            <w:vAlign w:val="center"/>
          </w:tcPr>
          <w:p w14:paraId="657ADB62" w14:textId="591A77D5" w:rsidR="000F2496" w:rsidRPr="00C35A50" w:rsidRDefault="000F2496" w:rsidP="000F2496">
            <w:pPr>
              <w:pStyle w:val="000"/>
              <w:rPr>
                <w:rFonts w:hint="eastAsia"/>
                <w:sz w:val="21"/>
                <w:szCs w:val="21"/>
              </w:rPr>
            </w:pPr>
            <w:r w:rsidRPr="000F2496">
              <w:rPr>
                <w:sz w:val="21"/>
                <w:szCs w:val="21"/>
              </w:rPr>
              <w:t>新乡市奇宏电子有限公司</w:t>
            </w:r>
          </w:p>
        </w:tc>
      </w:tr>
      <w:tr w:rsidR="000F2496" w:rsidRPr="00C35A50" w14:paraId="148DA2C5" w14:textId="77777777">
        <w:trPr>
          <w:trHeight w:val="567"/>
        </w:trPr>
        <w:tc>
          <w:tcPr>
            <w:tcW w:w="1292" w:type="dxa"/>
            <w:gridSpan w:val="2"/>
            <w:tcMar>
              <w:top w:w="16" w:type="dxa"/>
              <w:left w:w="16" w:type="dxa"/>
              <w:right w:w="16" w:type="dxa"/>
            </w:tcMar>
            <w:vAlign w:val="center"/>
          </w:tcPr>
          <w:p w14:paraId="66DF3C97" w14:textId="322D7100" w:rsidR="000F2496" w:rsidRPr="00C35A50" w:rsidRDefault="000F2496" w:rsidP="000F2496">
            <w:pPr>
              <w:pStyle w:val="000"/>
              <w:rPr>
                <w:rFonts w:hint="eastAsia"/>
                <w:sz w:val="21"/>
                <w:szCs w:val="21"/>
              </w:rPr>
            </w:pPr>
            <w:r w:rsidRPr="000F2496">
              <w:rPr>
                <w:sz w:val="21"/>
                <w:szCs w:val="21"/>
              </w:rPr>
              <w:t>统一社会信用代码</w:t>
            </w:r>
          </w:p>
        </w:tc>
        <w:tc>
          <w:tcPr>
            <w:tcW w:w="7578" w:type="dxa"/>
            <w:gridSpan w:val="3"/>
            <w:vAlign w:val="center"/>
          </w:tcPr>
          <w:p w14:paraId="1D244C3E" w14:textId="1B6F8D57" w:rsidR="000F2496" w:rsidRPr="00C35A50" w:rsidRDefault="00FD0531" w:rsidP="000F2496">
            <w:pPr>
              <w:pStyle w:val="000"/>
              <w:rPr>
                <w:rFonts w:hint="eastAsia"/>
                <w:sz w:val="21"/>
                <w:szCs w:val="21"/>
              </w:rPr>
            </w:pPr>
            <w:r w:rsidRPr="00FD0531">
              <w:rPr>
                <w:sz w:val="21"/>
                <w:szCs w:val="21"/>
              </w:rPr>
              <w:t>914107040868995112</w:t>
            </w:r>
          </w:p>
        </w:tc>
      </w:tr>
      <w:tr w:rsidR="00040F6C" w:rsidRPr="00C35A50" w14:paraId="7F4E0AFE" w14:textId="77777777">
        <w:trPr>
          <w:trHeight w:val="567"/>
        </w:trPr>
        <w:tc>
          <w:tcPr>
            <w:tcW w:w="1292" w:type="dxa"/>
            <w:gridSpan w:val="2"/>
            <w:tcMar>
              <w:top w:w="16" w:type="dxa"/>
              <w:left w:w="16" w:type="dxa"/>
              <w:right w:w="16" w:type="dxa"/>
            </w:tcMar>
            <w:vAlign w:val="center"/>
          </w:tcPr>
          <w:p w14:paraId="7F4E0AF8" w14:textId="77777777" w:rsidR="00040F6C" w:rsidRPr="00C35A50" w:rsidRDefault="00F628F6">
            <w:pPr>
              <w:pStyle w:val="000"/>
              <w:rPr>
                <w:rFonts w:hint="eastAsia"/>
                <w:sz w:val="21"/>
                <w:szCs w:val="21"/>
              </w:rPr>
            </w:pPr>
            <w:r w:rsidRPr="00C35A50">
              <w:rPr>
                <w:sz w:val="21"/>
                <w:szCs w:val="21"/>
              </w:rPr>
              <w:t>国民经济</w:t>
            </w:r>
          </w:p>
          <w:p w14:paraId="7F4E0AF9" w14:textId="77777777" w:rsidR="00040F6C" w:rsidRPr="00C35A50" w:rsidRDefault="00F628F6">
            <w:pPr>
              <w:pStyle w:val="000"/>
              <w:rPr>
                <w:rFonts w:hint="eastAsia"/>
                <w:sz w:val="21"/>
                <w:szCs w:val="21"/>
              </w:rPr>
            </w:pPr>
            <w:r w:rsidRPr="00C35A50">
              <w:rPr>
                <w:sz w:val="21"/>
                <w:szCs w:val="21"/>
              </w:rPr>
              <w:t>行业类别</w:t>
            </w:r>
          </w:p>
        </w:tc>
        <w:tc>
          <w:tcPr>
            <w:tcW w:w="2410" w:type="dxa"/>
            <w:vAlign w:val="center"/>
          </w:tcPr>
          <w:p w14:paraId="7F4E0AFA" w14:textId="77777777" w:rsidR="00040F6C" w:rsidRPr="00C35A50" w:rsidRDefault="00F628F6">
            <w:pPr>
              <w:pStyle w:val="000"/>
              <w:rPr>
                <w:rFonts w:hint="eastAsia"/>
                <w:sz w:val="21"/>
                <w:szCs w:val="21"/>
              </w:rPr>
            </w:pPr>
            <w:r w:rsidRPr="00C35A50">
              <w:rPr>
                <w:rFonts w:hint="eastAsia"/>
                <w:sz w:val="21"/>
                <w:szCs w:val="21"/>
              </w:rPr>
              <w:t xml:space="preserve">C3399 </w:t>
            </w:r>
            <w:r w:rsidRPr="00C35A50">
              <w:rPr>
                <w:rFonts w:hint="eastAsia"/>
                <w:sz w:val="21"/>
                <w:szCs w:val="21"/>
              </w:rPr>
              <w:t>其他未列明金属制品制造</w:t>
            </w:r>
          </w:p>
        </w:tc>
        <w:tc>
          <w:tcPr>
            <w:tcW w:w="1843" w:type="dxa"/>
            <w:vAlign w:val="center"/>
          </w:tcPr>
          <w:p w14:paraId="7F4E0AFB" w14:textId="77777777" w:rsidR="00040F6C" w:rsidRPr="00C35A50" w:rsidRDefault="00F628F6">
            <w:pPr>
              <w:pStyle w:val="000"/>
              <w:rPr>
                <w:rFonts w:hint="eastAsia"/>
                <w:sz w:val="21"/>
                <w:szCs w:val="21"/>
              </w:rPr>
            </w:pPr>
            <w:bookmarkStart w:id="1" w:name="_Hlk49843745"/>
            <w:r w:rsidRPr="00C35A50">
              <w:rPr>
                <w:sz w:val="21"/>
                <w:szCs w:val="21"/>
              </w:rPr>
              <w:t>建设项目</w:t>
            </w:r>
          </w:p>
          <w:p w14:paraId="7F4E0AFC" w14:textId="77777777" w:rsidR="00040F6C" w:rsidRPr="00C35A50" w:rsidRDefault="00F628F6">
            <w:pPr>
              <w:pStyle w:val="000"/>
              <w:rPr>
                <w:rFonts w:hint="eastAsia"/>
                <w:sz w:val="21"/>
                <w:szCs w:val="21"/>
              </w:rPr>
            </w:pPr>
            <w:r w:rsidRPr="00C35A50">
              <w:rPr>
                <w:sz w:val="21"/>
                <w:szCs w:val="21"/>
              </w:rPr>
              <w:t>行业类别</w:t>
            </w:r>
            <w:bookmarkEnd w:id="1"/>
          </w:p>
        </w:tc>
        <w:tc>
          <w:tcPr>
            <w:tcW w:w="3325" w:type="dxa"/>
            <w:vAlign w:val="center"/>
          </w:tcPr>
          <w:p w14:paraId="7F4E0AFD" w14:textId="77777777" w:rsidR="00040F6C" w:rsidRPr="00C35A50" w:rsidRDefault="00F628F6">
            <w:pPr>
              <w:pStyle w:val="000"/>
              <w:rPr>
                <w:rFonts w:hint="eastAsia"/>
                <w:sz w:val="21"/>
                <w:szCs w:val="21"/>
              </w:rPr>
            </w:pPr>
            <w:r w:rsidRPr="00C35A50">
              <w:rPr>
                <w:rFonts w:hint="eastAsia"/>
                <w:sz w:val="21"/>
                <w:szCs w:val="21"/>
              </w:rPr>
              <w:t>三十、金属制品业</w:t>
            </w:r>
            <w:r w:rsidRPr="00C35A50">
              <w:rPr>
                <w:rFonts w:hint="eastAsia"/>
                <w:sz w:val="21"/>
                <w:szCs w:val="21"/>
              </w:rPr>
              <w:t>33</w:t>
            </w:r>
            <w:r w:rsidRPr="00C35A50">
              <w:rPr>
                <w:rFonts w:hint="eastAsia"/>
                <w:sz w:val="21"/>
                <w:szCs w:val="21"/>
              </w:rPr>
              <w:t>：</w:t>
            </w:r>
            <w:r w:rsidRPr="00C35A50">
              <w:rPr>
                <w:rFonts w:hint="eastAsia"/>
                <w:sz w:val="21"/>
                <w:szCs w:val="21"/>
              </w:rPr>
              <w:t>68</w:t>
            </w:r>
            <w:r w:rsidRPr="00C35A50">
              <w:rPr>
                <w:rFonts w:hint="eastAsia"/>
                <w:sz w:val="21"/>
                <w:szCs w:val="21"/>
              </w:rPr>
              <w:t>铸造及其他金属制品制造</w:t>
            </w:r>
            <w:r w:rsidRPr="00C35A50">
              <w:rPr>
                <w:rFonts w:hint="eastAsia"/>
                <w:sz w:val="21"/>
                <w:szCs w:val="21"/>
              </w:rPr>
              <w:t>339</w:t>
            </w:r>
          </w:p>
        </w:tc>
      </w:tr>
      <w:tr w:rsidR="00040F6C" w:rsidRPr="00C35A50" w14:paraId="7F4E0B0A" w14:textId="77777777">
        <w:trPr>
          <w:trHeight w:val="567"/>
        </w:trPr>
        <w:tc>
          <w:tcPr>
            <w:tcW w:w="1292" w:type="dxa"/>
            <w:gridSpan w:val="2"/>
            <w:tcMar>
              <w:top w:w="16" w:type="dxa"/>
              <w:left w:w="16" w:type="dxa"/>
              <w:right w:w="16" w:type="dxa"/>
            </w:tcMar>
            <w:vAlign w:val="center"/>
          </w:tcPr>
          <w:p w14:paraId="7F4E0AFF" w14:textId="77777777" w:rsidR="00040F6C" w:rsidRPr="00C35A50" w:rsidRDefault="00F628F6">
            <w:pPr>
              <w:pStyle w:val="000"/>
              <w:rPr>
                <w:rFonts w:hint="eastAsia"/>
                <w:sz w:val="21"/>
                <w:szCs w:val="21"/>
              </w:rPr>
            </w:pPr>
            <w:r w:rsidRPr="00C35A50">
              <w:rPr>
                <w:sz w:val="21"/>
                <w:szCs w:val="21"/>
              </w:rPr>
              <w:t>建设性质</w:t>
            </w:r>
          </w:p>
        </w:tc>
        <w:tc>
          <w:tcPr>
            <w:tcW w:w="2410" w:type="dxa"/>
            <w:vAlign w:val="center"/>
          </w:tcPr>
          <w:p w14:paraId="7F4E0B00" w14:textId="77777777" w:rsidR="00040F6C" w:rsidRPr="00C35A50" w:rsidRDefault="00F628F6">
            <w:pPr>
              <w:jc w:val="left"/>
              <w:rPr>
                <w:szCs w:val="21"/>
              </w:rPr>
            </w:pPr>
            <w:r w:rsidRPr="00C35A50">
              <w:rPr>
                <w:szCs w:val="21"/>
              </w:rPr>
              <w:sym w:font="Wingdings 2" w:char="00A3"/>
            </w:r>
            <w:r w:rsidRPr="00C35A50">
              <w:rPr>
                <w:szCs w:val="21"/>
              </w:rPr>
              <w:t>新建（迁建）</w:t>
            </w:r>
          </w:p>
          <w:p w14:paraId="7F4E0B01" w14:textId="77777777" w:rsidR="00040F6C" w:rsidRPr="00C35A50" w:rsidRDefault="00F628F6">
            <w:pPr>
              <w:jc w:val="left"/>
              <w:rPr>
                <w:szCs w:val="21"/>
              </w:rPr>
            </w:pPr>
            <w:r w:rsidRPr="00C35A50">
              <w:rPr>
                <w:szCs w:val="21"/>
              </w:rPr>
              <w:sym w:font="Wingdings 2" w:char="00A3"/>
            </w:r>
            <w:r w:rsidRPr="00C35A50">
              <w:rPr>
                <w:szCs w:val="21"/>
              </w:rPr>
              <w:t>改建</w:t>
            </w:r>
          </w:p>
          <w:p w14:paraId="7F4E0B02" w14:textId="77777777" w:rsidR="00040F6C" w:rsidRPr="00C35A50" w:rsidRDefault="00F628F6">
            <w:pPr>
              <w:jc w:val="left"/>
              <w:rPr>
                <w:szCs w:val="21"/>
              </w:rPr>
            </w:pPr>
            <w:r w:rsidRPr="00C35A50">
              <w:rPr>
                <w:rFonts w:ascii="Segoe UI Symbol" w:hAnsi="Segoe UI Symbol" w:cs="Segoe UI Symbol"/>
                <w:szCs w:val="21"/>
              </w:rPr>
              <w:t>☑</w:t>
            </w:r>
            <w:r w:rsidRPr="00C35A50">
              <w:rPr>
                <w:szCs w:val="21"/>
              </w:rPr>
              <w:t>扩建</w:t>
            </w:r>
          </w:p>
          <w:p w14:paraId="7F4E0B03" w14:textId="77777777" w:rsidR="00040F6C" w:rsidRPr="00C35A50" w:rsidRDefault="00F628F6">
            <w:pPr>
              <w:jc w:val="left"/>
              <w:rPr>
                <w:szCs w:val="21"/>
              </w:rPr>
            </w:pPr>
            <w:bookmarkStart w:id="2" w:name="OLE_LINK18"/>
            <w:r w:rsidRPr="00C35A50">
              <w:rPr>
                <w:szCs w:val="21"/>
              </w:rPr>
              <w:sym w:font="Wingdings 2" w:char="00A3"/>
            </w:r>
            <w:bookmarkEnd w:id="2"/>
            <w:r w:rsidRPr="00C35A50">
              <w:rPr>
                <w:szCs w:val="21"/>
              </w:rPr>
              <w:t>技术改造</w:t>
            </w:r>
          </w:p>
        </w:tc>
        <w:tc>
          <w:tcPr>
            <w:tcW w:w="1843" w:type="dxa"/>
            <w:vAlign w:val="center"/>
          </w:tcPr>
          <w:p w14:paraId="7F4E0B04" w14:textId="77777777" w:rsidR="00040F6C" w:rsidRPr="00C35A50" w:rsidRDefault="00F628F6">
            <w:pPr>
              <w:pStyle w:val="000"/>
              <w:rPr>
                <w:rFonts w:hint="eastAsia"/>
                <w:sz w:val="21"/>
                <w:szCs w:val="21"/>
              </w:rPr>
            </w:pPr>
            <w:r w:rsidRPr="00C35A50">
              <w:rPr>
                <w:sz w:val="21"/>
                <w:szCs w:val="21"/>
              </w:rPr>
              <w:t>建设项目</w:t>
            </w:r>
          </w:p>
          <w:p w14:paraId="7F4E0B05" w14:textId="77777777" w:rsidR="00040F6C" w:rsidRPr="00C35A50" w:rsidRDefault="00F628F6">
            <w:pPr>
              <w:pStyle w:val="000"/>
              <w:rPr>
                <w:rFonts w:hint="eastAsia"/>
                <w:sz w:val="21"/>
                <w:szCs w:val="21"/>
              </w:rPr>
            </w:pPr>
            <w:r w:rsidRPr="00C35A50">
              <w:rPr>
                <w:sz w:val="21"/>
                <w:szCs w:val="21"/>
              </w:rPr>
              <w:t>申报情形</w:t>
            </w:r>
          </w:p>
        </w:tc>
        <w:tc>
          <w:tcPr>
            <w:tcW w:w="3325" w:type="dxa"/>
            <w:vAlign w:val="center"/>
          </w:tcPr>
          <w:p w14:paraId="7F4E0B06" w14:textId="77777777" w:rsidR="00040F6C" w:rsidRPr="00C35A50" w:rsidRDefault="00F628F6">
            <w:pPr>
              <w:jc w:val="left"/>
              <w:rPr>
                <w:szCs w:val="21"/>
              </w:rPr>
            </w:pPr>
            <w:r w:rsidRPr="00C35A50">
              <w:rPr>
                <w:rFonts w:ascii="Segoe UI Symbol" w:hAnsi="Segoe UI Symbol" w:cs="Segoe UI Symbol"/>
                <w:szCs w:val="21"/>
              </w:rPr>
              <w:t>☑</w:t>
            </w:r>
            <w:r w:rsidRPr="00C35A50">
              <w:rPr>
                <w:szCs w:val="21"/>
              </w:rPr>
              <w:t>首次申报项目</w:t>
            </w:r>
          </w:p>
          <w:p w14:paraId="7F4E0B07" w14:textId="77777777" w:rsidR="00040F6C" w:rsidRPr="00C35A50" w:rsidRDefault="00F628F6">
            <w:pPr>
              <w:jc w:val="left"/>
              <w:rPr>
                <w:szCs w:val="21"/>
              </w:rPr>
            </w:pPr>
            <w:r w:rsidRPr="00C35A50">
              <w:rPr>
                <w:szCs w:val="21"/>
              </w:rPr>
              <w:sym w:font="Wingdings 2" w:char="00A3"/>
            </w:r>
            <w:r w:rsidRPr="00C35A50">
              <w:rPr>
                <w:rFonts w:hAnsi="宋体"/>
                <w:szCs w:val="21"/>
              </w:rPr>
              <w:t>不予批准后再次申报项目</w:t>
            </w:r>
          </w:p>
          <w:p w14:paraId="7F4E0B08" w14:textId="77777777" w:rsidR="00040F6C" w:rsidRPr="00C35A50" w:rsidRDefault="00F628F6">
            <w:pPr>
              <w:jc w:val="left"/>
              <w:rPr>
                <w:szCs w:val="21"/>
              </w:rPr>
            </w:pPr>
            <w:r w:rsidRPr="00C35A50">
              <w:rPr>
                <w:szCs w:val="21"/>
              </w:rPr>
              <w:sym w:font="Wingdings 2" w:char="00A3"/>
            </w:r>
            <w:r w:rsidRPr="00C35A50">
              <w:rPr>
                <w:rFonts w:hAnsi="宋体"/>
                <w:szCs w:val="21"/>
              </w:rPr>
              <w:t>超五年重新审核项目</w:t>
            </w:r>
          </w:p>
          <w:p w14:paraId="7F4E0B09" w14:textId="77777777" w:rsidR="00040F6C" w:rsidRPr="00C35A50" w:rsidRDefault="00F628F6">
            <w:pPr>
              <w:jc w:val="left"/>
              <w:rPr>
                <w:szCs w:val="21"/>
              </w:rPr>
            </w:pPr>
            <w:r w:rsidRPr="00C35A50">
              <w:rPr>
                <w:szCs w:val="21"/>
              </w:rPr>
              <w:sym w:font="Wingdings 2" w:char="00A3"/>
            </w:r>
            <w:r w:rsidRPr="00C35A50">
              <w:rPr>
                <w:rFonts w:hAnsi="宋体"/>
                <w:szCs w:val="21"/>
              </w:rPr>
              <w:t>重大变动重新报批项目</w:t>
            </w:r>
          </w:p>
        </w:tc>
      </w:tr>
      <w:tr w:rsidR="00040F6C" w:rsidRPr="00C35A50" w14:paraId="7F4E0B0F" w14:textId="77777777">
        <w:trPr>
          <w:trHeight w:val="567"/>
        </w:trPr>
        <w:tc>
          <w:tcPr>
            <w:tcW w:w="1292" w:type="dxa"/>
            <w:gridSpan w:val="2"/>
            <w:tcMar>
              <w:top w:w="16" w:type="dxa"/>
              <w:left w:w="16" w:type="dxa"/>
              <w:right w:w="16" w:type="dxa"/>
            </w:tcMar>
            <w:vAlign w:val="center"/>
          </w:tcPr>
          <w:p w14:paraId="7F4E0B0B" w14:textId="77777777" w:rsidR="00040F6C" w:rsidRPr="00C35A50" w:rsidRDefault="00F628F6">
            <w:pPr>
              <w:pStyle w:val="000"/>
              <w:rPr>
                <w:rFonts w:hint="eastAsia"/>
                <w:sz w:val="21"/>
                <w:szCs w:val="21"/>
              </w:rPr>
            </w:pPr>
            <w:r w:rsidRPr="00C35A50">
              <w:rPr>
                <w:sz w:val="21"/>
                <w:szCs w:val="21"/>
              </w:rPr>
              <w:t>项目备案部门</w:t>
            </w:r>
          </w:p>
        </w:tc>
        <w:tc>
          <w:tcPr>
            <w:tcW w:w="2410" w:type="dxa"/>
            <w:vAlign w:val="center"/>
          </w:tcPr>
          <w:p w14:paraId="7F4E0B0C" w14:textId="77777777" w:rsidR="00040F6C" w:rsidRPr="00C35A50" w:rsidRDefault="00F628F6">
            <w:pPr>
              <w:pStyle w:val="000"/>
              <w:rPr>
                <w:rFonts w:hint="eastAsia"/>
                <w:sz w:val="21"/>
                <w:szCs w:val="21"/>
              </w:rPr>
            </w:pPr>
            <w:r w:rsidRPr="00C35A50">
              <w:rPr>
                <w:rFonts w:hint="eastAsia"/>
                <w:sz w:val="21"/>
                <w:szCs w:val="21"/>
              </w:rPr>
              <w:t>新乡市凤泉区发展和改革委员会</w:t>
            </w:r>
          </w:p>
        </w:tc>
        <w:tc>
          <w:tcPr>
            <w:tcW w:w="1843" w:type="dxa"/>
            <w:vAlign w:val="center"/>
          </w:tcPr>
          <w:p w14:paraId="7F4E0B0D" w14:textId="77777777" w:rsidR="00040F6C" w:rsidRPr="00C35A50" w:rsidRDefault="00F628F6">
            <w:pPr>
              <w:pStyle w:val="000"/>
              <w:rPr>
                <w:rFonts w:hint="eastAsia"/>
                <w:sz w:val="21"/>
                <w:szCs w:val="21"/>
              </w:rPr>
            </w:pPr>
            <w:r w:rsidRPr="00C35A50">
              <w:rPr>
                <w:sz w:val="21"/>
                <w:szCs w:val="21"/>
              </w:rPr>
              <w:t>项目备案文号</w:t>
            </w:r>
          </w:p>
        </w:tc>
        <w:tc>
          <w:tcPr>
            <w:tcW w:w="3325" w:type="dxa"/>
            <w:vAlign w:val="center"/>
          </w:tcPr>
          <w:p w14:paraId="7F4E0B0E" w14:textId="77777777" w:rsidR="00040F6C" w:rsidRPr="00C35A50" w:rsidRDefault="00F628F6">
            <w:pPr>
              <w:pStyle w:val="000"/>
              <w:rPr>
                <w:rFonts w:hint="eastAsia"/>
                <w:sz w:val="21"/>
                <w:szCs w:val="21"/>
              </w:rPr>
            </w:pPr>
            <w:r w:rsidRPr="00C35A50">
              <w:rPr>
                <w:rFonts w:hint="eastAsia"/>
                <w:sz w:val="21"/>
                <w:szCs w:val="21"/>
              </w:rPr>
              <w:t>/</w:t>
            </w:r>
          </w:p>
        </w:tc>
      </w:tr>
      <w:tr w:rsidR="00040F6C" w:rsidRPr="00C35A50" w14:paraId="7F4E0B15" w14:textId="77777777">
        <w:trPr>
          <w:trHeight w:val="567"/>
        </w:trPr>
        <w:tc>
          <w:tcPr>
            <w:tcW w:w="1292" w:type="dxa"/>
            <w:gridSpan w:val="2"/>
            <w:tcMar>
              <w:top w:w="16" w:type="dxa"/>
              <w:left w:w="16" w:type="dxa"/>
              <w:right w:w="16" w:type="dxa"/>
            </w:tcMar>
            <w:vAlign w:val="center"/>
          </w:tcPr>
          <w:p w14:paraId="7F4E0B10" w14:textId="77777777" w:rsidR="00040F6C" w:rsidRPr="00C35A50" w:rsidRDefault="00F628F6">
            <w:pPr>
              <w:pStyle w:val="000"/>
              <w:rPr>
                <w:rFonts w:hint="eastAsia"/>
                <w:sz w:val="21"/>
                <w:szCs w:val="21"/>
              </w:rPr>
            </w:pPr>
            <w:r w:rsidRPr="00C35A50">
              <w:rPr>
                <w:sz w:val="21"/>
                <w:szCs w:val="21"/>
              </w:rPr>
              <w:t>总投资</w:t>
            </w:r>
          </w:p>
          <w:p w14:paraId="7F4E0B11" w14:textId="77777777" w:rsidR="00040F6C" w:rsidRPr="00C35A50" w:rsidRDefault="00F628F6">
            <w:pPr>
              <w:pStyle w:val="000"/>
              <w:rPr>
                <w:rFonts w:hint="eastAsia"/>
                <w:sz w:val="21"/>
                <w:szCs w:val="21"/>
              </w:rPr>
            </w:pPr>
            <w:r w:rsidRPr="00C35A50">
              <w:rPr>
                <w:sz w:val="21"/>
                <w:szCs w:val="21"/>
              </w:rPr>
              <w:t>（万元）</w:t>
            </w:r>
          </w:p>
        </w:tc>
        <w:tc>
          <w:tcPr>
            <w:tcW w:w="2410" w:type="dxa"/>
            <w:vAlign w:val="center"/>
          </w:tcPr>
          <w:p w14:paraId="7F4E0B12" w14:textId="77777777" w:rsidR="00040F6C" w:rsidRPr="00C35A50" w:rsidRDefault="00F628F6">
            <w:pPr>
              <w:pStyle w:val="000"/>
              <w:rPr>
                <w:rFonts w:hint="eastAsia"/>
                <w:sz w:val="21"/>
                <w:szCs w:val="21"/>
              </w:rPr>
            </w:pPr>
            <w:r w:rsidRPr="00C35A50">
              <w:rPr>
                <w:rFonts w:hint="eastAsia"/>
                <w:sz w:val="21"/>
                <w:szCs w:val="21"/>
              </w:rPr>
              <w:t>1000</w:t>
            </w:r>
          </w:p>
        </w:tc>
        <w:tc>
          <w:tcPr>
            <w:tcW w:w="1843" w:type="dxa"/>
            <w:tcMar>
              <w:top w:w="16" w:type="dxa"/>
              <w:left w:w="16" w:type="dxa"/>
              <w:right w:w="16" w:type="dxa"/>
            </w:tcMar>
            <w:vAlign w:val="center"/>
          </w:tcPr>
          <w:p w14:paraId="7F4E0B13" w14:textId="77777777" w:rsidR="00040F6C" w:rsidRPr="00C35A50" w:rsidRDefault="00F628F6">
            <w:pPr>
              <w:pStyle w:val="000"/>
              <w:rPr>
                <w:rFonts w:hint="eastAsia"/>
                <w:sz w:val="21"/>
                <w:szCs w:val="21"/>
              </w:rPr>
            </w:pPr>
            <w:r w:rsidRPr="00C35A50">
              <w:rPr>
                <w:sz w:val="21"/>
                <w:szCs w:val="21"/>
              </w:rPr>
              <w:t>环保投资（万元）</w:t>
            </w:r>
          </w:p>
        </w:tc>
        <w:tc>
          <w:tcPr>
            <w:tcW w:w="3325" w:type="dxa"/>
            <w:vAlign w:val="center"/>
          </w:tcPr>
          <w:p w14:paraId="7F4E0B14" w14:textId="77777777" w:rsidR="00040F6C" w:rsidRPr="00C35A50" w:rsidRDefault="00F628F6">
            <w:pPr>
              <w:pStyle w:val="000"/>
              <w:rPr>
                <w:rFonts w:hint="eastAsia"/>
                <w:sz w:val="21"/>
                <w:szCs w:val="21"/>
              </w:rPr>
            </w:pPr>
            <w:r w:rsidRPr="00C35A50">
              <w:rPr>
                <w:rFonts w:hint="eastAsia"/>
                <w:sz w:val="21"/>
                <w:szCs w:val="21"/>
              </w:rPr>
              <w:t>60</w:t>
            </w:r>
          </w:p>
        </w:tc>
      </w:tr>
      <w:tr w:rsidR="00040F6C" w:rsidRPr="00C35A50" w14:paraId="7F4E0B1A" w14:textId="77777777">
        <w:trPr>
          <w:trHeight w:val="567"/>
        </w:trPr>
        <w:tc>
          <w:tcPr>
            <w:tcW w:w="1292" w:type="dxa"/>
            <w:gridSpan w:val="2"/>
            <w:tcMar>
              <w:top w:w="16" w:type="dxa"/>
              <w:left w:w="16" w:type="dxa"/>
              <w:right w:w="16" w:type="dxa"/>
            </w:tcMar>
            <w:vAlign w:val="center"/>
          </w:tcPr>
          <w:p w14:paraId="7F4E0B16" w14:textId="77777777" w:rsidR="00040F6C" w:rsidRPr="00C35A50" w:rsidRDefault="00F628F6">
            <w:pPr>
              <w:pStyle w:val="000"/>
              <w:rPr>
                <w:rFonts w:hint="eastAsia"/>
                <w:sz w:val="21"/>
                <w:szCs w:val="21"/>
              </w:rPr>
            </w:pPr>
            <w:r w:rsidRPr="00C35A50">
              <w:rPr>
                <w:sz w:val="21"/>
                <w:szCs w:val="21"/>
              </w:rPr>
              <w:t>环保投资占比（</w:t>
            </w:r>
            <w:r w:rsidRPr="00C35A50">
              <w:rPr>
                <w:sz w:val="21"/>
                <w:szCs w:val="21"/>
              </w:rPr>
              <w:t>%</w:t>
            </w:r>
            <w:r w:rsidRPr="00C35A50">
              <w:rPr>
                <w:sz w:val="21"/>
                <w:szCs w:val="21"/>
              </w:rPr>
              <w:t>）</w:t>
            </w:r>
          </w:p>
        </w:tc>
        <w:tc>
          <w:tcPr>
            <w:tcW w:w="2410" w:type="dxa"/>
            <w:vAlign w:val="center"/>
          </w:tcPr>
          <w:p w14:paraId="7F4E0B17" w14:textId="77777777" w:rsidR="00040F6C" w:rsidRPr="00C35A50" w:rsidRDefault="00F628F6">
            <w:pPr>
              <w:pStyle w:val="000"/>
              <w:rPr>
                <w:rFonts w:hint="eastAsia"/>
                <w:sz w:val="21"/>
                <w:szCs w:val="21"/>
              </w:rPr>
            </w:pPr>
            <w:r w:rsidRPr="00C35A50">
              <w:rPr>
                <w:rFonts w:hint="eastAsia"/>
                <w:sz w:val="21"/>
                <w:szCs w:val="21"/>
              </w:rPr>
              <w:t>6%</w:t>
            </w:r>
          </w:p>
        </w:tc>
        <w:tc>
          <w:tcPr>
            <w:tcW w:w="1843" w:type="dxa"/>
            <w:tcMar>
              <w:top w:w="16" w:type="dxa"/>
              <w:left w:w="16" w:type="dxa"/>
              <w:right w:w="16" w:type="dxa"/>
            </w:tcMar>
            <w:vAlign w:val="center"/>
          </w:tcPr>
          <w:p w14:paraId="7F4E0B18" w14:textId="77777777" w:rsidR="00040F6C" w:rsidRPr="00C35A50" w:rsidRDefault="00F628F6">
            <w:pPr>
              <w:pStyle w:val="000"/>
              <w:rPr>
                <w:rFonts w:hint="eastAsia"/>
                <w:sz w:val="21"/>
                <w:szCs w:val="21"/>
              </w:rPr>
            </w:pPr>
            <w:r w:rsidRPr="00C35A50">
              <w:rPr>
                <w:sz w:val="21"/>
                <w:szCs w:val="21"/>
              </w:rPr>
              <w:t>施工工期</w:t>
            </w:r>
          </w:p>
        </w:tc>
        <w:tc>
          <w:tcPr>
            <w:tcW w:w="3325" w:type="dxa"/>
            <w:vAlign w:val="center"/>
          </w:tcPr>
          <w:p w14:paraId="7F4E0B19" w14:textId="77777777" w:rsidR="00040F6C" w:rsidRPr="00C35A50" w:rsidRDefault="00F628F6">
            <w:pPr>
              <w:pStyle w:val="000"/>
              <w:rPr>
                <w:rFonts w:hint="eastAsia"/>
                <w:sz w:val="21"/>
                <w:szCs w:val="21"/>
              </w:rPr>
            </w:pPr>
            <w:r w:rsidRPr="00C35A50">
              <w:rPr>
                <w:sz w:val="21"/>
                <w:szCs w:val="21"/>
              </w:rPr>
              <w:t>202</w:t>
            </w:r>
            <w:r w:rsidRPr="00C35A50">
              <w:rPr>
                <w:rFonts w:hint="eastAsia"/>
                <w:sz w:val="21"/>
                <w:szCs w:val="21"/>
              </w:rPr>
              <w:t>5</w:t>
            </w:r>
            <w:r w:rsidRPr="00C35A50">
              <w:rPr>
                <w:sz w:val="21"/>
                <w:szCs w:val="21"/>
              </w:rPr>
              <w:t>年</w:t>
            </w:r>
            <w:r w:rsidRPr="00C35A50">
              <w:rPr>
                <w:sz w:val="21"/>
                <w:szCs w:val="21"/>
              </w:rPr>
              <w:t>1</w:t>
            </w:r>
            <w:r w:rsidRPr="00C35A50">
              <w:rPr>
                <w:rFonts w:hint="eastAsia"/>
                <w:sz w:val="21"/>
                <w:szCs w:val="21"/>
              </w:rPr>
              <w:t>2</w:t>
            </w:r>
            <w:r w:rsidRPr="00C35A50">
              <w:rPr>
                <w:sz w:val="21"/>
                <w:szCs w:val="21"/>
              </w:rPr>
              <w:t>月</w:t>
            </w:r>
            <w:r w:rsidRPr="00C35A50">
              <w:rPr>
                <w:sz w:val="21"/>
                <w:szCs w:val="21"/>
              </w:rPr>
              <w:t>-202</w:t>
            </w:r>
            <w:r w:rsidRPr="00C35A50">
              <w:rPr>
                <w:rFonts w:hint="eastAsia"/>
                <w:sz w:val="21"/>
                <w:szCs w:val="21"/>
              </w:rPr>
              <w:t>6</w:t>
            </w:r>
            <w:r w:rsidRPr="00C35A50">
              <w:rPr>
                <w:sz w:val="21"/>
                <w:szCs w:val="21"/>
              </w:rPr>
              <w:t>年</w:t>
            </w:r>
            <w:r w:rsidRPr="00C35A50">
              <w:rPr>
                <w:rFonts w:hint="eastAsia"/>
                <w:sz w:val="21"/>
                <w:szCs w:val="21"/>
              </w:rPr>
              <w:t>2</w:t>
            </w:r>
            <w:r w:rsidRPr="00C35A50">
              <w:rPr>
                <w:sz w:val="21"/>
                <w:szCs w:val="21"/>
              </w:rPr>
              <w:t>月</w:t>
            </w:r>
          </w:p>
        </w:tc>
      </w:tr>
      <w:tr w:rsidR="00040F6C" w:rsidRPr="00C35A50" w14:paraId="7F4E0B21" w14:textId="77777777">
        <w:trPr>
          <w:trHeight w:val="567"/>
        </w:trPr>
        <w:tc>
          <w:tcPr>
            <w:tcW w:w="1292" w:type="dxa"/>
            <w:gridSpan w:val="2"/>
            <w:tcMar>
              <w:top w:w="16" w:type="dxa"/>
              <w:left w:w="16" w:type="dxa"/>
              <w:right w:w="16" w:type="dxa"/>
            </w:tcMar>
            <w:vAlign w:val="center"/>
          </w:tcPr>
          <w:p w14:paraId="7F4E0B1B" w14:textId="77777777" w:rsidR="00040F6C" w:rsidRPr="00C35A50" w:rsidRDefault="00F628F6">
            <w:pPr>
              <w:pStyle w:val="000"/>
              <w:rPr>
                <w:rFonts w:hint="eastAsia"/>
                <w:sz w:val="21"/>
                <w:szCs w:val="21"/>
              </w:rPr>
            </w:pPr>
            <w:r w:rsidRPr="00C35A50">
              <w:rPr>
                <w:sz w:val="21"/>
                <w:szCs w:val="21"/>
              </w:rPr>
              <w:t>是否开工建设</w:t>
            </w:r>
          </w:p>
        </w:tc>
        <w:tc>
          <w:tcPr>
            <w:tcW w:w="2410" w:type="dxa"/>
            <w:vAlign w:val="center"/>
          </w:tcPr>
          <w:p w14:paraId="7F4E0B1C" w14:textId="77777777" w:rsidR="00040F6C" w:rsidRPr="00C35A50" w:rsidRDefault="00F628F6">
            <w:pPr>
              <w:rPr>
                <w:szCs w:val="21"/>
              </w:rPr>
            </w:pPr>
            <w:r w:rsidRPr="00C35A50">
              <w:rPr>
                <w:rFonts w:ascii="Segoe UI Symbol" w:hAnsi="Segoe UI Symbol" w:cs="Segoe UI Symbol"/>
                <w:szCs w:val="21"/>
              </w:rPr>
              <w:t>☑</w:t>
            </w:r>
            <w:r w:rsidRPr="00C35A50">
              <w:rPr>
                <w:rFonts w:hint="eastAsia"/>
                <w:szCs w:val="21"/>
              </w:rPr>
              <w:t>否</w:t>
            </w:r>
          </w:p>
          <w:p w14:paraId="7F4E0B1D" w14:textId="77777777" w:rsidR="00040F6C" w:rsidRPr="00C35A50" w:rsidRDefault="00F628F6">
            <w:pPr>
              <w:rPr>
                <w:szCs w:val="21"/>
              </w:rPr>
            </w:pPr>
            <w:r w:rsidRPr="00C35A50">
              <w:rPr>
                <w:szCs w:val="21"/>
              </w:rPr>
              <w:sym w:font="Wingdings 2" w:char="00A3"/>
            </w:r>
            <w:r w:rsidRPr="00C35A50">
              <w:rPr>
                <w:szCs w:val="21"/>
              </w:rPr>
              <w:t>是：</w:t>
            </w:r>
            <w:r w:rsidRPr="00C35A50">
              <w:rPr>
                <w:rFonts w:hint="eastAsia"/>
                <w:szCs w:val="21"/>
                <w:u w:val="single"/>
              </w:rPr>
              <w:t xml:space="preserve">        </w:t>
            </w:r>
          </w:p>
        </w:tc>
        <w:tc>
          <w:tcPr>
            <w:tcW w:w="1843" w:type="dxa"/>
            <w:tcMar>
              <w:top w:w="16" w:type="dxa"/>
              <w:left w:w="16" w:type="dxa"/>
              <w:right w:w="16" w:type="dxa"/>
            </w:tcMar>
            <w:vAlign w:val="center"/>
          </w:tcPr>
          <w:p w14:paraId="7F4E0B1E" w14:textId="77777777" w:rsidR="00040F6C" w:rsidRPr="00C35A50" w:rsidRDefault="00F628F6">
            <w:pPr>
              <w:pStyle w:val="000"/>
              <w:rPr>
                <w:rFonts w:hint="eastAsia"/>
                <w:sz w:val="21"/>
                <w:szCs w:val="21"/>
              </w:rPr>
            </w:pPr>
            <w:r w:rsidRPr="00C35A50">
              <w:rPr>
                <w:sz w:val="21"/>
                <w:szCs w:val="21"/>
              </w:rPr>
              <w:t>用地（用海）</w:t>
            </w:r>
          </w:p>
          <w:p w14:paraId="7F4E0B1F" w14:textId="77777777" w:rsidR="00040F6C" w:rsidRPr="00C35A50" w:rsidRDefault="00F628F6">
            <w:pPr>
              <w:pStyle w:val="000"/>
              <w:rPr>
                <w:rFonts w:hint="eastAsia"/>
                <w:sz w:val="21"/>
                <w:szCs w:val="21"/>
              </w:rPr>
            </w:pPr>
            <w:r w:rsidRPr="00C35A50">
              <w:rPr>
                <w:sz w:val="21"/>
                <w:szCs w:val="21"/>
              </w:rPr>
              <w:t>面积（</w:t>
            </w:r>
            <w:r w:rsidRPr="00C35A50">
              <w:rPr>
                <w:sz w:val="21"/>
                <w:szCs w:val="21"/>
              </w:rPr>
              <w:t>m</w:t>
            </w:r>
            <w:r w:rsidRPr="00C35A50">
              <w:rPr>
                <w:sz w:val="21"/>
                <w:szCs w:val="21"/>
                <w:vertAlign w:val="superscript"/>
              </w:rPr>
              <w:t>2</w:t>
            </w:r>
            <w:r w:rsidRPr="00C35A50">
              <w:rPr>
                <w:sz w:val="21"/>
                <w:szCs w:val="21"/>
              </w:rPr>
              <w:t>）</w:t>
            </w:r>
          </w:p>
        </w:tc>
        <w:tc>
          <w:tcPr>
            <w:tcW w:w="3325" w:type="dxa"/>
            <w:vAlign w:val="center"/>
          </w:tcPr>
          <w:p w14:paraId="7F4E0B20" w14:textId="77777777" w:rsidR="00040F6C" w:rsidRPr="00C35A50" w:rsidRDefault="00F628F6">
            <w:pPr>
              <w:pStyle w:val="000"/>
              <w:rPr>
                <w:rFonts w:hint="eastAsia"/>
                <w:sz w:val="21"/>
                <w:szCs w:val="21"/>
              </w:rPr>
            </w:pPr>
            <w:r w:rsidRPr="00C35A50">
              <w:rPr>
                <w:rFonts w:hint="eastAsia"/>
                <w:sz w:val="21"/>
                <w:szCs w:val="21"/>
              </w:rPr>
              <w:t>100</w:t>
            </w:r>
            <w:r w:rsidRPr="00C35A50">
              <w:rPr>
                <w:rFonts w:hint="eastAsia"/>
                <w:sz w:val="21"/>
                <w:szCs w:val="21"/>
              </w:rPr>
              <w:t>（依托现有，不新增用地）</w:t>
            </w:r>
          </w:p>
        </w:tc>
      </w:tr>
      <w:tr w:rsidR="00040F6C" w:rsidRPr="00C35A50" w14:paraId="7F4E0B42" w14:textId="77777777">
        <w:tblPrEx>
          <w:tblCellMar>
            <w:left w:w="108" w:type="dxa"/>
            <w:right w:w="108" w:type="dxa"/>
          </w:tblCellMar>
        </w:tblPrEx>
        <w:trPr>
          <w:trHeight w:val="680"/>
        </w:trPr>
        <w:tc>
          <w:tcPr>
            <w:tcW w:w="1292" w:type="dxa"/>
            <w:gridSpan w:val="2"/>
            <w:vAlign w:val="center"/>
          </w:tcPr>
          <w:p w14:paraId="7F4E0B22" w14:textId="77777777" w:rsidR="00040F6C" w:rsidRPr="00C35A50" w:rsidRDefault="00F628F6">
            <w:pPr>
              <w:pStyle w:val="000"/>
              <w:rPr>
                <w:rFonts w:hint="eastAsia"/>
                <w:sz w:val="21"/>
                <w:szCs w:val="21"/>
              </w:rPr>
            </w:pPr>
            <w:r w:rsidRPr="00C35A50">
              <w:rPr>
                <w:sz w:val="21"/>
                <w:szCs w:val="21"/>
              </w:rPr>
              <w:t>专项评价设置情况</w:t>
            </w:r>
          </w:p>
        </w:tc>
        <w:tc>
          <w:tcPr>
            <w:tcW w:w="7578" w:type="dxa"/>
            <w:gridSpan w:val="3"/>
            <w:vAlign w:val="center"/>
          </w:tcPr>
          <w:p w14:paraId="7F4E0B23" w14:textId="77777777" w:rsidR="00040F6C" w:rsidRPr="00C35A50" w:rsidRDefault="00F628F6">
            <w:pPr>
              <w:autoSpaceDE w:val="0"/>
              <w:autoSpaceDN w:val="0"/>
              <w:adjustRightInd w:val="0"/>
              <w:snapToGrid w:val="0"/>
              <w:spacing w:line="460" w:lineRule="exact"/>
              <w:ind w:firstLineChars="200" w:firstLine="480"/>
              <w:rPr>
                <w:rFonts w:eastAsia="黑体"/>
                <w:kern w:val="0"/>
                <w:sz w:val="24"/>
              </w:rPr>
            </w:pPr>
            <w:r w:rsidRPr="00C35A50">
              <w:rPr>
                <w:rFonts w:eastAsia="黑体"/>
                <w:kern w:val="0"/>
                <w:sz w:val="24"/>
                <w:lang w:bidi="ar"/>
              </w:rPr>
              <w:t>表</w:t>
            </w:r>
            <w:r w:rsidRPr="00C35A50">
              <w:rPr>
                <w:rFonts w:eastAsia="黑体"/>
                <w:kern w:val="0"/>
                <w:sz w:val="24"/>
                <w:lang w:bidi="ar"/>
              </w:rPr>
              <w:t>1</w:t>
            </w:r>
            <w:proofErr w:type="gramStart"/>
            <w:r w:rsidRPr="00C35A50">
              <w:rPr>
                <w:rFonts w:eastAsia="黑体" w:hint="eastAsia"/>
                <w:kern w:val="0"/>
                <w:sz w:val="24"/>
                <w:lang w:bidi="ar"/>
              </w:rPr>
              <w:t>-1</w:t>
            </w:r>
            <w:r w:rsidRPr="00C35A50">
              <w:rPr>
                <w:rFonts w:eastAsia="黑体"/>
                <w:kern w:val="0"/>
                <w:sz w:val="24"/>
                <w:lang w:bidi="ar"/>
              </w:rPr>
              <w:t xml:space="preserve">  </w:t>
            </w:r>
            <w:r w:rsidRPr="00C35A50">
              <w:rPr>
                <w:rFonts w:eastAsia="黑体" w:hint="eastAsia"/>
                <w:kern w:val="0"/>
                <w:sz w:val="24"/>
                <w:lang w:bidi="ar"/>
              </w:rPr>
              <w:t xml:space="preserve">     </w:t>
            </w:r>
            <w:r w:rsidRPr="00C35A50">
              <w:rPr>
                <w:rFonts w:eastAsia="黑体"/>
                <w:kern w:val="0"/>
                <w:sz w:val="24"/>
                <w:lang w:bidi="ar"/>
              </w:rPr>
              <w:t xml:space="preserve">   </w:t>
            </w:r>
            <w:r w:rsidRPr="00C35A50">
              <w:rPr>
                <w:rFonts w:eastAsia="黑体"/>
                <w:kern w:val="0"/>
                <w:sz w:val="24"/>
                <w:lang w:bidi="ar"/>
              </w:rPr>
              <w:t>与</w:t>
            </w:r>
            <w:proofErr w:type="gramEnd"/>
            <w:r w:rsidRPr="00C35A50">
              <w:rPr>
                <w:rFonts w:eastAsia="黑体"/>
                <w:kern w:val="0"/>
                <w:sz w:val="24"/>
                <w:lang w:bidi="ar"/>
              </w:rPr>
              <w:t>专项评价设置原则对比一览表</w:t>
            </w:r>
          </w:p>
          <w:tbl>
            <w:tblPr>
              <w:tblW w:w="5000" w:type="pct"/>
              <w:tblBorders>
                <w:top w:val="single" w:sz="8" w:space="0" w:color="auto"/>
                <w:bottom w:val="single" w:sz="8"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74"/>
              <w:gridCol w:w="3599"/>
              <w:gridCol w:w="2789"/>
            </w:tblGrid>
            <w:tr w:rsidR="00040F6C" w:rsidRPr="00C35A50" w14:paraId="7F4E0B27" w14:textId="77777777">
              <w:trPr>
                <w:trHeight w:val="397"/>
              </w:trPr>
              <w:tc>
                <w:tcPr>
                  <w:tcW w:w="918" w:type="dxa"/>
                  <w:vAlign w:val="center"/>
                </w:tcPr>
                <w:p w14:paraId="7F4E0B24" w14:textId="77777777" w:rsidR="00040F6C" w:rsidRPr="00C35A50" w:rsidRDefault="00F628F6">
                  <w:pPr>
                    <w:autoSpaceDE w:val="0"/>
                    <w:autoSpaceDN w:val="0"/>
                    <w:adjustRightInd w:val="0"/>
                    <w:snapToGrid w:val="0"/>
                    <w:jc w:val="center"/>
                    <w:rPr>
                      <w:b/>
                      <w:bCs/>
                      <w:kern w:val="0"/>
                      <w:szCs w:val="21"/>
                      <w:lang w:bidi="ar"/>
                    </w:rPr>
                  </w:pPr>
                  <w:r w:rsidRPr="00C35A50">
                    <w:rPr>
                      <w:b/>
                      <w:bCs/>
                      <w:kern w:val="0"/>
                      <w:szCs w:val="21"/>
                      <w:lang w:bidi="ar"/>
                    </w:rPr>
                    <w:t>专项评价的类别</w:t>
                  </w:r>
                </w:p>
              </w:tc>
              <w:tc>
                <w:tcPr>
                  <w:tcW w:w="3391" w:type="dxa"/>
                  <w:vAlign w:val="center"/>
                </w:tcPr>
                <w:p w14:paraId="7F4E0B25" w14:textId="77777777" w:rsidR="00040F6C" w:rsidRPr="00C35A50" w:rsidRDefault="00F628F6">
                  <w:pPr>
                    <w:autoSpaceDE w:val="0"/>
                    <w:autoSpaceDN w:val="0"/>
                    <w:adjustRightInd w:val="0"/>
                    <w:snapToGrid w:val="0"/>
                    <w:jc w:val="center"/>
                    <w:rPr>
                      <w:b/>
                      <w:bCs/>
                      <w:kern w:val="0"/>
                      <w:szCs w:val="21"/>
                      <w:lang w:bidi="ar"/>
                    </w:rPr>
                  </w:pPr>
                  <w:r w:rsidRPr="00C35A50">
                    <w:rPr>
                      <w:b/>
                      <w:bCs/>
                      <w:kern w:val="0"/>
                      <w:szCs w:val="21"/>
                      <w:lang w:bidi="ar"/>
                    </w:rPr>
                    <w:t>设置原则</w:t>
                  </w:r>
                </w:p>
              </w:tc>
              <w:tc>
                <w:tcPr>
                  <w:tcW w:w="2628" w:type="dxa"/>
                  <w:vAlign w:val="center"/>
                </w:tcPr>
                <w:p w14:paraId="7F4E0B26" w14:textId="77777777" w:rsidR="00040F6C" w:rsidRPr="00C35A50" w:rsidRDefault="00F628F6">
                  <w:pPr>
                    <w:autoSpaceDE w:val="0"/>
                    <w:autoSpaceDN w:val="0"/>
                    <w:adjustRightInd w:val="0"/>
                    <w:snapToGrid w:val="0"/>
                    <w:jc w:val="center"/>
                    <w:rPr>
                      <w:b/>
                      <w:bCs/>
                      <w:kern w:val="0"/>
                      <w:szCs w:val="21"/>
                      <w:lang w:bidi="ar"/>
                    </w:rPr>
                  </w:pPr>
                  <w:r w:rsidRPr="00C35A50">
                    <w:rPr>
                      <w:b/>
                      <w:bCs/>
                      <w:kern w:val="0"/>
                      <w:szCs w:val="21"/>
                      <w:lang w:bidi="ar"/>
                    </w:rPr>
                    <w:t>与本项目对比</w:t>
                  </w:r>
                </w:p>
              </w:tc>
            </w:tr>
            <w:tr w:rsidR="00040F6C" w:rsidRPr="00C35A50" w14:paraId="7F4E0B2B" w14:textId="77777777">
              <w:trPr>
                <w:trHeight w:val="397"/>
              </w:trPr>
              <w:tc>
                <w:tcPr>
                  <w:tcW w:w="918" w:type="dxa"/>
                  <w:vAlign w:val="center"/>
                </w:tcPr>
                <w:p w14:paraId="7F4E0B28" w14:textId="77777777" w:rsidR="00040F6C" w:rsidRPr="00C35A50" w:rsidRDefault="00F628F6">
                  <w:pPr>
                    <w:autoSpaceDE w:val="0"/>
                    <w:autoSpaceDN w:val="0"/>
                    <w:adjustRightInd w:val="0"/>
                    <w:snapToGrid w:val="0"/>
                    <w:jc w:val="center"/>
                    <w:rPr>
                      <w:kern w:val="0"/>
                      <w:szCs w:val="21"/>
                      <w:lang w:bidi="ar"/>
                    </w:rPr>
                  </w:pPr>
                  <w:r w:rsidRPr="00C35A50">
                    <w:rPr>
                      <w:kern w:val="0"/>
                      <w:szCs w:val="21"/>
                      <w:lang w:bidi="ar"/>
                    </w:rPr>
                    <w:t>大气</w:t>
                  </w:r>
                </w:p>
              </w:tc>
              <w:tc>
                <w:tcPr>
                  <w:tcW w:w="3391" w:type="dxa"/>
                  <w:vAlign w:val="center"/>
                </w:tcPr>
                <w:p w14:paraId="7F4E0B29" w14:textId="77777777" w:rsidR="00040F6C" w:rsidRPr="00C35A50" w:rsidRDefault="00F628F6">
                  <w:pPr>
                    <w:autoSpaceDE w:val="0"/>
                    <w:autoSpaceDN w:val="0"/>
                    <w:adjustRightInd w:val="0"/>
                    <w:snapToGrid w:val="0"/>
                    <w:rPr>
                      <w:kern w:val="0"/>
                      <w:szCs w:val="21"/>
                      <w:lang w:bidi="ar"/>
                    </w:rPr>
                  </w:pPr>
                  <w:r w:rsidRPr="00C35A50">
                    <w:rPr>
                      <w:kern w:val="0"/>
                      <w:szCs w:val="21"/>
                      <w:lang w:bidi="ar"/>
                    </w:rPr>
                    <w:t>排放废气含有有毒有害污染物</w:t>
                  </w:r>
                  <w:r w:rsidRPr="00C35A50">
                    <w:rPr>
                      <w:kern w:val="0"/>
                      <w:szCs w:val="21"/>
                      <w:vertAlign w:val="superscript"/>
                      <w:lang w:bidi="ar"/>
                    </w:rPr>
                    <w:t>1</w:t>
                  </w:r>
                  <w:r w:rsidRPr="00C35A50">
                    <w:rPr>
                      <w:kern w:val="0"/>
                      <w:szCs w:val="21"/>
                      <w:lang w:bidi="ar"/>
                    </w:rPr>
                    <w:t>、二</w:t>
                  </w:r>
                  <w:proofErr w:type="gramStart"/>
                  <w:r w:rsidRPr="00C35A50">
                    <w:rPr>
                      <w:kern w:val="0"/>
                      <w:szCs w:val="21"/>
                      <w:lang w:bidi="ar"/>
                    </w:rPr>
                    <w:t>噁</w:t>
                  </w:r>
                  <w:proofErr w:type="gramEnd"/>
                  <w:r w:rsidRPr="00C35A50">
                    <w:rPr>
                      <w:kern w:val="0"/>
                      <w:szCs w:val="21"/>
                      <w:lang w:bidi="ar"/>
                    </w:rPr>
                    <w:t>英、苯并</w:t>
                  </w:r>
                  <w:r w:rsidRPr="00C35A50">
                    <w:rPr>
                      <w:kern w:val="0"/>
                      <w:szCs w:val="21"/>
                      <w:lang w:bidi="ar"/>
                    </w:rPr>
                    <w:t>[a]</w:t>
                  </w:r>
                  <w:r w:rsidRPr="00C35A50">
                    <w:rPr>
                      <w:kern w:val="0"/>
                      <w:szCs w:val="21"/>
                      <w:lang w:bidi="ar"/>
                    </w:rPr>
                    <w:t>芘、氰化物、氯气且厂界外</w:t>
                  </w:r>
                  <w:r w:rsidRPr="00C35A50">
                    <w:rPr>
                      <w:kern w:val="0"/>
                      <w:szCs w:val="21"/>
                      <w:lang w:bidi="ar"/>
                    </w:rPr>
                    <w:t>500</w:t>
                  </w:r>
                  <w:r w:rsidRPr="00C35A50">
                    <w:rPr>
                      <w:kern w:val="0"/>
                      <w:szCs w:val="21"/>
                      <w:lang w:bidi="ar"/>
                    </w:rPr>
                    <w:t>米范围内有环境空气保护目标</w:t>
                  </w:r>
                  <w:r w:rsidRPr="00C35A50">
                    <w:rPr>
                      <w:kern w:val="0"/>
                      <w:szCs w:val="21"/>
                      <w:vertAlign w:val="superscript"/>
                      <w:lang w:bidi="ar"/>
                    </w:rPr>
                    <w:t>2</w:t>
                  </w:r>
                  <w:r w:rsidRPr="00C35A50">
                    <w:rPr>
                      <w:kern w:val="0"/>
                      <w:szCs w:val="21"/>
                      <w:lang w:bidi="ar"/>
                    </w:rPr>
                    <w:t>的建设项目。</w:t>
                  </w:r>
                </w:p>
              </w:tc>
              <w:tc>
                <w:tcPr>
                  <w:tcW w:w="2628" w:type="dxa"/>
                  <w:vAlign w:val="center"/>
                </w:tcPr>
                <w:p w14:paraId="7F4E0B2A" w14:textId="77777777" w:rsidR="00040F6C" w:rsidRPr="00C35A50" w:rsidRDefault="00F628F6" w:rsidP="009F3081">
                  <w:pPr>
                    <w:autoSpaceDE w:val="0"/>
                    <w:autoSpaceDN w:val="0"/>
                    <w:adjustRightInd w:val="0"/>
                    <w:snapToGrid w:val="0"/>
                    <w:rPr>
                      <w:kern w:val="0"/>
                      <w:szCs w:val="21"/>
                      <w:lang w:bidi="ar"/>
                    </w:rPr>
                  </w:pPr>
                  <w:r w:rsidRPr="00C35A50">
                    <w:rPr>
                      <w:szCs w:val="21"/>
                      <w:lang w:bidi="ar"/>
                    </w:rPr>
                    <w:t>本项目排放的废气污染物为颗粒物</w:t>
                  </w:r>
                  <w:r w:rsidRPr="00C35A50">
                    <w:rPr>
                      <w:rFonts w:hint="eastAsia"/>
                      <w:szCs w:val="21"/>
                      <w:lang w:bidi="ar"/>
                    </w:rPr>
                    <w:t>、非甲烷总烃</w:t>
                  </w:r>
                  <w:r w:rsidRPr="00C35A50">
                    <w:rPr>
                      <w:szCs w:val="21"/>
                      <w:lang w:bidi="ar"/>
                    </w:rPr>
                    <w:t>，不涉及有毒有害物质。</w:t>
                  </w:r>
                </w:p>
              </w:tc>
            </w:tr>
            <w:tr w:rsidR="00040F6C" w:rsidRPr="00C35A50" w14:paraId="7F4E0B30" w14:textId="77777777">
              <w:trPr>
                <w:trHeight w:val="397"/>
              </w:trPr>
              <w:tc>
                <w:tcPr>
                  <w:tcW w:w="918" w:type="dxa"/>
                  <w:vAlign w:val="center"/>
                </w:tcPr>
                <w:p w14:paraId="7F4E0B2C" w14:textId="77777777" w:rsidR="00040F6C" w:rsidRPr="00C35A50" w:rsidRDefault="00F628F6">
                  <w:pPr>
                    <w:autoSpaceDE w:val="0"/>
                    <w:autoSpaceDN w:val="0"/>
                    <w:adjustRightInd w:val="0"/>
                    <w:snapToGrid w:val="0"/>
                    <w:jc w:val="center"/>
                    <w:rPr>
                      <w:kern w:val="0"/>
                      <w:szCs w:val="21"/>
                      <w:lang w:bidi="ar"/>
                    </w:rPr>
                  </w:pPr>
                  <w:r w:rsidRPr="00C35A50">
                    <w:rPr>
                      <w:kern w:val="0"/>
                      <w:szCs w:val="21"/>
                      <w:lang w:bidi="ar"/>
                    </w:rPr>
                    <w:t>地表水</w:t>
                  </w:r>
                </w:p>
              </w:tc>
              <w:tc>
                <w:tcPr>
                  <w:tcW w:w="3391" w:type="dxa"/>
                  <w:vAlign w:val="center"/>
                </w:tcPr>
                <w:p w14:paraId="7F4E0B2D" w14:textId="77777777" w:rsidR="00040F6C" w:rsidRPr="00C35A50" w:rsidRDefault="00F628F6">
                  <w:pPr>
                    <w:autoSpaceDE w:val="0"/>
                    <w:autoSpaceDN w:val="0"/>
                    <w:adjustRightInd w:val="0"/>
                    <w:snapToGrid w:val="0"/>
                    <w:rPr>
                      <w:kern w:val="0"/>
                      <w:szCs w:val="21"/>
                      <w:lang w:bidi="ar"/>
                    </w:rPr>
                  </w:pPr>
                  <w:r w:rsidRPr="00C35A50">
                    <w:rPr>
                      <w:kern w:val="0"/>
                      <w:szCs w:val="21"/>
                      <w:lang w:bidi="ar"/>
                    </w:rPr>
                    <w:t>新增工业废水直排建设项目（槽罐车外送污水处理厂的除外）；</w:t>
                  </w:r>
                </w:p>
                <w:p w14:paraId="7F4E0B2E" w14:textId="77777777" w:rsidR="00040F6C" w:rsidRPr="00C35A50" w:rsidRDefault="00F628F6">
                  <w:pPr>
                    <w:autoSpaceDE w:val="0"/>
                    <w:autoSpaceDN w:val="0"/>
                    <w:adjustRightInd w:val="0"/>
                    <w:snapToGrid w:val="0"/>
                    <w:rPr>
                      <w:kern w:val="0"/>
                      <w:szCs w:val="21"/>
                      <w:lang w:bidi="ar"/>
                    </w:rPr>
                  </w:pPr>
                  <w:r w:rsidRPr="00C35A50">
                    <w:rPr>
                      <w:kern w:val="0"/>
                      <w:szCs w:val="21"/>
                      <w:lang w:bidi="ar"/>
                    </w:rPr>
                    <w:t>新增废水直排的污水集中处理厂。</w:t>
                  </w:r>
                </w:p>
              </w:tc>
              <w:tc>
                <w:tcPr>
                  <w:tcW w:w="2628" w:type="dxa"/>
                  <w:vAlign w:val="center"/>
                </w:tcPr>
                <w:p w14:paraId="7F4E0B2F" w14:textId="77777777" w:rsidR="00040F6C" w:rsidRPr="00C35A50" w:rsidRDefault="00F628F6" w:rsidP="009F3081">
                  <w:pPr>
                    <w:autoSpaceDE w:val="0"/>
                    <w:autoSpaceDN w:val="0"/>
                    <w:adjustRightInd w:val="0"/>
                    <w:snapToGrid w:val="0"/>
                    <w:rPr>
                      <w:kern w:val="0"/>
                      <w:szCs w:val="21"/>
                      <w:lang w:bidi="ar"/>
                    </w:rPr>
                  </w:pPr>
                  <w:r w:rsidRPr="00C35A50">
                    <w:rPr>
                      <w:rFonts w:hint="eastAsia"/>
                      <w:kern w:val="0"/>
                      <w:szCs w:val="21"/>
                      <w:lang w:bidi="ar"/>
                    </w:rPr>
                    <w:t>本项目不涉及废水。</w:t>
                  </w:r>
                </w:p>
              </w:tc>
            </w:tr>
            <w:tr w:rsidR="00040F6C" w:rsidRPr="00C35A50" w14:paraId="7F4E0B34" w14:textId="77777777">
              <w:trPr>
                <w:trHeight w:val="397"/>
              </w:trPr>
              <w:tc>
                <w:tcPr>
                  <w:tcW w:w="918" w:type="dxa"/>
                  <w:vAlign w:val="center"/>
                </w:tcPr>
                <w:p w14:paraId="7F4E0B31" w14:textId="77777777" w:rsidR="00040F6C" w:rsidRPr="00C35A50" w:rsidRDefault="00F628F6">
                  <w:pPr>
                    <w:autoSpaceDE w:val="0"/>
                    <w:autoSpaceDN w:val="0"/>
                    <w:adjustRightInd w:val="0"/>
                    <w:snapToGrid w:val="0"/>
                    <w:jc w:val="center"/>
                    <w:rPr>
                      <w:kern w:val="0"/>
                      <w:szCs w:val="21"/>
                      <w:lang w:bidi="ar"/>
                    </w:rPr>
                  </w:pPr>
                  <w:r w:rsidRPr="00C35A50">
                    <w:rPr>
                      <w:kern w:val="0"/>
                      <w:szCs w:val="21"/>
                      <w:lang w:bidi="ar"/>
                    </w:rPr>
                    <w:t>环境风险</w:t>
                  </w:r>
                </w:p>
              </w:tc>
              <w:tc>
                <w:tcPr>
                  <w:tcW w:w="3391" w:type="dxa"/>
                  <w:vAlign w:val="center"/>
                </w:tcPr>
                <w:p w14:paraId="7F4E0B32" w14:textId="77777777" w:rsidR="00040F6C" w:rsidRPr="00C35A50" w:rsidRDefault="00F628F6">
                  <w:pPr>
                    <w:autoSpaceDE w:val="0"/>
                    <w:autoSpaceDN w:val="0"/>
                    <w:adjustRightInd w:val="0"/>
                    <w:snapToGrid w:val="0"/>
                    <w:rPr>
                      <w:kern w:val="0"/>
                      <w:szCs w:val="21"/>
                      <w:lang w:bidi="ar"/>
                    </w:rPr>
                  </w:pPr>
                  <w:r w:rsidRPr="00C35A50">
                    <w:rPr>
                      <w:kern w:val="0"/>
                      <w:szCs w:val="21"/>
                      <w:lang w:bidi="ar"/>
                    </w:rPr>
                    <w:t>有毒有害和易燃易爆危险物质储量超过临界量</w:t>
                  </w:r>
                  <w:r w:rsidRPr="00C35A50">
                    <w:rPr>
                      <w:kern w:val="0"/>
                      <w:szCs w:val="21"/>
                      <w:vertAlign w:val="superscript"/>
                      <w:lang w:bidi="ar"/>
                    </w:rPr>
                    <w:t>3</w:t>
                  </w:r>
                  <w:r w:rsidRPr="00C35A50">
                    <w:rPr>
                      <w:kern w:val="0"/>
                      <w:szCs w:val="21"/>
                      <w:lang w:bidi="ar"/>
                    </w:rPr>
                    <w:t>的建设项目。</w:t>
                  </w:r>
                </w:p>
              </w:tc>
              <w:tc>
                <w:tcPr>
                  <w:tcW w:w="2628" w:type="dxa"/>
                  <w:vAlign w:val="center"/>
                </w:tcPr>
                <w:p w14:paraId="7F4E0B33" w14:textId="77777777" w:rsidR="00040F6C" w:rsidRPr="00C35A50" w:rsidRDefault="00F628F6" w:rsidP="009F3081">
                  <w:pPr>
                    <w:autoSpaceDE w:val="0"/>
                    <w:autoSpaceDN w:val="0"/>
                    <w:adjustRightInd w:val="0"/>
                    <w:snapToGrid w:val="0"/>
                    <w:rPr>
                      <w:kern w:val="0"/>
                      <w:szCs w:val="21"/>
                      <w:lang w:bidi="ar"/>
                    </w:rPr>
                  </w:pPr>
                  <w:r w:rsidRPr="00C35A50">
                    <w:rPr>
                      <w:szCs w:val="18"/>
                    </w:rPr>
                    <w:t>本项目</w:t>
                  </w:r>
                  <w:r w:rsidRPr="00C35A50">
                    <w:rPr>
                      <w:rFonts w:hint="eastAsia"/>
                      <w:szCs w:val="18"/>
                    </w:rPr>
                    <w:t>不涉及有毒有害和易燃易爆危险物质，无需设置环境</w:t>
                  </w:r>
                  <w:r w:rsidRPr="00C35A50">
                    <w:rPr>
                      <w:rFonts w:hint="eastAsia"/>
                      <w:szCs w:val="18"/>
                    </w:rPr>
                    <w:lastRenderedPageBreak/>
                    <w:t>风险专项评价。</w:t>
                  </w:r>
                </w:p>
              </w:tc>
            </w:tr>
            <w:tr w:rsidR="00040F6C" w:rsidRPr="00C35A50" w14:paraId="7F4E0B38" w14:textId="77777777">
              <w:trPr>
                <w:trHeight w:val="397"/>
              </w:trPr>
              <w:tc>
                <w:tcPr>
                  <w:tcW w:w="918" w:type="dxa"/>
                  <w:vAlign w:val="center"/>
                </w:tcPr>
                <w:p w14:paraId="7F4E0B35" w14:textId="77777777" w:rsidR="00040F6C" w:rsidRPr="00C35A50" w:rsidRDefault="00F628F6">
                  <w:pPr>
                    <w:autoSpaceDE w:val="0"/>
                    <w:autoSpaceDN w:val="0"/>
                    <w:adjustRightInd w:val="0"/>
                    <w:snapToGrid w:val="0"/>
                    <w:jc w:val="center"/>
                    <w:rPr>
                      <w:kern w:val="0"/>
                      <w:szCs w:val="21"/>
                      <w:lang w:bidi="ar"/>
                    </w:rPr>
                  </w:pPr>
                  <w:r w:rsidRPr="00C35A50">
                    <w:rPr>
                      <w:kern w:val="0"/>
                      <w:szCs w:val="21"/>
                      <w:lang w:bidi="ar"/>
                    </w:rPr>
                    <w:lastRenderedPageBreak/>
                    <w:t>生态</w:t>
                  </w:r>
                </w:p>
              </w:tc>
              <w:tc>
                <w:tcPr>
                  <w:tcW w:w="3391" w:type="dxa"/>
                  <w:vAlign w:val="center"/>
                </w:tcPr>
                <w:p w14:paraId="7F4E0B36" w14:textId="77777777" w:rsidR="00040F6C" w:rsidRPr="00C35A50" w:rsidRDefault="00F628F6">
                  <w:pPr>
                    <w:autoSpaceDE w:val="0"/>
                    <w:autoSpaceDN w:val="0"/>
                    <w:adjustRightInd w:val="0"/>
                    <w:snapToGrid w:val="0"/>
                    <w:rPr>
                      <w:kern w:val="0"/>
                      <w:szCs w:val="21"/>
                      <w:lang w:bidi="ar"/>
                    </w:rPr>
                  </w:pPr>
                  <w:r w:rsidRPr="00C35A50">
                    <w:rPr>
                      <w:kern w:val="0"/>
                      <w:szCs w:val="21"/>
                      <w:lang w:bidi="ar"/>
                    </w:rPr>
                    <w:t>取水口下游</w:t>
                  </w:r>
                  <w:r w:rsidRPr="00C35A50">
                    <w:rPr>
                      <w:kern w:val="0"/>
                      <w:szCs w:val="21"/>
                      <w:lang w:bidi="ar"/>
                    </w:rPr>
                    <w:t>500</w:t>
                  </w:r>
                  <w:r w:rsidRPr="00C35A50">
                    <w:rPr>
                      <w:kern w:val="0"/>
                      <w:szCs w:val="21"/>
                      <w:lang w:bidi="ar"/>
                    </w:rPr>
                    <w:t>米范围内有重要水生生物的自然产卵场、索饵场、越冬场和洄游通道的新增河道取水的污染类建设项目。</w:t>
                  </w:r>
                </w:p>
              </w:tc>
              <w:tc>
                <w:tcPr>
                  <w:tcW w:w="2628" w:type="dxa"/>
                  <w:vAlign w:val="center"/>
                </w:tcPr>
                <w:p w14:paraId="7F4E0B37" w14:textId="77777777" w:rsidR="00040F6C" w:rsidRPr="00C35A50" w:rsidRDefault="00F628F6" w:rsidP="009F3081">
                  <w:pPr>
                    <w:autoSpaceDE w:val="0"/>
                    <w:autoSpaceDN w:val="0"/>
                    <w:adjustRightInd w:val="0"/>
                    <w:snapToGrid w:val="0"/>
                    <w:rPr>
                      <w:kern w:val="0"/>
                      <w:szCs w:val="21"/>
                      <w:lang w:bidi="ar"/>
                    </w:rPr>
                  </w:pPr>
                  <w:r w:rsidRPr="00C35A50">
                    <w:rPr>
                      <w:szCs w:val="18"/>
                    </w:rPr>
                    <w:t>本项目不涉及河道取水</w:t>
                  </w:r>
                  <w:r w:rsidRPr="00C35A50">
                    <w:rPr>
                      <w:rFonts w:hint="eastAsia"/>
                      <w:szCs w:val="18"/>
                    </w:rPr>
                    <w:t>，无需设置生态专项评价</w:t>
                  </w:r>
                  <w:r w:rsidRPr="00C35A50">
                    <w:rPr>
                      <w:szCs w:val="18"/>
                    </w:rPr>
                    <w:t>。</w:t>
                  </w:r>
                </w:p>
              </w:tc>
            </w:tr>
            <w:tr w:rsidR="00040F6C" w:rsidRPr="00C35A50" w14:paraId="7F4E0B3C" w14:textId="77777777">
              <w:trPr>
                <w:trHeight w:val="397"/>
              </w:trPr>
              <w:tc>
                <w:tcPr>
                  <w:tcW w:w="918" w:type="dxa"/>
                  <w:vAlign w:val="center"/>
                </w:tcPr>
                <w:p w14:paraId="7F4E0B39" w14:textId="77777777" w:rsidR="00040F6C" w:rsidRPr="00C35A50" w:rsidRDefault="00F628F6">
                  <w:pPr>
                    <w:autoSpaceDE w:val="0"/>
                    <w:autoSpaceDN w:val="0"/>
                    <w:adjustRightInd w:val="0"/>
                    <w:snapToGrid w:val="0"/>
                    <w:jc w:val="center"/>
                    <w:rPr>
                      <w:kern w:val="0"/>
                      <w:szCs w:val="21"/>
                      <w:lang w:bidi="ar"/>
                    </w:rPr>
                  </w:pPr>
                  <w:r w:rsidRPr="00C35A50">
                    <w:rPr>
                      <w:kern w:val="0"/>
                      <w:szCs w:val="21"/>
                      <w:lang w:bidi="ar"/>
                    </w:rPr>
                    <w:t>海洋</w:t>
                  </w:r>
                </w:p>
              </w:tc>
              <w:tc>
                <w:tcPr>
                  <w:tcW w:w="3391" w:type="dxa"/>
                  <w:vAlign w:val="center"/>
                </w:tcPr>
                <w:p w14:paraId="7F4E0B3A" w14:textId="77777777" w:rsidR="00040F6C" w:rsidRPr="00C35A50" w:rsidRDefault="00F628F6">
                  <w:pPr>
                    <w:autoSpaceDE w:val="0"/>
                    <w:autoSpaceDN w:val="0"/>
                    <w:adjustRightInd w:val="0"/>
                    <w:snapToGrid w:val="0"/>
                    <w:rPr>
                      <w:kern w:val="0"/>
                      <w:szCs w:val="21"/>
                      <w:lang w:bidi="ar"/>
                    </w:rPr>
                  </w:pPr>
                  <w:r w:rsidRPr="00C35A50">
                    <w:rPr>
                      <w:kern w:val="0"/>
                      <w:szCs w:val="21"/>
                      <w:lang w:bidi="ar"/>
                    </w:rPr>
                    <w:t>直接向海排放污染物的海洋工程建设项目。</w:t>
                  </w:r>
                </w:p>
              </w:tc>
              <w:tc>
                <w:tcPr>
                  <w:tcW w:w="2628" w:type="dxa"/>
                  <w:vAlign w:val="center"/>
                </w:tcPr>
                <w:p w14:paraId="7F4E0B3B" w14:textId="77777777" w:rsidR="00040F6C" w:rsidRPr="00C35A50" w:rsidRDefault="00F628F6" w:rsidP="009F3081">
                  <w:pPr>
                    <w:autoSpaceDE w:val="0"/>
                    <w:autoSpaceDN w:val="0"/>
                    <w:adjustRightInd w:val="0"/>
                    <w:snapToGrid w:val="0"/>
                    <w:rPr>
                      <w:kern w:val="0"/>
                      <w:szCs w:val="21"/>
                      <w:lang w:bidi="ar"/>
                    </w:rPr>
                  </w:pPr>
                  <w:r w:rsidRPr="00C35A50">
                    <w:rPr>
                      <w:szCs w:val="18"/>
                    </w:rPr>
                    <w:t>本项目不涉及</w:t>
                  </w:r>
                  <w:r w:rsidRPr="00C35A50">
                    <w:rPr>
                      <w:rFonts w:hint="eastAsia"/>
                      <w:szCs w:val="18"/>
                    </w:rPr>
                    <w:t>海洋工程，无需设置海洋专项评价</w:t>
                  </w:r>
                  <w:r w:rsidRPr="00C35A50">
                    <w:rPr>
                      <w:szCs w:val="18"/>
                    </w:rPr>
                    <w:t>。</w:t>
                  </w:r>
                </w:p>
              </w:tc>
            </w:tr>
            <w:tr w:rsidR="00040F6C" w:rsidRPr="00C35A50" w14:paraId="7F4E0B40" w14:textId="77777777">
              <w:trPr>
                <w:trHeight w:val="397"/>
              </w:trPr>
              <w:tc>
                <w:tcPr>
                  <w:tcW w:w="6937" w:type="dxa"/>
                  <w:gridSpan w:val="3"/>
                  <w:vAlign w:val="center"/>
                </w:tcPr>
                <w:p w14:paraId="7F4E0B3D" w14:textId="77777777" w:rsidR="00040F6C" w:rsidRPr="00C35A50" w:rsidRDefault="00F628F6">
                  <w:pPr>
                    <w:autoSpaceDE w:val="0"/>
                    <w:autoSpaceDN w:val="0"/>
                    <w:adjustRightInd w:val="0"/>
                    <w:snapToGrid w:val="0"/>
                    <w:rPr>
                      <w:kern w:val="0"/>
                      <w:sz w:val="18"/>
                      <w:szCs w:val="18"/>
                      <w:lang w:bidi="ar"/>
                    </w:rPr>
                  </w:pPr>
                  <w:r w:rsidRPr="00C35A50">
                    <w:rPr>
                      <w:kern w:val="0"/>
                      <w:sz w:val="18"/>
                      <w:szCs w:val="18"/>
                      <w:lang w:bidi="ar"/>
                    </w:rPr>
                    <w:t>注：</w:t>
                  </w:r>
                  <w:r w:rsidRPr="00C35A50">
                    <w:rPr>
                      <w:kern w:val="0"/>
                      <w:sz w:val="18"/>
                      <w:szCs w:val="18"/>
                      <w:lang w:bidi="ar"/>
                    </w:rPr>
                    <w:t>1.</w:t>
                  </w:r>
                  <w:r w:rsidRPr="00C35A50">
                    <w:rPr>
                      <w:kern w:val="0"/>
                      <w:sz w:val="18"/>
                      <w:szCs w:val="18"/>
                      <w:lang w:bidi="ar"/>
                    </w:rPr>
                    <w:t>废气中有毒有害污染物指纳入《有毒有害大气污染物》的污染物（不包括无排放标准的污染物）。</w:t>
                  </w:r>
                </w:p>
                <w:p w14:paraId="7F4E0B3E" w14:textId="77777777" w:rsidR="00040F6C" w:rsidRPr="00C35A50" w:rsidRDefault="00F628F6">
                  <w:pPr>
                    <w:autoSpaceDE w:val="0"/>
                    <w:autoSpaceDN w:val="0"/>
                    <w:adjustRightInd w:val="0"/>
                    <w:snapToGrid w:val="0"/>
                    <w:rPr>
                      <w:kern w:val="0"/>
                      <w:sz w:val="18"/>
                      <w:szCs w:val="18"/>
                      <w:lang w:bidi="ar"/>
                    </w:rPr>
                  </w:pPr>
                  <w:r w:rsidRPr="00C35A50">
                    <w:rPr>
                      <w:kern w:val="0"/>
                      <w:sz w:val="18"/>
                      <w:szCs w:val="18"/>
                      <w:lang w:bidi="ar"/>
                    </w:rPr>
                    <w:t>2.</w:t>
                  </w:r>
                  <w:r w:rsidRPr="00C35A50">
                    <w:rPr>
                      <w:kern w:val="0"/>
                      <w:sz w:val="18"/>
                      <w:szCs w:val="18"/>
                      <w:lang w:bidi="ar"/>
                    </w:rPr>
                    <w:t>环境空气保护目标指自然保护区、风景名胜区、居住区、文化区和农村地区中人群较集中的区域。</w:t>
                  </w:r>
                </w:p>
                <w:p w14:paraId="7F4E0B3F" w14:textId="77777777" w:rsidR="00040F6C" w:rsidRPr="00C35A50" w:rsidRDefault="00F628F6">
                  <w:pPr>
                    <w:autoSpaceDE w:val="0"/>
                    <w:autoSpaceDN w:val="0"/>
                    <w:adjustRightInd w:val="0"/>
                    <w:snapToGrid w:val="0"/>
                    <w:rPr>
                      <w:rFonts w:eastAsia="黑体"/>
                      <w:kern w:val="0"/>
                      <w:szCs w:val="21"/>
                      <w:lang w:bidi="ar"/>
                    </w:rPr>
                  </w:pPr>
                  <w:r w:rsidRPr="00C35A50">
                    <w:rPr>
                      <w:kern w:val="0"/>
                      <w:sz w:val="18"/>
                      <w:szCs w:val="18"/>
                      <w:lang w:bidi="ar"/>
                    </w:rPr>
                    <w:t>3.</w:t>
                  </w:r>
                  <w:r w:rsidRPr="00C35A50">
                    <w:rPr>
                      <w:kern w:val="0"/>
                      <w:sz w:val="18"/>
                      <w:szCs w:val="18"/>
                      <w:lang w:bidi="ar"/>
                    </w:rPr>
                    <w:t>临界量及其计算方法可参考《建设项目环境风险评价技术导则》（</w:t>
                  </w:r>
                  <w:r w:rsidRPr="00C35A50">
                    <w:rPr>
                      <w:kern w:val="0"/>
                      <w:sz w:val="18"/>
                      <w:szCs w:val="18"/>
                      <w:lang w:bidi="ar"/>
                    </w:rPr>
                    <w:t>HJ169</w:t>
                  </w:r>
                  <w:r w:rsidRPr="00C35A50">
                    <w:rPr>
                      <w:kern w:val="0"/>
                      <w:sz w:val="18"/>
                      <w:szCs w:val="18"/>
                      <w:lang w:bidi="ar"/>
                    </w:rPr>
                    <w:t>）附录</w:t>
                  </w:r>
                  <w:r w:rsidRPr="00C35A50">
                    <w:rPr>
                      <w:kern w:val="0"/>
                      <w:sz w:val="18"/>
                      <w:szCs w:val="18"/>
                      <w:lang w:bidi="ar"/>
                    </w:rPr>
                    <w:t>B</w:t>
                  </w:r>
                  <w:r w:rsidRPr="00C35A50">
                    <w:rPr>
                      <w:kern w:val="0"/>
                      <w:sz w:val="18"/>
                      <w:szCs w:val="18"/>
                      <w:lang w:bidi="ar"/>
                    </w:rPr>
                    <w:t>、附录</w:t>
                  </w:r>
                  <w:r w:rsidRPr="00C35A50">
                    <w:rPr>
                      <w:kern w:val="0"/>
                      <w:sz w:val="18"/>
                      <w:szCs w:val="18"/>
                      <w:lang w:bidi="ar"/>
                    </w:rPr>
                    <w:t>C</w:t>
                  </w:r>
                  <w:r w:rsidRPr="00C35A50">
                    <w:rPr>
                      <w:kern w:val="0"/>
                      <w:sz w:val="18"/>
                      <w:szCs w:val="18"/>
                      <w:lang w:bidi="ar"/>
                    </w:rPr>
                    <w:t>。</w:t>
                  </w:r>
                </w:p>
              </w:tc>
            </w:tr>
          </w:tbl>
          <w:p w14:paraId="7F4E0B41" w14:textId="77777777" w:rsidR="00040F6C" w:rsidRPr="00C35A50" w:rsidRDefault="00F628F6">
            <w:pPr>
              <w:widowControl/>
              <w:spacing w:line="460" w:lineRule="exact"/>
              <w:ind w:firstLineChars="200" w:firstLine="480"/>
            </w:pPr>
            <w:r w:rsidRPr="00C35A50">
              <w:rPr>
                <w:bCs/>
                <w:kern w:val="0"/>
                <w:sz w:val="24"/>
              </w:rPr>
              <w:t>综上所述，本项目不需要进行专项评价分析。</w:t>
            </w:r>
          </w:p>
        </w:tc>
      </w:tr>
      <w:tr w:rsidR="00040F6C" w:rsidRPr="00C35A50" w14:paraId="7F4E0B47" w14:textId="77777777">
        <w:tblPrEx>
          <w:tblCellMar>
            <w:left w:w="108" w:type="dxa"/>
            <w:right w:w="108" w:type="dxa"/>
          </w:tblCellMar>
        </w:tblPrEx>
        <w:trPr>
          <w:trHeight w:val="680"/>
        </w:trPr>
        <w:tc>
          <w:tcPr>
            <w:tcW w:w="1292" w:type="dxa"/>
            <w:gridSpan w:val="2"/>
            <w:vAlign w:val="center"/>
          </w:tcPr>
          <w:p w14:paraId="7F4E0B43" w14:textId="77777777" w:rsidR="00040F6C" w:rsidRPr="00C35A50" w:rsidRDefault="00F628F6">
            <w:pPr>
              <w:pStyle w:val="000"/>
              <w:rPr>
                <w:rFonts w:hint="eastAsia"/>
                <w:sz w:val="21"/>
                <w:szCs w:val="21"/>
              </w:rPr>
            </w:pPr>
            <w:r w:rsidRPr="00C35A50">
              <w:rPr>
                <w:sz w:val="21"/>
                <w:szCs w:val="21"/>
              </w:rPr>
              <w:lastRenderedPageBreak/>
              <w:t>规划情况</w:t>
            </w:r>
          </w:p>
        </w:tc>
        <w:tc>
          <w:tcPr>
            <w:tcW w:w="7578" w:type="dxa"/>
            <w:gridSpan w:val="3"/>
            <w:vAlign w:val="center"/>
          </w:tcPr>
          <w:p w14:paraId="7F4E0B44" w14:textId="77777777" w:rsidR="00040F6C" w:rsidRPr="00C35A50" w:rsidRDefault="00F628F6">
            <w:pPr>
              <w:autoSpaceDE w:val="0"/>
              <w:autoSpaceDN w:val="0"/>
              <w:adjustRightInd w:val="0"/>
              <w:snapToGrid w:val="0"/>
              <w:spacing w:line="460" w:lineRule="exact"/>
              <w:rPr>
                <w:bCs/>
                <w:kern w:val="0"/>
                <w:sz w:val="24"/>
              </w:rPr>
            </w:pPr>
            <w:r w:rsidRPr="00C35A50">
              <w:rPr>
                <w:bCs/>
                <w:kern w:val="0"/>
                <w:sz w:val="24"/>
              </w:rPr>
              <w:t>1</w:t>
            </w:r>
            <w:r w:rsidRPr="00C35A50">
              <w:rPr>
                <w:bCs/>
                <w:kern w:val="0"/>
                <w:sz w:val="24"/>
              </w:rPr>
              <w:t>、规划文件名称：《新乡市新能源电池专业园区发展规划（</w:t>
            </w:r>
            <w:r w:rsidRPr="00C35A50">
              <w:rPr>
                <w:bCs/>
                <w:kern w:val="0"/>
                <w:sz w:val="24"/>
              </w:rPr>
              <w:t>2022-2035</w:t>
            </w:r>
            <w:r w:rsidRPr="00C35A50">
              <w:rPr>
                <w:bCs/>
                <w:kern w:val="0"/>
                <w:sz w:val="24"/>
              </w:rPr>
              <w:t>）》</w:t>
            </w:r>
          </w:p>
          <w:p w14:paraId="7F4E0B45" w14:textId="77777777" w:rsidR="00040F6C" w:rsidRPr="00C35A50" w:rsidRDefault="00F628F6">
            <w:pPr>
              <w:autoSpaceDE w:val="0"/>
              <w:autoSpaceDN w:val="0"/>
              <w:adjustRightInd w:val="0"/>
              <w:snapToGrid w:val="0"/>
              <w:spacing w:line="460" w:lineRule="exact"/>
              <w:rPr>
                <w:bCs/>
                <w:kern w:val="0"/>
                <w:sz w:val="24"/>
              </w:rPr>
            </w:pPr>
            <w:r w:rsidRPr="00C35A50">
              <w:rPr>
                <w:bCs/>
                <w:kern w:val="0"/>
                <w:sz w:val="24"/>
              </w:rPr>
              <w:t>2</w:t>
            </w:r>
            <w:r w:rsidRPr="00C35A50">
              <w:rPr>
                <w:bCs/>
                <w:kern w:val="0"/>
                <w:sz w:val="24"/>
              </w:rPr>
              <w:t>、审批机关：凤泉区人民政府，报新乡市园区办备案</w:t>
            </w:r>
          </w:p>
          <w:p w14:paraId="7F4E0B46" w14:textId="77777777" w:rsidR="00040F6C" w:rsidRPr="00C35A50" w:rsidRDefault="00F628F6">
            <w:pPr>
              <w:widowControl/>
              <w:spacing w:line="460" w:lineRule="exact"/>
              <w:rPr>
                <w:bCs/>
                <w:kern w:val="0"/>
                <w:sz w:val="24"/>
              </w:rPr>
            </w:pPr>
            <w:r w:rsidRPr="00C35A50">
              <w:rPr>
                <w:bCs/>
                <w:kern w:val="0"/>
                <w:sz w:val="24"/>
              </w:rPr>
              <w:t>3</w:t>
            </w:r>
            <w:r w:rsidRPr="00C35A50">
              <w:rPr>
                <w:bCs/>
                <w:kern w:val="0"/>
                <w:sz w:val="24"/>
              </w:rPr>
              <w:t>、审批文件名称及文号：区政府第</w:t>
            </w:r>
            <w:r w:rsidRPr="00C35A50">
              <w:rPr>
                <w:bCs/>
                <w:kern w:val="0"/>
                <w:sz w:val="24"/>
              </w:rPr>
              <w:t>11</w:t>
            </w:r>
            <w:r w:rsidRPr="00C35A50">
              <w:rPr>
                <w:bCs/>
                <w:kern w:val="0"/>
                <w:sz w:val="24"/>
              </w:rPr>
              <w:t>次常务会议工作部署（凤泉区人民政府第</w:t>
            </w:r>
            <w:r w:rsidRPr="00C35A50">
              <w:rPr>
                <w:bCs/>
                <w:kern w:val="0"/>
                <w:sz w:val="24"/>
              </w:rPr>
              <w:t>4</w:t>
            </w:r>
            <w:r w:rsidRPr="00C35A50">
              <w:rPr>
                <w:bCs/>
                <w:kern w:val="0"/>
                <w:sz w:val="24"/>
              </w:rPr>
              <w:t>期政府工作部署）</w:t>
            </w:r>
          </w:p>
        </w:tc>
      </w:tr>
      <w:tr w:rsidR="00040F6C" w:rsidRPr="00C35A50" w14:paraId="7F4E0B4C" w14:textId="77777777">
        <w:tblPrEx>
          <w:tblCellMar>
            <w:left w:w="108" w:type="dxa"/>
            <w:right w:w="108" w:type="dxa"/>
          </w:tblCellMar>
        </w:tblPrEx>
        <w:trPr>
          <w:trHeight w:val="680"/>
        </w:trPr>
        <w:tc>
          <w:tcPr>
            <w:tcW w:w="1292" w:type="dxa"/>
            <w:gridSpan w:val="2"/>
            <w:vAlign w:val="center"/>
          </w:tcPr>
          <w:p w14:paraId="7F4E0B48" w14:textId="77777777" w:rsidR="00040F6C" w:rsidRPr="00C35A50" w:rsidRDefault="00F628F6">
            <w:pPr>
              <w:pStyle w:val="000"/>
              <w:rPr>
                <w:rFonts w:hint="eastAsia"/>
                <w:sz w:val="21"/>
                <w:szCs w:val="21"/>
              </w:rPr>
            </w:pPr>
            <w:r w:rsidRPr="00C35A50">
              <w:rPr>
                <w:sz w:val="21"/>
                <w:szCs w:val="21"/>
              </w:rPr>
              <w:t>规划环境影响评价情况</w:t>
            </w:r>
          </w:p>
        </w:tc>
        <w:tc>
          <w:tcPr>
            <w:tcW w:w="7578" w:type="dxa"/>
            <w:gridSpan w:val="3"/>
            <w:vAlign w:val="center"/>
          </w:tcPr>
          <w:p w14:paraId="7F4E0B49" w14:textId="77777777" w:rsidR="00040F6C" w:rsidRPr="00C35A50" w:rsidRDefault="00F628F6">
            <w:pPr>
              <w:autoSpaceDE w:val="0"/>
              <w:autoSpaceDN w:val="0"/>
              <w:adjustRightInd w:val="0"/>
              <w:snapToGrid w:val="0"/>
              <w:spacing w:line="460" w:lineRule="exact"/>
              <w:rPr>
                <w:bCs/>
                <w:kern w:val="0"/>
                <w:sz w:val="24"/>
              </w:rPr>
            </w:pPr>
            <w:r w:rsidRPr="00C35A50">
              <w:rPr>
                <w:bCs/>
                <w:kern w:val="0"/>
                <w:sz w:val="24"/>
              </w:rPr>
              <w:t>1</w:t>
            </w:r>
            <w:r w:rsidRPr="00C35A50">
              <w:rPr>
                <w:bCs/>
                <w:kern w:val="0"/>
                <w:sz w:val="24"/>
              </w:rPr>
              <w:t>、规划环境影响评价文件：《新乡市新能源电池专业园区发展规划（</w:t>
            </w:r>
            <w:r w:rsidRPr="00C35A50">
              <w:rPr>
                <w:bCs/>
                <w:kern w:val="0"/>
                <w:sz w:val="24"/>
              </w:rPr>
              <w:t>2022-2035</w:t>
            </w:r>
            <w:r w:rsidRPr="00C35A50">
              <w:rPr>
                <w:bCs/>
                <w:kern w:val="0"/>
                <w:sz w:val="24"/>
              </w:rPr>
              <w:t>）环境影响报告书》</w:t>
            </w:r>
          </w:p>
          <w:p w14:paraId="7F4E0B4A" w14:textId="77777777" w:rsidR="00040F6C" w:rsidRPr="00C35A50" w:rsidRDefault="00F628F6">
            <w:pPr>
              <w:autoSpaceDE w:val="0"/>
              <w:autoSpaceDN w:val="0"/>
              <w:adjustRightInd w:val="0"/>
              <w:snapToGrid w:val="0"/>
              <w:spacing w:line="460" w:lineRule="exact"/>
              <w:rPr>
                <w:bCs/>
                <w:kern w:val="0"/>
                <w:sz w:val="24"/>
              </w:rPr>
            </w:pPr>
            <w:r w:rsidRPr="00C35A50">
              <w:rPr>
                <w:bCs/>
                <w:kern w:val="0"/>
                <w:sz w:val="24"/>
              </w:rPr>
              <w:t>2</w:t>
            </w:r>
            <w:r w:rsidRPr="00C35A50">
              <w:rPr>
                <w:bCs/>
                <w:kern w:val="0"/>
                <w:sz w:val="24"/>
              </w:rPr>
              <w:t>、召集审查机关：新乡市生态环境局</w:t>
            </w:r>
          </w:p>
          <w:p w14:paraId="7F4E0B4B" w14:textId="77777777" w:rsidR="00040F6C" w:rsidRPr="00C35A50" w:rsidRDefault="00F628F6">
            <w:pPr>
              <w:widowControl/>
              <w:spacing w:line="460" w:lineRule="exact"/>
              <w:rPr>
                <w:bCs/>
                <w:kern w:val="0"/>
                <w:sz w:val="24"/>
              </w:rPr>
            </w:pPr>
            <w:r w:rsidRPr="00C35A50">
              <w:rPr>
                <w:bCs/>
                <w:kern w:val="0"/>
                <w:sz w:val="24"/>
              </w:rPr>
              <w:t>3</w:t>
            </w:r>
            <w:r w:rsidRPr="00C35A50">
              <w:rPr>
                <w:bCs/>
                <w:kern w:val="0"/>
                <w:sz w:val="24"/>
              </w:rPr>
              <w:t>、审查文件名称及文号：《新乡市生态环境局关于新乡市新能源电池专业园区发展规划（</w:t>
            </w:r>
            <w:r w:rsidRPr="00C35A50">
              <w:rPr>
                <w:bCs/>
                <w:kern w:val="0"/>
                <w:sz w:val="24"/>
              </w:rPr>
              <w:t>2022-2035</w:t>
            </w:r>
            <w:r w:rsidRPr="00C35A50">
              <w:rPr>
                <w:bCs/>
                <w:kern w:val="0"/>
                <w:sz w:val="24"/>
              </w:rPr>
              <w:t>）环境影响报告书的审查意见》（新规环审查</w:t>
            </w:r>
            <w:r w:rsidRPr="00C35A50">
              <w:rPr>
                <w:bCs/>
                <w:kern w:val="0"/>
                <w:sz w:val="24"/>
              </w:rPr>
              <w:t>[2023]1</w:t>
            </w:r>
            <w:r w:rsidRPr="00C35A50">
              <w:rPr>
                <w:bCs/>
                <w:kern w:val="0"/>
                <w:sz w:val="24"/>
              </w:rPr>
              <w:t>号）</w:t>
            </w:r>
          </w:p>
        </w:tc>
      </w:tr>
      <w:tr w:rsidR="00040F6C" w:rsidRPr="00C35A50" w14:paraId="7F4E0C1A" w14:textId="77777777">
        <w:tblPrEx>
          <w:tblCellMar>
            <w:left w:w="108" w:type="dxa"/>
            <w:right w:w="108" w:type="dxa"/>
          </w:tblCellMar>
        </w:tblPrEx>
        <w:trPr>
          <w:trHeight w:val="1204"/>
        </w:trPr>
        <w:tc>
          <w:tcPr>
            <w:tcW w:w="1292" w:type="dxa"/>
            <w:gridSpan w:val="2"/>
            <w:vAlign w:val="center"/>
          </w:tcPr>
          <w:p w14:paraId="7F4E0B4D" w14:textId="77777777" w:rsidR="00040F6C" w:rsidRPr="00C35A50" w:rsidRDefault="00F628F6">
            <w:pPr>
              <w:pStyle w:val="000"/>
              <w:rPr>
                <w:rFonts w:hint="eastAsia"/>
                <w:sz w:val="21"/>
                <w:szCs w:val="21"/>
              </w:rPr>
            </w:pPr>
            <w:r w:rsidRPr="00C35A50">
              <w:rPr>
                <w:sz w:val="21"/>
                <w:szCs w:val="21"/>
              </w:rPr>
              <w:t>规划及规划环境影响评价符合性分析</w:t>
            </w:r>
          </w:p>
        </w:tc>
        <w:tc>
          <w:tcPr>
            <w:tcW w:w="7578" w:type="dxa"/>
            <w:gridSpan w:val="3"/>
            <w:vAlign w:val="center"/>
          </w:tcPr>
          <w:p w14:paraId="7F4E0B4E" w14:textId="77777777" w:rsidR="00040F6C" w:rsidRPr="00C35A50" w:rsidRDefault="00F628F6">
            <w:pPr>
              <w:snapToGrid w:val="0"/>
              <w:spacing w:line="460" w:lineRule="exact"/>
              <w:ind w:firstLineChars="200" w:firstLine="482"/>
              <w:rPr>
                <w:b/>
                <w:bCs/>
                <w:sz w:val="24"/>
              </w:rPr>
            </w:pPr>
            <w:r w:rsidRPr="00C35A50">
              <w:rPr>
                <w:b/>
                <w:bCs/>
                <w:sz w:val="24"/>
              </w:rPr>
              <w:t>1</w:t>
            </w:r>
            <w:r w:rsidRPr="00C35A50">
              <w:rPr>
                <w:b/>
                <w:bCs/>
                <w:sz w:val="24"/>
              </w:rPr>
              <w:t>、本项目与新乡市新能源电池专业园区准入条件和负面清单相符性分析</w:t>
            </w:r>
          </w:p>
          <w:p w14:paraId="7F4E0B4F" w14:textId="77777777" w:rsidR="00040F6C" w:rsidRPr="00C35A50" w:rsidRDefault="00F628F6">
            <w:pPr>
              <w:snapToGrid w:val="0"/>
              <w:spacing w:line="460" w:lineRule="exact"/>
              <w:ind w:firstLineChars="200" w:firstLine="480"/>
              <w:rPr>
                <w:sz w:val="24"/>
              </w:rPr>
            </w:pPr>
            <w:r w:rsidRPr="00C35A50">
              <w:rPr>
                <w:sz w:val="24"/>
              </w:rPr>
              <w:t>（</w:t>
            </w:r>
            <w:r w:rsidRPr="00C35A50">
              <w:rPr>
                <w:sz w:val="24"/>
              </w:rPr>
              <w:t>1</w:t>
            </w:r>
            <w:r w:rsidRPr="00C35A50">
              <w:rPr>
                <w:sz w:val="24"/>
              </w:rPr>
              <w:t>）本项目位于</w:t>
            </w:r>
            <w:r w:rsidRPr="00C35A50">
              <w:rPr>
                <w:rFonts w:hint="eastAsia"/>
                <w:sz w:val="24"/>
              </w:rPr>
              <w:t>新乡市凤泉区新乡市新能源电池专业园区新乡市奇宏电子有限公司院内</w:t>
            </w:r>
            <w:r w:rsidRPr="00C35A50">
              <w:rPr>
                <w:sz w:val="24"/>
              </w:rPr>
              <w:t>，属于新乡市新能源电池专业园区东片区，项目与新乡市新能源电池专业园区</w:t>
            </w:r>
            <w:r w:rsidRPr="00C35A50">
              <w:rPr>
                <w:rFonts w:hint="eastAsia"/>
                <w:sz w:val="24"/>
              </w:rPr>
              <w:t>东</w:t>
            </w:r>
            <w:r w:rsidRPr="00C35A50">
              <w:rPr>
                <w:sz w:val="24"/>
              </w:rPr>
              <w:t>片区准入条件、负面清单相符性详见表</w:t>
            </w:r>
            <w:r w:rsidRPr="00C35A50">
              <w:rPr>
                <w:sz w:val="24"/>
              </w:rPr>
              <w:t>1-2</w:t>
            </w:r>
            <w:r w:rsidRPr="00C35A50">
              <w:rPr>
                <w:sz w:val="24"/>
              </w:rPr>
              <w:t>和表</w:t>
            </w:r>
            <w:r w:rsidRPr="00C35A50">
              <w:rPr>
                <w:sz w:val="24"/>
              </w:rPr>
              <w:t>1-3</w:t>
            </w:r>
            <w:r w:rsidRPr="00C35A50">
              <w:rPr>
                <w:rFonts w:hint="eastAsia"/>
                <w:sz w:val="24"/>
              </w:rPr>
              <w:t>。</w:t>
            </w:r>
          </w:p>
          <w:p w14:paraId="7F4E0B50" w14:textId="77777777" w:rsidR="00040F6C" w:rsidRPr="00C35A50" w:rsidRDefault="00F628F6">
            <w:pPr>
              <w:snapToGrid w:val="0"/>
              <w:spacing w:line="460" w:lineRule="exact"/>
              <w:ind w:firstLineChars="200" w:firstLine="480"/>
              <w:rPr>
                <w:rFonts w:eastAsia="黑体"/>
                <w:sz w:val="24"/>
              </w:rPr>
            </w:pPr>
            <w:r w:rsidRPr="00C35A50">
              <w:rPr>
                <w:rFonts w:eastAsia="黑体"/>
                <w:sz w:val="24"/>
              </w:rPr>
              <w:t>表</w:t>
            </w:r>
            <w:r w:rsidRPr="00C35A50">
              <w:rPr>
                <w:rFonts w:eastAsia="黑体" w:hint="eastAsia"/>
                <w:sz w:val="24"/>
              </w:rPr>
              <w:t>1</w:t>
            </w:r>
            <w:proofErr w:type="gramStart"/>
            <w:r w:rsidRPr="00C35A50">
              <w:rPr>
                <w:rFonts w:eastAsia="黑体" w:hint="eastAsia"/>
                <w:sz w:val="24"/>
              </w:rPr>
              <w:t>-</w:t>
            </w:r>
            <w:r w:rsidRPr="00C35A50">
              <w:rPr>
                <w:rFonts w:eastAsia="黑体"/>
                <w:sz w:val="24"/>
              </w:rPr>
              <w:t xml:space="preserve">2       </w:t>
            </w:r>
            <w:r w:rsidRPr="00C35A50">
              <w:rPr>
                <w:rFonts w:eastAsia="黑体"/>
                <w:sz w:val="24"/>
              </w:rPr>
              <w:t>与</w:t>
            </w:r>
            <w:proofErr w:type="gramEnd"/>
            <w:r w:rsidRPr="00C35A50">
              <w:rPr>
                <w:rFonts w:eastAsia="黑体"/>
                <w:sz w:val="24"/>
              </w:rPr>
              <w:t>园区环境保护准入条件相符性分析一览表</w:t>
            </w:r>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36"/>
              <w:gridCol w:w="2843"/>
              <w:gridCol w:w="3246"/>
              <w:gridCol w:w="737"/>
            </w:tblGrid>
            <w:tr w:rsidR="00040F6C" w:rsidRPr="00C35A50" w14:paraId="7F4E0B55" w14:textId="77777777">
              <w:trPr>
                <w:trHeight w:val="397"/>
              </w:trPr>
              <w:tc>
                <w:tcPr>
                  <w:tcW w:w="570" w:type="dxa"/>
                  <w:tcBorders>
                    <w:top w:val="single" w:sz="8" w:space="0" w:color="auto"/>
                    <w:left w:val="nil"/>
                    <w:bottom w:val="single" w:sz="4" w:space="0" w:color="auto"/>
                    <w:right w:val="single" w:sz="4" w:space="0" w:color="auto"/>
                  </w:tcBorders>
                  <w:vAlign w:val="center"/>
                </w:tcPr>
                <w:p w14:paraId="7F4E0B51" w14:textId="77777777" w:rsidR="00040F6C" w:rsidRPr="00C35A50" w:rsidRDefault="00F628F6">
                  <w:pPr>
                    <w:adjustRightInd w:val="0"/>
                    <w:snapToGrid w:val="0"/>
                    <w:jc w:val="center"/>
                    <w:rPr>
                      <w:b/>
                      <w:bCs/>
                      <w:szCs w:val="21"/>
                    </w:rPr>
                  </w:pPr>
                  <w:r w:rsidRPr="00C35A50">
                    <w:rPr>
                      <w:b/>
                      <w:bCs/>
                      <w:szCs w:val="21"/>
                    </w:rPr>
                    <w:t>类别</w:t>
                  </w:r>
                </w:p>
              </w:tc>
              <w:tc>
                <w:tcPr>
                  <w:tcW w:w="3116" w:type="dxa"/>
                  <w:tcBorders>
                    <w:top w:val="single" w:sz="8" w:space="0" w:color="auto"/>
                    <w:left w:val="nil"/>
                    <w:bottom w:val="single" w:sz="4" w:space="0" w:color="auto"/>
                    <w:right w:val="single" w:sz="4" w:space="0" w:color="auto"/>
                  </w:tcBorders>
                  <w:vAlign w:val="center"/>
                </w:tcPr>
                <w:p w14:paraId="7F4E0B52" w14:textId="77777777" w:rsidR="00040F6C" w:rsidRPr="00C35A50" w:rsidRDefault="00F628F6">
                  <w:pPr>
                    <w:adjustRightInd w:val="0"/>
                    <w:snapToGrid w:val="0"/>
                    <w:jc w:val="center"/>
                    <w:rPr>
                      <w:b/>
                      <w:bCs/>
                      <w:szCs w:val="21"/>
                    </w:rPr>
                  </w:pPr>
                  <w:r w:rsidRPr="00C35A50">
                    <w:rPr>
                      <w:b/>
                      <w:bCs/>
                      <w:szCs w:val="21"/>
                    </w:rPr>
                    <w:t>准入条件</w:t>
                  </w:r>
                </w:p>
              </w:tc>
              <w:tc>
                <w:tcPr>
                  <w:tcW w:w="3535" w:type="dxa"/>
                  <w:tcBorders>
                    <w:top w:val="single" w:sz="8" w:space="0" w:color="auto"/>
                    <w:left w:val="nil"/>
                    <w:bottom w:val="single" w:sz="4" w:space="0" w:color="auto"/>
                    <w:right w:val="single" w:sz="4" w:space="0" w:color="auto"/>
                  </w:tcBorders>
                  <w:vAlign w:val="center"/>
                </w:tcPr>
                <w:p w14:paraId="7F4E0B53" w14:textId="77777777" w:rsidR="00040F6C" w:rsidRPr="00C35A50" w:rsidRDefault="00F628F6">
                  <w:pPr>
                    <w:adjustRightInd w:val="0"/>
                    <w:snapToGrid w:val="0"/>
                    <w:jc w:val="center"/>
                    <w:rPr>
                      <w:b/>
                      <w:bCs/>
                      <w:szCs w:val="21"/>
                    </w:rPr>
                  </w:pPr>
                  <w:r w:rsidRPr="00C35A50">
                    <w:rPr>
                      <w:b/>
                      <w:bCs/>
                      <w:szCs w:val="21"/>
                    </w:rPr>
                    <w:t>本项目情况</w:t>
                  </w:r>
                </w:p>
              </w:tc>
              <w:tc>
                <w:tcPr>
                  <w:tcW w:w="796" w:type="dxa"/>
                  <w:tcBorders>
                    <w:top w:val="single" w:sz="8" w:space="0" w:color="auto"/>
                    <w:left w:val="nil"/>
                    <w:bottom w:val="single" w:sz="4" w:space="0" w:color="auto"/>
                    <w:right w:val="nil"/>
                  </w:tcBorders>
                  <w:vAlign w:val="center"/>
                </w:tcPr>
                <w:p w14:paraId="7F4E0B54" w14:textId="77777777" w:rsidR="00040F6C" w:rsidRPr="00C35A50" w:rsidRDefault="00F628F6">
                  <w:pPr>
                    <w:adjustRightInd w:val="0"/>
                    <w:snapToGrid w:val="0"/>
                    <w:jc w:val="center"/>
                    <w:rPr>
                      <w:b/>
                      <w:bCs/>
                      <w:szCs w:val="21"/>
                    </w:rPr>
                  </w:pPr>
                  <w:r w:rsidRPr="00C35A50">
                    <w:rPr>
                      <w:b/>
                      <w:bCs/>
                      <w:szCs w:val="21"/>
                    </w:rPr>
                    <w:t>相符性</w:t>
                  </w:r>
                </w:p>
              </w:tc>
            </w:tr>
            <w:tr w:rsidR="00040F6C" w:rsidRPr="00C35A50" w14:paraId="7F4E0B5A" w14:textId="77777777">
              <w:trPr>
                <w:trHeight w:val="397"/>
              </w:trPr>
              <w:tc>
                <w:tcPr>
                  <w:tcW w:w="570" w:type="dxa"/>
                  <w:vMerge w:val="restart"/>
                  <w:tcBorders>
                    <w:top w:val="single" w:sz="4" w:space="0" w:color="auto"/>
                    <w:left w:val="nil"/>
                    <w:right w:val="single" w:sz="4" w:space="0" w:color="auto"/>
                  </w:tcBorders>
                  <w:vAlign w:val="center"/>
                </w:tcPr>
                <w:p w14:paraId="7F4E0B56" w14:textId="77777777" w:rsidR="00040F6C" w:rsidRPr="00C35A50" w:rsidRDefault="00F628F6">
                  <w:pPr>
                    <w:pStyle w:val="41"/>
                    <w:adjustRightInd w:val="0"/>
                    <w:snapToGrid w:val="0"/>
                    <w:spacing w:before="0" w:beforeAutospacing="0" w:after="0" w:afterAutospacing="0"/>
                    <w:ind w:left="0"/>
                    <w:jc w:val="center"/>
                    <w:outlineLvl w:val="9"/>
                    <w:rPr>
                      <w:rFonts w:ascii="Times New Roman" w:hAnsi="Times New Roman" w:cs="Times New Roman"/>
                      <w:b w:val="0"/>
                      <w:bCs w:val="0"/>
                      <w:sz w:val="21"/>
                      <w:szCs w:val="21"/>
                    </w:rPr>
                  </w:pPr>
                  <w:r w:rsidRPr="00C35A50">
                    <w:rPr>
                      <w:rFonts w:ascii="Times New Roman" w:hAnsi="Times New Roman" w:cs="Times New Roman"/>
                      <w:b w:val="0"/>
                      <w:bCs w:val="0"/>
                      <w:sz w:val="21"/>
                      <w:szCs w:val="21"/>
                    </w:rPr>
                    <w:t>空间布局约束</w:t>
                  </w:r>
                </w:p>
              </w:tc>
              <w:tc>
                <w:tcPr>
                  <w:tcW w:w="3116" w:type="dxa"/>
                  <w:tcBorders>
                    <w:top w:val="single" w:sz="4" w:space="0" w:color="auto"/>
                    <w:left w:val="nil"/>
                    <w:bottom w:val="single" w:sz="4" w:space="0" w:color="auto"/>
                    <w:right w:val="single" w:sz="4" w:space="0" w:color="auto"/>
                  </w:tcBorders>
                  <w:vAlign w:val="center"/>
                </w:tcPr>
                <w:p w14:paraId="7F4E0B57" w14:textId="77777777" w:rsidR="00040F6C" w:rsidRPr="00C35A50" w:rsidRDefault="00F628F6">
                  <w:pPr>
                    <w:adjustRightInd w:val="0"/>
                    <w:snapToGrid w:val="0"/>
                    <w:rPr>
                      <w:szCs w:val="21"/>
                    </w:rPr>
                  </w:pPr>
                  <w:r w:rsidRPr="00C35A50">
                    <w:rPr>
                      <w:szCs w:val="21"/>
                    </w:rPr>
                    <w:t>1.</w:t>
                  </w:r>
                  <w:r w:rsidRPr="00C35A50">
                    <w:rPr>
                      <w:szCs w:val="21"/>
                    </w:rPr>
                    <w:t>鼓励依托龙头企业发展上下游关联度强、技术水平高、绿色安全环保的企业和项目，进一步补链、延链、强链。</w:t>
                  </w:r>
                </w:p>
              </w:tc>
              <w:tc>
                <w:tcPr>
                  <w:tcW w:w="3535" w:type="dxa"/>
                  <w:vMerge w:val="restart"/>
                  <w:tcBorders>
                    <w:top w:val="single" w:sz="4" w:space="0" w:color="auto"/>
                    <w:left w:val="nil"/>
                    <w:right w:val="single" w:sz="4" w:space="0" w:color="auto"/>
                  </w:tcBorders>
                  <w:vAlign w:val="center"/>
                </w:tcPr>
                <w:p w14:paraId="7F4E0B58" w14:textId="77777777" w:rsidR="00040F6C" w:rsidRPr="00C35A50" w:rsidRDefault="00F628F6">
                  <w:pPr>
                    <w:adjustRightInd w:val="0"/>
                    <w:snapToGrid w:val="0"/>
                    <w:rPr>
                      <w:szCs w:val="21"/>
                    </w:rPr>
                  </w:pPr>
                  <w:r w:rsidRPr="00C35A50">
                    <w:rPr>
                      <w:szCs w:val="21"/>
                    </w:rPr>
                    <w:t>本项目位于</w:t>
                  </w:r>
                  <w:r w:rsidRPr="00C35A50">
                    <w:rPr>
                      <w:rFonts w:hint="eastAsia"/>
                      <w:szCs w:val="21"/>
                    </w:rPr>
                    <w:t>新乡市凤泉区新乡市新能源电池专业园区新乡市奇宏电子有限公司院内，属于新乡市新能源电池专业园区东片区。本项目属于</w:t>
                  </w:r>
                  <w:r w:rsidRPr="00C35A50">
                    <w:rPr>
                      <w:rFonts w:hint="eastAsia"/>
                      <w:szCs w:val="21"/>
                    </w:rPr>
                    <w:lastRenderedPageBreak/>
                    <w:t>铸造及其他金属制品制造业</w:t>
                  </w:r>
                  <w:r w:rsidRPr="00C35A50">
                    <w:rPr>
                      <w:snapToGrid w:val="0"/>
                      <w:szCs w:val="21"/>
                    </w:rPr>
                    <w:t>，</w:t>
                  </w:r>
                  <w:r w:rsidRPr="00C35A50">
                    <w:rPr>
                      <w:szCs w:val="21"/>
                    </w:rPr>
                    <w:t>与园区</w:t>
                  </w:r>
                  <w:r w:rsidRPr="00C35A50">
                    <w:rPr>
                      <w:rFonts w:hint="eastAsia"/>
                      <w:szCs w:val="21"/>
                    </w:rPr>
                    <w:t>东片区</w:t>
                  </w:r>
                  <w:r w:rsidRPr="00C35A50">
                    <w:rPr>
                      <w:szCs w:val="21"/>
                    </w:rPr>
                    <w:t>产业定位</w:t>
                  </w:r>
                  <w:r w:rsidRPr="00C35A50">
                    <w:rPr>
                      <w:rFonts w:hint="eastAsia"/>
                      <w:szCs w:val="21"/>
                    </w:rPr>
                    <w:t>相符、与</w:t>
                  </w:r>
                  <w:r w:rsidRPr="00C35A50">
                    <w:rPr>
                      <w:szCs w:val="21"/>
                    </w:rPr>
                    <w:t>园区功能分区规划</w:t>
                  </w:r>
                  <w:r w:rsidRPr="00C35A50">
                    <w:rPr>
                      <w:rFonts w:hint="eastAsia"/>
                      <w:szCs w:val="21"/>
                    </w:rPr>
                    <w:t>相符</w:t>
                  </w:r>
                  <w:r w:rsidRPr="00C35A50">
                    <w:rPr>
                      <w:szCs w:val="21"/>
                    </w:rPr>
                    <w:t>，允许入驻。</w:t>
                  </w:r>
                  <w:r w:rsidRPr="00C35A50">
                    <w:rPr>
                      <w:rFonts w:hint="eastAsia"/>
                      <w:szCs w:val="21"/>
                    </w:rPr>
                    <w:t>经查阅《产业结构调整指导目录》（</w:t>
                  </w:r>
                  <w:r w:rsidRPr="00C35A50">
                    <w:rPr>
                      <w:rFonts w:hint="eastAsia"/>
                      <w:szCs w:val="21"/>
                    </w:rPr>
                    <w:t>2024</w:t>
                  </w:r>
                  <w:r w:rsidRPr="00C35A50">
                    <w:rPr>
                      <w:rFonts w:hint="eastAsia"/>
                      <w:szCs w:val="21"/>
                    </w:rPr>
                    <w:t>年本），本项目生产规模、生产设备、生产工艺均不属于“限制类”或“淘汰类”，为“允许类”，符合国家产业政策要求。</w:t>
                  </w:r>
                </w:p>
              </w:tc>
              <w:tc>
                <w:tcPr>
                  <w:tcW w:w="796" w:type="dxa"/>
                  <w:tcBorders>
                    <w:top w:val="single" w:sz="4" w:space="0" w:color="auto"/>
                    <w:left w:val="nil"/>
                    <w:right w:val="nil"/>
                  </w:tcBorders>
                  <w:vAlign w:val="center"/>
                </w:tcPr>
                <w:p w14:paraId="7F4E0B59" w14:textId="77777777" w:rsidR="00040F6C" w:rsidRPr="00C35A50" w:rsidRDefault="00F628F6">
                  <w:pPr>
                    <w:adjustRightInd w:val="0"/>
                    <w:snapToGrid w:val="0"/>
                    <w:jc w:val="center"/>
                    <w:rPr>
                      <w:szCs w:val="21"/>
                    </w:rPr>
                  </w:pPr>
                  <w:r w:rsidRPr="00C35A50">
                    <w:rPr>
                      <w:szCs w:val="21"/>
                    </w:rPr>
                    <w:lastRenderedPageBreak/>
                    <w:t>符合</w:t>
                  </w:r>
                </w:p>
              </w:tc>
            </w:tr>
            <w:tr w:rsidR="00040F6C" w:rsidRPr="00C35A50" w14:paraId="7F4E0B5F" w14:textId="77777777">
              <w:trPr>
                <w:trHeight w:val="397"/>
              </w:trPr>
              <w:tc>
                <w:tcPr>
                  <w:tcW w:w="570" w:type="dxa"/>
                  <w:vMerge/>
                  <w:tcBorders>
                    <w:left w:val="nil"/>
                    <w:right w:val="single" w:sz="4" w:space="0" w:color="auto"/>
                  </w:tcBorders>
                  <w:vAlign w:val="center"/>
                </w:tcPr>
                <w:p w14:paraId="7F4E0B5B" w14:textId="77777777" w:rsidR="00040F6C" w:rsidRPr="00C35A50" w:rsidRDefault="00040F6C">
                  <w:pPr>
                    <w:pStyle w:val="41"/>
                    <w:adjustRightInd w:val="0"/>
                    <w:snapToGrid w:val="0"/>
                    <w:spacing w:before="0" w:beforeAutospacing="0" w:after="0" w:afterAutospacing="0"/>
                    <w:ind w:left="0"/>
                    <w:jc w:val="center"/>
                    <w:outlineLvl w:val="9"/>
                    <w:rPr>
                      <w:rFonts w:ascii="Times New Roman" w:hAnsi="Times New Roman" w:cs="Times New Roman"/>
                      <w:b w:val="0"/>
                      <w:bCs w:val="0"/>
                      <w:sz w:val="21"/>
                      <w:szCs w:val="21"/>
                    </w:rPr>
                  </w:pPr>
                </w:p>
              </w:tc>
              <w:tc>
                <w:tcPr>
                  <w:tcW w:w="3116" w:type="dxa"/>
                  <w:tcBorders>
                    <w:top w:val="single" w:sz="4" w:space="0" w:color="auto"/>
                    <w:left w:val="nil"/>
                    <w:bottom w:val="single" w:sz="4" w:space="0" w:color="auto"/>
                    <w:right w:val="single" w:sz="4" w:space="0" w:color="auto"/>
                  </w:tcBorders>
                  <w:vAlign w:val="center"/>
                </w:tcPr>
                <w:p w14:paraId="7F4E0B5C" w14:textId="77777777" w:rsidR="00040F6C" w:rsidRPr="00C35A50" w:rsidRDefault="00F628F6">
                  <w:pPr>
                    <w:adjustRightInd w:val="0"/>
                    <w:snapToGrid w:val="0"/>
                    <w:rPr>
                      <w:szCs w:val="21"/>
                    </w:rPr>
                  </w:pPr>
                  <w:r w:rsidRPr="00C35A50">
                    <w:rPr>
                      <w:szCs w:val="21"/>
                    </w:rPr>
                    <w:t>2.</w:t>
                  </w:r>
                  <w:r w:rsidRPr="00C35A50">
                    <w:rPr>
                      <w:szCs w:val="21"/>
                    </w:rPr>
                    <w:t>园区引入项目应符合园区产业定位、产业发展规划、《产业结构调整指导目录》（以最新版为准）及相关环保政策、行业审批原则、行业准入条件等要求。</w:t>
                  </w:r>
                </w:p>
              </w:tc>
              <w:tc>
                <w:tcPr>
                  <w:tcW w:w="3535" w:type="dxa"/>
                  <w:vMerge/>
                  <w:tcBorders>
                    <w:left w:val="nil"/>
                    <w:right w:val="single" w:sz="4" w:space="0" w:color="auto"/>
                  </w:tcBorders>
                  <w:vAlign w:val="center"/>
                </w:tcPr>
                <w:p w14:paraId="7F4E0B5D" w14:textId="77777777" w:rsidR="00040F6C" w:rsidRPr="00C35A50" w:rsidRDefault="00040F6C">
                  <w:pPr>
                    <w:adjustRightInd w:val="0"/>
                    <w:snapToGrid w:val="0"/>
                    <w:ind w:firstLineChars="200" w:firstLine="420"/>
                    <w:rPr>
                      <w:kern w:val="0"/>
                      <w:szCs w:val="21"/>
                    </w:rPr>
                  </w:pPr>
                </w:p>
              </w:tc>
              <w:tc>
                <w:tcPr>
                  <w:tcW w:w="796" w:type="dxa"/>
                  <w:tcBorders>
                    <w:left w:val="nil"/>
                    <w:right w:val="nil"/>
                  </w:tcBorders>
                  <w:vAlign w:val="center"/>
                </w:tcPr>
                <w:p w14:paraId="7F4E0B5E" w14:textId="77777777" w:rsidR="00040F6C" w:rsidRPr="00C35A50" w:rsidRDefault="00F628F6">
                  <w:pPr>
                    <w:adjustRightInd w:val="0"/>
                    <w:snapToGrid w:val="0"/>
                    <w:jc w:val="center"/>
                    <w:rPr>
                      <w:szCs w:val="21"/>
                    </w:rPr>
                  </w:pPr>
                  <w:r w:rsidRPr="00C35A50">
                    <w:rPr>
                      <w:szCs w:val="21"/>
                    </w:rPr>
                    <w:t>符合</w:t>
                  </w:r>
                </w:p>
              </w:tc>
            </w:tr>
            <w:tr w:rsidR="00040F6C" w:rsidRPr="00C35A50" w14:paraId="7F4E0B64" w14:textId="77777777">
              <w:trPr>
                <w:trHeight w:val="397"/>
              </w:trPr>
              <w:tc>
                <w:tcPr>
                  <w:tcW w:w="570" w:type="dxa"/>
                  <w:vMerge/>
                  <w:tcBorders>
                    <w:left w:val="nil"/>
                    <w:right w:val="single" w:sz="4" w:space="0" w:color="auto"/>
                  </w:tcBorders>
                  <w:vAlign w:val="center"/>
                </w:tcPr>
                <w:p w14:paraId="7F4E0B60" w14:textId="77777777" w:rsidR="00040F6C" w:rsidRPr="00C35A50" w:rsidRDefault="00040F6C">
                  <w:pPr>
                    <w:pStyle w:val="41"/>
                    <w:adjustRightInd w:val="0"/>
                    <w:snapToGrid w:val="0"/>
                    <w:spacing w:before="0" w:beforeAutospacing="0" w:after="0" w:afterAutospacing="0"/>
                    <w:ind w:left="0"/>
                    <w:jc w:val="center"/>
                    <w:outlineLvl w:val="9"/>
                    <w:rPr>
                      <w:rFonts w:ascii="Times New Roman" w:hAnsi="Times New Roman" w:cs="Times New Roman"/>
                      <w:b w:val="0"/>
                      <w:bCs w:val="0"/>
                      <w:sz w:val="21"/>
                      <w:szCs w:val="21"/>
                    </w:rPr>
                  </w:pPr>
                </w:p>
              </w:tc>
              <w:tc>
                <w:tcPr>
                  <w:tcW w:w="3116" w:type="dxa"/>
                  <w:tcBorders>
                    <w:top w:val="single" w:sz="4" w:space="0" w:color="auto"/>
                    <w:left w:val="nil"/>
                    <w:bottom w:val="single" w:sz="4" w:space="0" w:color="auto"/>
                    <w:right w:val="single" w:sz="4" w:space="0" w:color="auto"/>
                  </w:tcBorders>
                  <w:vAlign w:val="center"/>
                </w:tcPr>
                <w:p w14:paraId="7F4E0B61" w14:textId="77777777" w:rsidR="00040F6C" w:rsidRPr="00C35A50" w:rsidRDefault="00F628F6">
                  <w:pPr>
                    <w:adjustRightInd w:val="0"/>
                    <w:snapToGrid w:val="0"/>
                    <w:rPr>
                      <w:szCs w:val="21"/>
                    </w:rPr>
                  </w:pPr>
                  <w:r w:rsidRPr="00C35A50">
                    <w:rPr>
                      <w:szCs w:val="21"/>
                    </w:rPr>
                    <w:t>3.</w:t>
                  </w:r>
                  <w:r w:rsidRPr="00C35A50">
                    <w:rPr>
                      <w:szCs w:val="21"/>
                    </w:rPr>
                    <w:t>表面处理产业园内可入驻电池及其他产业相关的电镀项目，园区内表面处理产业园外仅入驻主导产业相关的电镀项目，禁止在凤泉区其他区域引入电镀项目。</w:t>
                  </w:r>
                </w:p>
              </w:tc>
              <w:tc>
                <w:tcPr>
                  <w:tcW w:w="3535" w:type="dxa"/>
                  <w:tcBorders>
                    <w:left w:val="nil"/>
                    <w:right w:val="single" w:sz="4" w:space="0" w:color="auto"/>
                  </w:tcBorders>
                  <w:vAlign w:val="center"/>
                </w:tcPr>
                <w:p w14:paraId="7F4E0B62" w14:textId="77777777" w:rsidR="00040F6C" w:rsidRPr="00C35A50" w:rsidRDefault="00F628F6">
                  <w:pPr>
                    <w:adjustRightInd w:val="0"/>
                    <w:snapToGrid w:val="0"/>
                    <w:ind w:firstLineChars="200" w:firstLine="420"/>
                    <w:jc w:val="center"/>
                    <w:rPr>
                      <w:kern w:val="0"/>
                      <w:szCs w:val="21"/>
                    </w:rPr>
                  </w:pPr>
                  <w:r w:rsidRPr="00C35A50">
                    <w:rPr>
                      <w:szCs w:val="21"/>
                    </w:rPr>
                    <w:t>/</w:t>
                  </w:r>
                </w:p>
              </w:tc>
              <w:tc>
                <w:tcPr>
                  <w:tcW w:w="796" w:type="dxa"/>
                  <w:tcBorders>
                    <w:left w:val="nil"/>
                    <w:right w:val="nil"/>
                  </w:tcBorders>
                  <w:vAlign w:val="center"/>
                </w:tcPr>
                <w:p w14:paraId="7F4E0B63" w14:textId="77777777" w:rsidR="00040F6C" w:rsidRPr="00C35A50" w:rsidRDefault="00F628F6">
                  <w:pPr>
                    <w:adjustRightInd w:val="0"/>
                    <w:snapToGrid w:val="0"/>
                    <w:jc w:val="center"/>
                    <w:rPr>
                      <w:szCs w:val="21"/>
                    </w:rPr>
                  </w:pPr>
                  <w:r w:rsidRPr="00C35A50">
                    <w:rPr>
                      <w:szCs w:val="21"/>
                    </w:rPr>
                    <w:t>不涉及</w:t>
                  </w:r>
                </w:p>
              </w:tc>
            </w:tr>
            <w:tr w:rsidR="00040F6C" w:rsidRPr="00C35A50" w14:paraId="7F4E0B69" w14:textId="77777777">
              <w:trPr>
                <w:trHeight w:val="397"/>
              </w:trPr>
              <w:tc>
                <w:tcPr>
                  <w:tcW w:w="570" w:type="dxa"/>
                  <w:vMerge/>
                  <w:tcBorders>
                    <w:left w:val="nil"/>
                    <w:right w:val="single" w:sz="4" w:space="0" w:color="auto"/>
                  </w:tcBorders>
                  <w:vAlign w:val="center"/>
                </w:tcPr>
                <w:p w14:paraId="7F4E0B65" w14:textId="77777777" w:rsidR="00040F6C" w:rsidRPr="00C35A50" w:rsidRDefault="00040F6C">
                  <w:pPr>
                    <w:pStyle w:val="41"/>
                    <w:adjustRightInd w:val="0"/>
                    <w:snapToGrid w:val="0"/>
                    <w:spacing w:before="0" w:beforeAutospacing="0" w:after="0" w:afterAutospacing="0"/>
                    <w:ind w:left="0"/>
                    <w:jc w:val="center"/>
                    <w:outlineLvl w:val="9"/>
                    <w:rPr>
                      <w:rFonts w:ascii="Times New Roman" w:hAnsi="Times New Roman" w:cs="Times New Roman"/>
                      <w:b w:val="0"/>
                      <w:bCs w:val="0"/>
                      <w:sz w:val="21"/>
                      <w:szCs w:val="21"/>
                    </w:rPr>
                  </w:pPr>
                </w:p>
              </w:tc>
              <w:tc>
                <w:tcPr>
                  <w:tcW w:w="3116" w:type="dxa"/>
                  <w:tcBorders>
                    <w:top w:val="single" w:sz="4" w:space="0" w:color="auto"/>
                    <w:left w:val="nil"/>
                    <w:bottom w:val="single" w:sz="4" w:space="0" w:color="auto"/>
                    <w:right w:val="single" w:sz="4" w:space="0" w:color="auto"/>
                  </w:tcBorders>
                  <w:vAlign w:val="center"/>
                </w:tcPr>
                <w:p w14:paraId="7F4E0B66" w14:textId="77777777" w:rsidR="00040F6C" w:rsidRPr="00C35A50" w:rsidRDefault="00F628F6">
                  <w:pPr>
                    <w:adjustRightInd w:val="0"/>
                    <w:snapToGrid w:val="0"/>
                    <w:rPr>
                      <w:szCs w:val="21"/>
                    </w:rPr>
                  </w:pPr>
                  <w:r w:rsidRPr="00C35A50">
                    <w:rPr>
                      <w:szCs w:val="21"/>
                    </w:rPr>
                    <w:t>4.</w:t>
                  </w:r>
                  <w:r w:rsidRPr="00C35A50">
                    <w:rPr>
                      <w:szCs w:val="21"/>
                    </w:rPr>
                    <w:t>鼓励引入与电池相关的研发项目，允许科创中心依托现有医药、新材料等产业进行研发、试验。</w:t>
                  </w:r>
                </w:p>
              </w:tc>
              <w:tc>
                <w:tcPr>
                  <w:tcW w:w="3535" w:type="dxa"/>
                  <w:tcBorders>
                    <w:left w:val="nil"/>
                    <w:right w:val="single" w:sz="4" w:space="0" w:color="auto"/>
                  </w:tcBorders>
                  <w:vAlign w:val="center"/>
                </w:tcPr>
                <w:p w14:paraId="7F4E0B67" w14:textId="77777777" w:rsidR="00040F6C" w:rsidRPr="00C35A50" w:rsidRDefault="00F628F6">
                  <w:pPr>
                    <w:adjustRightInd w:val="0"/>
                    <w:snapToGrid w:val="0"/>
                    <w:rPr>
                      <w:kern w:val="0"/>
                      <w:szCs w:val="21"/>
                    </w:rPr>
                  </w:pPr>
                  <w:r w:rsidRPr="00C35A50">
                    <w:rPr>
                      <w:rFonts w:hint="eastAsia"/>
                      <w:szCs w:val="21"/>
                    </w:rPr>
                    <w:t>本项目属于铸造及其他金属制品制造业</w:t>
                  </w:r>
                  <w:r w:rsidRPr="00C35A50">
                    <w:rPr>
                      <w:snapToGrid w:val="0"/>
                      <w:szCs w:val="21"/>
                    </w:rPr>
                    <w:t>，</w:t>
                  </w:r>
                  <w:r w:rsidRPr="00C35A50">
                    <w:rPr>
                      <w:szCs w:val="21"/>
                    </w:rPr>
                    <w:t>产品为</w:t>
                  </w:r>
                  <w:r w:rsidRPr="00C35A50">
                    <w:rPr>
                      <w:rFonts w:hint="eastAsia"/>
                      <w:szCs w:val="21"/>
                    </w:rPr>
                    <w:t>电池盖帽</w:t>
                  </w:r>
                  <w:r w:rsidRPr="00C35A50">
                    <w:rPr>
                      <w:szCs w:val="21"/>
                    </w:rPr>
                    <w:t>，</w:t>
                  </w:r>
                  <w:r w:rsidRPr="00C35A50">
                    <w:rPr>
                      <w:rFonts w:hint="eastAsia"/>
                      <w:szCs w:val="21"/>
                    </w:rPr>
                    <w:t>属于</w:t>
                  </w:r>
                  <w:r w:rsidRPr="00C35A50">
                    <w:rPr>
                      <w:szCs w:val="21"/>
                    </w:rPr>
                    <w:t>电池相关的研发项目，允许入驻。</w:t>
                  </w:r>
                </w:p>
              </w:tc>
              <w:tc>
                <w:tcPr>
                  <w:tcW w:w="796" w:type="dxa"/>
                  <w:tcBorders>
                    <w:left w:val="nil"/>
                    <w:right w:val="nil"/>
                  </w:tcBorders>
                  <w:vAlign w:val="center"/>
                </w:tcPr>
                <w:p w14:paraId="7F4E0B68" w14:textId="77777777" w:rsidR="00040F6C" w:rsidRPr="00C35A50" w:rsidRDefault="00F628F6">
                  <w:pPr>
                    <w:adjustRightInd w:val="0"/>
                    <w:snapToGrid w:val="0"/>
                    <w:jc w:val="center"/>
                    <w:rPr>
                      <w:szCs w:val="21"/>
                    </w:rPr>
                  </w:pPr>
                  <w:r w:rsidRPr="00C35A50">
                    <w:rPr>
                      <w:szCs w:val="21"/>
                    </w:rPr>
                    <w:t>符合</w:t>
                  </w:r>
                </w:p>
              </w:tc>
            </w:tr>
            <w:tr w:rsidR="00040F6C" w:rsidRPr="00C35A50" w14:paraId="7F4E0B6E" w14:textId="77777777">
              <w:trPr>
                <w:trHeight w:val="397"/>
              </w:trPr>
              <w:tc>
                <w:tcPr>
                  <w:tcW w:w="570" w:type="dxa"/>
                  <w:vMerge/>
                  <w:tcBorders>
                    <w:left w:val="nil"/>
                    <w:right w:val="single" w:sz="4" w:space="0" w:color="auto"/>
                  </w:tcBorders>
                  <w:vAlign w:val="center"/>
                </w:tcPr>
                <w:p w14:paraId="7F4E0B6A" w14:textId="77777777" w:rsidR="00040F6C" w:rsidRPr="00C35A50" w:rsidRDefault="00040F6C">
                  <w:pPr>
                    <w:pStyle w:val="41"/>
                    <w:adjustRightInd w:val="0"/>
                    <w:snapToGrid w:val="0"/>
                    <w:spacing w:before="0" w:beforeAutospacing="0" w:after="0" w:afterAutospacing="0"/>
                    <w:ind w:left="0"/>
                    <w:jc w:val="center"/>
                    <w:outlineLvl w:val="9"/>
                    <w:rPr>
                      <w:rFonts w:ascii="Times New Roman" w:hAnsi="Times New Roman" w:cs="Times New Roman"/>
                      <w:b w:val="0"/>
                      <w:bCs w:val="0"/>
                      <w:sz w:val="21"/>
                      <w:szCs w:val="21"/>
                    </w:rPr>
                  </w:pPr>
                </w:p>
              </w:tc>
              <w:tc>
                <w:tcPr>
                  <w:tcW w:w="3116" w:type="dxa"/>
                  <w:tcBorders>
                    <w:top w:val="single" w:sz="4" w:space="0" w:color="auto"/>
                    <w:left w:val="nil"/>
                    <w:bottom w:val="single" w:sz="4" w:space="0" w:color="auto"/>
                    <w:right w:val="single" w:sz="4" w:space="0" w:color="auto"/>
                  </w:tcBorders>
                  <w:vAlign w:val="center"/>
                </w:tcPr>
                <w:p w14:paraId="7F4E0B6B" w14:textId="77777777" w:rsidR="00040F6C" w:rsidRPr="00C35A50" w:rsidRDefault="00F628F6">
                  <w:pPr>
                    <w:adjustRightInd w:val="0"/>
                    <w:snapToGrid w:val="0"/>
                    <w:rPr>
                      <w:szCs w:val="21"/>
                    </w:rPr>
                  </w:pPr>
                  <w:r w:rsidRPr="00C35A50">
                    <w:rPr>
                      <w:szCs w:val="21"/>
                    </w:rPr>
                    <w:t>5.</w:t>
                  </w:r>
                  <w:r w:rsidRPr="00C35A50">
                    <w:rPr>
                      <w:szCs w:val="21"/>
                    </w:rPr>
                    <w:t>园区内现有化工企业在不扩大用地规模、</w:t>
                  </w:r>
                  <w:r w:rsidRPr="00C35A50">
                    <w:rPr>
                      <w:szCs w:val="21"/>
                    </w:rPr>
                    <w:t>“</w:t>
                  </w:r>
                  <w:r w:rsidRPr="00C35A50">
                    <w:rPr>
                      <w:szCs w:val="21"/>
                    </w:rPr>
                    <w:t>增产减污</w:t>
                  </w:r>
                  <w:r w:rsidRPr="00C35A50">
                    <w:rPr>
                      <w:szCs w:val="21"/>
                    </w:rPr>
                    <w:t>”</w:t>
                  </w:r>
                  <w:r w:rsidRPr="00C35A50">
                    <w:rPr>
                      <w:szCs w:val="21"/>
                    </w:rPr>
                    <w:t>或</w:t>
                  </w:r>
                  <w:r w:rsidRPr="00C35A50">
                    <w:rPr>
                      <w:szCs w:val="21"/>
                    </w:rPr>
                    <w:t>“</w:t>
                  </w:r>
                  <w:r w:rsidRPr="00C35A50">
                    <w:rPr>
                      <w:szCs w:val="21"/>
                    </w:rPr>
                    <w:t>增产不增污</w:t>
                  </w:r>
                  <w:r w:rsidRPr="00C35A50">
                    <w:rPr>
                      <w:szCs w:val="21"/>
                    </w:rPr>
                    <w:t>”</w:t>
                  </w:r>
                  <w:r w:rsidRPr="00C35A50">
                    <w:rPr>
                      <w:szCs w:val="21"/>
                    </w:rPr>
                    <w:t>的条件下，可在产业链上适当发展。</w:t>
                  </w:r>
                </w:p>
              </w:tc>
              <w:tc>
                <w:tcPr>
                  <w:tcW w:w="3535" w:type="dxa"/>
                  <w:tcBorders>
                    <w:left w:val="nil"/>
                    <w:right w:val="single" w:sz="4" w:space="0" w:color="auto"/>
                  </w:tcBorders>
                  <w:vAlign w:val="center"/>
                </w:tcPr>
                <w:p w14:paraId="7F4E0B6C" w14:textId="77777777" w:rsidR="00040F6C" w:rsidRPr="00C35A50" w:rsidRDefault="00F628F6">
                  <w:pPr>
                    <w:adjustRightInd w:val="0"/>
                    <w:snapToGrid w:val="0"/>
                    <w:ind w:firstLineChars="200" w:firstLine="420"/>
                    <w:jc w:val="center"/>
                    <w:rPr>
                      <w:kern w:val="0"/>
                      <w:szCs w:val="21"/>
                    </w:rPr>
                  </w:pPr>
                  <w:r w:rsidRPr="00C35A50">
                    <w:rPr>
                      <w:szCs w:val="21"/>
                    </w:rPr>
                    <w:t>/</w:t>
                  </w:r>
                </w:p>
              </w:tc>
              <w:tc>
                <w:tcPr>
                  <w:tcW w:w="796" w:type="dxa"/>
                  <w:tcBorders>
                    <w:left w:val="nil"/>
                    <w:right w:val="nil"/>
                  </w:tcBorders>
                  <w:vAlign w:val="center"/>
                </w:tcPr>
                <w:p w14:paraId="7F4E0B6D" w14:textId="77777777" w:rsidR="00040F6C" w:rsidRPr="00C35A50" w:rsidRDefault="00F628F6">
                  <w:pPr>
                    <w:adjustRightInd w:val="0"/>
                    <w:snapToGrid w:val="0"/>
                    <w:jc w:val="center"/>
                    <w:rPr>
                      <w:szCs w:val="21"/>
                    </w:rPr>
                  </w:pPr>
                  <w:r w:rsidRPr="00C35A50">
                    <w:rPr>
                      <w:szCs w:val="21"/>
                    </w:rPr>
                    <w:t>不涉及</w:t>
                  </w:r>
                </w:p>
              </w:tc>
            </w:tr>
            <w:tr w:rsidR="00040F6C" w:rsidRPr="00C35A50" w14:paraId="7F4E0B73" w14:textId="77777777">
              <w:trPr>
                <w:trHeight w:val="397"/>
              </w:trPr>
              <w:tc>
                <w:tcPr>
                  <w:tcW w:w="570" w:type="dxa"/>
                  <w:vMerge/>
                  <w:tcBorders>
                    <w:left w:val="nil"/>
                    <w:right w:val="single" w:sz="4" w:space="0" w:color="auto"/>
                  </w:tcBorders>
                  <w:vAlign w:val="center"/>
                </w:tcPr>
                <w:p w14:paraId="7F4E0B6F" w14:textId="77777777" w:rsidR="00040F6C" w:rsidRPr="00C35A50" w:rsidRDefault="00040F6C">
                  <w:pPr>
                    <w:pStyle w:val="41"/>
                    <w:adjustRightInd w:val="0"/>
                    <w:snapToGrid w:val="0"/>
                    <w:spacing w:before="0" w:beforeAutospacing="0" w:after="0" w:afterAutospacing="0"/>
                    <w:ind w:left="0"/>
                    <w:jc w:val="center"/>
                    <w:outlineLvl w:val="9"/>
                    <w:rPr>
                      <w:rFonts w:ascii="Times New Roman" w:hAnsi="Times New Roman" w:cs="Times New Roman"/>
                      <w:b w:val="0"/>
                      <w:bCs w:val="0"/>
                      <w:sz w:val="21"/>
                      <w:szCs w:val="21"/>
                    </w:rPr>
                  </w:pPr>
                </w:p>
              </w:tc>
              <w:tc>
                <w:tcPr>
                  <w:tcW w:w="3116" w:type="dxa"/>
                  <w:tcBorders>
                    <w:top w:val="single" w:sz="4" w:space="0" w:color="auto"/>
                    <w:left w:val="nil"/>
                    <w:bottom w:val="single" w:sz="4" w:space="0" w:color="auto"/>
                    <w:right w:val="single" w:sz="4" w:space="0" w:color="auto"/>
                  </w:tcBorders>
                  <w:vAlign w:val="center"/>
                </w:tcPr>
                <w:p w14:paraId="7F4E0B70" w14:textId="77777777" w:rsidR="00040F6C" w:rsidRPr="00C35A50" w:rsidRDefault="00F628F6">
                  <w:pPr>
                    <w:adjustRightInd w:val="0"/>
                    <w:snapToGrid w:val="0"/>
                    <w:rPr>
                      <w:szCs w:val="21"/>
                    </w:rPr>
                  </w:pPr>
                  <w:r w:rsidRPr="00C35A50">
                    <w:rPr>
                      <w:szCs w:val="21"/>
                    </w:rPr>
                    <w:t>6.</w:t>
                  </w:r>
                  <w:r w:rsidRPr="00C35A50">
                    <w:rPr>
                      <w:szCs w:val="21"/>
                    </w:rPr>
                    <w:t>禁止建设生产和使用高</w:t>
                  </w:r>
                  <w:r w:rsidRPr="00C35A50">
                    <w:rPr>
                      <w:szCs w:val="21"/>
                    </w:rPr>
                    <w:t>VOCs</w:t>
                  </w:r>
                  <w:r w:rsidRPr="00C35A50">
                    <w:rPr>
                      <w:szCs w:val="21"/>
                    </w:rPr>
                    <w:t>含量的溶剂型涂料、油墨、胶粘剂等项目。</w:t>
                  </w:r>
                </w:p>
              </w:tc>
              <w:tc>
                <w:tcPr>
                  <w:tcW w:w="3535" w:type="dxa"/>
                  <w:tcBorders>
                    <w:left w:val="nil"/>
                    <w:right w:val="single" w:sz="4" w:space="0" w:color="auto"/>
                  </w:tcBorders>
                  <w:vAlign w:val="center"/>
                </w:tcPr>
                <w:p w14:paraId="7F4E0B71" w14:textId="77777777" w:rsidR="00040F6C" w:rsidRPr="00C35A50" w:rsidRDefault="00F628F6">
                  <w:pPr>
                    <w:adjustRightInd w:val="0"/>
                    <w:snapToGrid w:val="0"/>
                    <w:rPr>
                      <w:kern w:val="0"/>
                      <w:szCs w:val="21"/>
                    </w:rPr>
                  </w:pPr>
                  <w:bookmarkStart w:id="3" w:name="OLE_LINK11"/>
                  <w:r w:rsidRPr="00C35A50">
                    <w:rPr>
                      <w:bCs/>
                      <w:color w:val="000000"/>
                      <w:szCs w:val="21"/>
                      <w:lang w:val="zh-CN"/>
                    </w:rPr>
                    <w:t>本项目</w:t>
                  </w:r>
                  <w:r w:rsidRPr="00C35A50">
                    <w:rPr>
                      <w:rFonts w:hint="eastAsia"/>
                    </w:rPr>
                    <w:t>使用</w:t>
                  </w:r>
                  <w:r w:rsidRPr="00C35A50">
                    <w:rPr>
                      <w:snapToGrid w:val="0"/>
                      <w:color w:val="000000"/>
                      <w:szCs w:val="21"/>
                    </w:rPr>
                    <w:t>低</w:t>
                  </w:r>
                  <w:r w:rsidRPr="00C35A50">
                    <w:rPr>
                      <w:snapToGrid w:val="0"/>
                      <w:color w:val="000000"/>
                      <w:szCs w:val="21"/>
                    </w:rPr>
                    <w:t>VOCs</w:t>
                  </w:r>
                  <w:r w:rsidRPr="00C35A50">
                    <w:rPr>
                      <w:snapToGrid w:val="0"/>
                      <w:color w:val="000000"/>
                      <w:szCs w:val="21"/>
                    </w:rPr>
                    <w:t>含量的</w:t>
                  </w:r>
                  <w:r w:rsidRPr="00C35A50">
                    <w:rPr>
                      <w:rFonts w:hint="eastAsia"/>
                      <w:color w:val="000000"/>
                    </w:rPr>
                    <w:t>HLI-T10A</w:t>
                  </w:r>
                  <w:r w:rsidRPr="00C35A50">
                    <w:rPr>
                      <w:rFonts w:hint="eastAsia"/>
                      <w:color w:val="000000"/>
                    </w:rPr>
                    <w:t>型电池密封胶</w:t>
                  </w:r>
                  <w:r w:rsidRPr="00C35A50">
                    <w:rPr>
                      <w:rFonts w:hint="eastAsia"/>
                    </w:rPr>
                    <w:t>，</w:t>
                  </w:r>
                  <w:r w:rsidRPr="00C35A50">
                    <w:rPr>
                      <w:bCs/>
                      <w:color w:val="000000"/>
                      <w:szCs w:val="21"/>
                      <w:lang w:val="zh-CN"/>
                    </w:rPr>
                    <w:t>不属于生产和使用高</w:t>
                  </w:r>
                  <w:r w:rsidRPr="00C35A50">
                    <w:rPr>
                      <w:bCs/>
                      <w:color w:val="000000"/>
                      <w:szCs w:val="21"/>
                      <w:lang w:val="zh-CN"/>
                    </w:rPr>
                    <w:t>VOC</w:t>
                  </w:r>
                  <w:r w:rsidRPr="00C35A50">
                    <w:rPr>
                      <w:rFonts w:hint="eastAsia"/>
                      <w:bCs/>
                      <w:color w:val="000000"/>
                      <w:szCs w:val="21"/>
                      <w:vertAlign w:val="subscript"/>
                    </w:rPr>
                    <w:t>S</w:t>
                  </w:r>
                  <w:r w:rsidRPr="00C35A50">
                    <w:rPr>
                      <w:bCs/>
                      <w:color w:val="000000"/>
                      <w:szCs w:val="21"/>
                      <w:lang w:val="zh-CN"/>
                    </w:rPr>
                    <w:t>含量的溶剂型涂料、油墨、胶黏剂项目</w:t>
                  </w:r>
                  <w:r w:rsidRPr="00C35A50">
                    <w:rPr>
                      <w:rFonts w:hint="eastAsia"/>
                      <w:bCs/>
                      <w:color w:val="000000"/>
                      <w:szCs w:val="21"/>
                      <w:lang w:val="zh-CN"/>
                    </w:rPr>
                    <w:t>。</w:t>
                  </w:r>
                  <w:bookmarkEnd w:id="3"/>
                </w:p>
              </w:tc>
              <w:tc>
                <w:tcPr>
                  <w:tcW w:w="796" w:type="dxa"/>
                  <w:tcBorders>
                    <w:left w:val="nil"/>
                    <w:right w:val="nil"/>
                  </w:tcBorders>
                  <w:vAlign w:val="center"/>
                </w:tcPr>
                <w:p w14:paraId="7F4E0B72" w14:textId="77777777" w:rsidR="00040F6C" w:rsidRPr="00C35A50" w:rsidRDefault="00F628F6">
                  <w:pPr>
                    <w:adjustRightInd w:val="0"/>
                    <w:snapToGrid w:val="0"/>
                    <w:jc w:val="center"/>
                    <w:rPr>
                      <w:szCs w:val="21"/>
                    </w:rPr>
                  </w:pPr>
                  <w:r w:rsidRPr="00C35A50">
                    <w:rPr>
                      <w:szCs w:val="21"/>
                    </w:rPr>
                    <w:t>符合</w:t>
                  </w:r>
                </w:p>
              </w:tc>
            </w:tr>
            <w:tr w:rsidR="00040F6C" w:rsidRPr="00C35A50" w14:paraId="7F4E0B78" w14:textId="77777777">
              <w:trPr>
                <w:trHeight w:val="918"/>
              </w:trPr>
              <w:tc>
                <w:tcPr>
                  <w:tcW w:w="570" w:type="dxa"/>
                  <w:vMerge/>
                  <w:tcBorders>
                    <w:left w:val="nil"/>
                    <w:right w:val="single" w:sz="4" w:space="0" w:color="auto"/>
                  </w:tcBorders>
                  <w:vAlign w:val="center"/>
                </w:tcPr>
                <w:p w14:paraId="7F4E0B74" w14:textId="77777777" w:rsidR="00040F6C" w:rsidRPr="00C35A50" w:rsidRDefault="00040F6C">
                  <w:pPr>
                    <w:pStyle w:val="41"/>
                    <w:adjustRightInd w:val="0"/>
                    <w:snapToGrid w:val="0"/>
                    <w:spacing w:before="0" w:beforeAutospacing="0" w:after="0" w:afterAutospacing="0"/>
                    <w:ind w:left="0"/>
                    <w:jc w:val="center"/>
                    <w:outlineLvl w:val="9"/>
                    <w:rPr>
                      <w:rFonts w:ascii="Times New Roman" w:hAnsi="Times New Roman" w:cs="Times New Roman"/>
                      <w:b w:val="0"/>
                      <w:bCs w:val="0"/>
                      <w:sz w:val="21"/>
                      <w:szCs w:val="21"/>
                    </w:rPr>
                  </w:pPr>
                </w:p>
              </w:tc>
              <w:tc>
                <w:tcPr>
                  <w:tcW w:w="3116" w:type="dxa"/>
                  <w:tcBorders>
                    <w:top w:val="single" w:sz="4" w:space="0" w:color="auto"/>
                    <w:left w:val="nil"/>
                    <w:bottom w:val="single" w:sz="4" w:space="0" w:color="auto"/>
                    <w:right w:val="single" w:sz="4" w:space="0" w:color="auto"/>
                  </w:tcBorders>
                  <w:vAlign w:val="center"/>
                </w:tcPr>
                <w:p w14:paraId="7F4E0B75" w14:textId="77777777" w:rsidR="00040F6C" w:rsidRPr="00C35A50" w:rsidRDefault="00F628F6">
                  <w:pPr>
                    <w:adjustRightInd w:val="0"/>
                    <w:snapToGrid w:val="0"/>
                    <w:rPr>
                      <w:szCs w:val="21"/>
                    </w:rPr>
                  </w:pPr>
                  <w:r w:rsidRPr="00C35A50">
                    <w:rPr>
                      <w:szCs w:val="21"/>
                    </w:rPr>
                    <w:t>7.</w:t>
                  </w:r>
                  <w:r w:rsidRPr="00C35A50">
                    <w:rPr>
                      <w:szCs w:val="21"/>
                    </w:rPr>
                    <w:t>新建非铅酸电池回收项目应入驻西片区。</w:t>
                  </w:r>
                </w:p>
              </w:tc>
              <w:tc>
                <w:tcPr>
                  <w:tcW w:w="3535" w:type="dxa"/>
                  <w:tcBorders>
                    <w:left w:val="nil"/>
                    <w:right w:val="single" w:sz="4" w:space="0" w:color="auto"/>
                  </w:tcBorders>
                  <w:vAlign w:val="center"/>
                </w:tcPr>
                <w:p w14:paraId="7F4E0B76" w14:textId="6B6FC1AC" w:rsidR="00040F6C" w:rsidRPr="00C35A50" w:rsidRDefault="00F628F6">
                  <w:pPr>
                    <w:adjustRightInd w:val="0"/>
                    <w:snapToGrid w:val="0"/>
                    <w:rPr>
                      <w:kern w:val="0"/>
                      <w:szCs w:val="21"/>
                    </w:rPr>
                  </w:pPr>
                  <w:r w:rsidRPr="00C35A50">
                    <w:rPr>
                      <w:kern w:val="0"/>
                      <w:szCs w:val="21"/>
                    </w:rPr>
                    <w:t>本项目为</w:t>
                  </w:r>
                  <w:r w:rsidR="00A325CD" w:rsidRPr="00C35A50">
                    <w:rPr>
                      <w:rFonts w:hint="eastAsia"/>
                      <w:kern w:val="0"/>
                      <w:szCs w:val="21"/>
                    </w:rPr>
                    <w:t>扩建</w:t>
                  </w:r>
                  <w:r w:rsidRPr="00C35A50">
                    <w:rPr>
                      <w:kern w:val="0"/>
                      <w:szCs w:val="21"/>
                    </w:rPr>
                    <w:t>项目，</w:t>
                  </w:r>
                  <w:r w:rsidRPr="00C35A50">
                    <w:rPr>
                      <w:rFonts w:hint="eastAsia"/>
                      <w:kern w:val="0"/>
                      <w:szCs w:val="21"/>
                    </w:rPr>
                    <w:t>属于</w:t>
                  </w:r>
                  <w:r w:rsidRPr="00C35A50">
                    <w:rPr>
                      <w:rFonts w:hint="eastAsia"/>
                      <w:szCs w:val="21"/>
                    </w:rPr>
                    <w:t>铸造及其他金属制品制造业</w:t>
                  </w:r>
                  <w:r w:rsidRPr="00C35A50">
                    <w:rPr>
                      <w:snapToGrid w:val="0"/>
                      <w:szCs w:val="21"/>
                    </w:rPr>
                    <w:t>，不属于非铅酸电池回收项目</w:t>
                  </w:r>
                  <w:r w:rsidRPr="00C35A50">
                    <w:rPr>
                      <w:rFonts w:hint="eastAsia"/>
                      <w:snapToGrid w:val="0"/>
                      <w:szCs w:val="21"/>
                    </w:rPr>
                    <w:t>。</w:t>
                  </w:r>
                </w:p>
              </w:tc>
              <w:tc>
                <w:tcPr>
                  <w:tcW w:w="796" w:type="dxa"/>
                  <w:tcBorders>
                    <w:left w:val="nil"/>
                    <w:right w:val="nil"/>
                  </w:tcBorders>
                  <w:vAlign w:val="center"/>
                </w:tcPr>
                <w:p w14:paraId="7F4E0B77" w14:textId="77777777" w:rsidR="00040F6C" w:rsidRPr="00C35A50" w:rsidRDefault="00F628F6">
                  <w:pPr>
                    <w:adjustRightInd w:val="0"/>
                    <w:snapToGrid w:val="0"/>
                    <w:jc w:val="center"/>
                    <w:rPr>
                      <w:szCs w:val="21"/>
                    </w:rPr>
                  </w:pPr>
                  <w:r w:rsidRPr="00C35A50">
                    <w:rPr>
                      <w:szCs w:val="21"/>
                    </w:rPr>
                    <w:t>符合</w:t>
                  </w:r>
                </w:p>
              </w:tc>
            </w:tr>
            <w:tr w:rsidR="00040F6C" w:rsidRPr="00C35A50" w14:paraId="7F4E0B7D" w14:textId="77777777">
              <w:trPr>
                <w:trHeight w:val="397"/>
              </w:trPr>
              <w:tc>
                <w:tcPr>
                  <w:tcW w:w="570" w:type="dxa"/>
                  <w:vMerge/>
                  <w:tcBorders>
                    <w:left w:val="nil"/>
                    <w:right w:val="single" w:sz="4" w:space="0" w:color="auto"/>
                  </w:tcBorders>
                  <w:vAlign w:val="center"/>
                </w:tcPr>
                <w:p w14:paraId="7F4E0B79" w14:textId="77777777" w:rsidR="00040F6C" w:rsidRPr="00C35A50" w:rsidRDefault="00040F6C">
                  <w:pPr>
                    <w:pStyle w:val="41"/>
                    <w:adjustRightInd w:val="0"/>
                    <w:snapToGrid w:val="0"/>
                    <w:spacing w:before="0" w:beforeAutospacing="0" w:after="0" w:afterAutospacing="0"/>
                    <w:ind w:left="0"/>
                    <w:jc w:val="center"/>
                    <w:outlineLvl w:val="9"/>
                    <w:rPr>
                      <w:rFonts w:ascii="Times New Roman" w:hAnsi="Times New Roman" w:cs="Times New Roman"/>
                      <w:b w:val="0"/>
                      <w:bCs w:val="0"/>
                      <w:sz w:val="21"/>
                      <w:szCs w:val="21"/>
                    </w:rPr>
                  </w:pPr>
                </w:p>
              </w:tc>
              <w:tc>
                <w:tcPr>
                  <w:tcW w:w="3116" w:type="dxa"/>
                  <w:tcBorders>
                    <w:top w:val="single" w:sz="4" w:space="0" w:color="auto"/>
                    <w:left w:val="nil"/>
                    <w:bottom w:val="single" w:sz="4" w:space="0" w:color="auto"/>
                    <w:right w:val="single" w:sz="4" w:space="0" w:color="auto"/>
                  </w:tcBorders>
                  <w:vAlign w:val="center"/>
                </w:tcPr>
                <w:p w14:paraId="7F4E0B7A" w14:textId="77777777" w:rsidR="00040F6C" w:rsidRPr="00C35A50" w:rsidRDefault="00F628F6">
                  <w:pPr>
                    <w:adjustRightInd w:val="0"/>
                    <w:snapToGrid w:val="0"/>
                    <w:rPr>
                      <w:szCs w:val="21"/>
                    </w:rPr>
                  </w:pPr>
                  <w:r w:rsidRPr="00C35A50">
                    <w:rPr>
                      <w:szCs w:val="21"/>
                    </w:rPr>
                    <w:t>8.</w:t>
                  </w:r>
                  <w:r w:rsidRPr="00C35A50">
                    <w:rPr>
                      <w:szCs w:val="21"/>
                    </w:rPr>
                    <w:t>禁止新、改、扩建</w:t>
                  </w:r>
                  <w:r w:rsidRPr="00C35A50">
                    <w:rPr>
                      <w:szCs w:val="21"/>
                    </w:rPr>
                    <w:t>“</w:t>
                  </w:r>
                  <w:r w:rsidRPr="00C35A50">
                    <w:rPr>
                      <w:szCs w:val="21"/>
                    </w:rPr>
                    <w:t>两高</w:t>
                  </w:r>
                  <w:r w:rsidRPr="00C35A50">
                    <w:rPr>
                      <w:szCs w:val="21"/>
                    </w:rPr>
                    <w:t>”</w:t>
                  </w:r>
                  <w:r w:rsidRPr="00C35A50">
                    <w:rPr>
                      <w:szCs w:val="21"/>
                    </w:rPr>
                    <w:t>项目，与主导产业相关的项目除外。</w:t>
                  </w:r>
                </w:p>
              </w:tc>
              <w:tc>
                <w:tcPr>
                  <w:tcW w:w="3535" w:type="dxa"/>
                  <w:tcBorders>
                    <w:left w:val="nil"/>
                    <w:right w:val="single" w:sz="4" w:space="0" w:color="auto"/>
                  </w:tcBorders>
                  <w:vAlign w:val="center"/>
                </w:tcPr>
                <w:p w14:paraId="7F4E0B7B" w14:textId="77777777" w:rsidR="00040F6C" w:rsidRPr="00C35A50" w:rsidRDefault="00F628F6">
                  <w:pPr>
                    <w:adjustRightInd w:val="0"/>
                    <w:snapToGrid w:val="0"/>
                    <w:jc w:val="center"/>
                    <w:rPr>
                      <w:kern w:val="0"/>
                      <w:szCs w:val="21"/>
                    </w:rPr>
                  </w:pPr>
                  <w:r w:rsidRPr="00C35A50">
                    <w:rPr>
                      <w:kern w:val="0"/>
                      <w:szCs w:val="21"/>
                    </w:rPr>
                    <w:t>本项目不属于</w:t>
                  </w:r>
                  <w:r w:rsidRPr="00C35A50">
                    <w:rPr>
                      <w:szCs w:val="21"/>
                    </w:rPr>
                    <w:t>“</w:t>
                  </w:r>
                  <w:r w:rsidRPr="00C35A50">
                    <w:rPr>
                      <w:szCs w:val="21"/>
                    </w:rPr>
                    <w:t>两高</w:t>
                  </w:r>
                  <w:r w:rsidRPr="00C35A50">
                    <w:rPr>
                      <w:szCs w:val="21"/>
                    </w:rPr>
                    <w:t>”</w:t>
                  </w:r>
                  <w:r w:rsidRPr="00C35A50">
                    <w:rPr>
                      <w:szCs w:val="21"/>
                    </w:rPr>
                    <w:t>项目。</w:t>
                  </w:r>
                </w:p>
              </w:tc>
              <w:tc>
                <w:tcPr>
                  <w:tcW w:w="796" w:type="dxa"/>
                  <w:tcBorders>
                    <w:left w:val="nil"/>
                    <w:right w:val="nil"/>
                  </w:tcBorders>
                  <w:vAlign w:val="center"/>
                </w:tcPr>
                <w:p w14:paraId="7F4E0B7C" w14:textId="77777777" w:rsidR="00040F6C" w:rsidRPr="00C35A50" w:rsidRDefault="00F628F6">
                  <w:pPr>
                    <w:adjustRightInd w:val="0"/>
                    <w:snapToGrid w:val="0"/>
                    <w:jc w:val="center"/>
                    <w:rPr>
                      <w:szCs w:val="21"/>
                    </w:rPr>
                  </w:pPr>
                  <w:r w:rsidRPr="00C35A50">
                    <w:rPr>
                      <w:szCs w:val="21"/>
                    </w:rPr>
                    <w:t>符合</w:t>
                  </w:r>
                </w:p>
              </w:tc>
            </w:tr>
            <w:tr w:rsidR="00040F6C" w:rsidRPr="00C35A50" w14:paraId="7F4E0B82" w14:textId="77777777">
              <w:trPr>
                <w:trHeight w:val="397"/>
              </w:trPr>
              <w:tc>
                <w:tcPr>
                  <w:tcW w:w="570" w:type="dxa"/>
                  <w:vMerge/>
                  <w:tcBorders>
                    <w:left w:val="nil"/>
                    <w:right w:val="single" w:sz="4" w:space="0" w:color="auto"/>
                  </w:tcBorders>
                  <w:vAlign w:val="center"/>
                </w:tcPr>
                <w:p w14:paraId="7F4E0B7E" w14:textId="77777777" w:rsidR="00040F6C" w:rsidRPr="00C35A50" w:rsidRDefault="00040F6C">
                  <w:pPr>
                    <w:pStyle w:val="41"/>
                    <w:adjustRightInd w:val="0"/>
                    <w:snapToGrid w:val="0"/>
                    <w:spacing w:before="0" w:beforeAutospacing="0" w:after="0" w:afterAutospacing="0"/>
                    <w:ind w:left="0"/>
                    <w:jc w:val="center"/>
                    <w:outlineLvl w:val="9"/>
                    <w:rPr>
                      <w:rFonts w:ascii="Times New Roman" w:hAnsi="Times New Roman" w:cs="Times New Roman"/>
                      <w:b w:val="0"/>
                      <w:bCs w:val="0"/>
                      <w:sz w:val="21"/>
                      <w:szCs w:val="21"/>
                    </w:rPr>
                  </w:pPr>
                </w:p>
              </w:tc>
              <w:tc>
                <w:tcPr>
                  <w:tcW w:w="3116" w:type="dxa"/>
                  <w:tcBorders>
                    <w:top w:val="single" w:sz="4" w:space="0" w:color="auto"/>
                    <w:left w:val="nil"/>
                    <w:bottom w:val="single" w:sz="4" w:space="0" w:color="auto"/>
                    <w:right w:val="single" w:sz="4" w:space="0" w:color="auto"/>
                  </w:tcBorders>
                  <w:vAlign w:val="center"/>
                </w:tcPr>
                <w:p w14:paraId="7F4E0B7F" w14:textId="77777777" w:rsidR="00040F6C" w:rsidRPr="00C35A50" w:rsidRDefault="00F628F6">
                  <w:pPr>
                    <w:adjustRightInd w:val="0"/>
                    <w:snapToGrid w:val="0"/>
                    <w:rPr>
                      <w:szCs w:val="21"/>
                    </w:rPr>
                  </w:pPr>
                  <w:r w:rsidRPr="00C35A50">
                    <w:rPr>
                      <w:szCs w:val="21"/>
                    </w:rPr>
                    <w:t>9</w:t>
                  </w:r>
                  <w:r w:rsidRPr="00C35A50">
                    <w:rPr>
                      <w:szCs w:val="21"/>
                    </w:rPr>
                    <w:t>、新建、改建、扩建项目须符合生态环境保护法律法规和相关法定规划，满足重点污染物排放总量控制、碳排放达峰目标、生态环境准入清单、相关规划环评和相应行业建设项目环境准入条件、环评文件审批原则要求。</w:t>
                  </w:r>
                </w:p>
              </w:tc>
              <w:tc>
                <w:tcPr>
                  <w:tcW w:w="3535" w:type="dxa"/>
                  <w:tcBorders>
                    <w:left w:val="nil"/>
                    <w:right w:val="single" w:sz="4" w:space="0" w:color="auto"/>
                  </w:tcBorders>
                  <w:vAlign w:val="center"/>
                </w:tcPr>
                <w:p w14:paraId="7F4E0B80" w14:textId="3C3CE301" w:rsidR="00040F6C" w:rsidRPr="00C35A50" w:rsidRDefault="00F628F6">
                  <w:pPr>
                    <w:adjustRightInd w:val="0"/>
                    <w:snapToGrid w:val="0"/>
                    <w:rPr>
                      <w:kern w:val="0"/>
                      <w:szCs w:val="21"/>
                    </w:rPr>
                  </w:pPr>
                  <w:r w:rsidRPr="00C35A50">
                    <w:rPr>
                      <w:kern w:val="0"/>
                      <w:szCs w:val="21"/>
                    </w:rPr>
                    <w:t>本项目为</w:t>
                  </w:r>
                  <w:r w:rsidR="00115408" w:rsidRPr="00C35A50">
                    <w:rPr>
                      <w:rFonts w:hint="eastAsia"/>
                      <w:kern w:val="0"/>
                      <w:szCs w:val="21"/>
                    </w:rPr>
                    <w:t>扩建</w:t>
                  </w:r>
                  <w:r w:rsidRPr="00C35A50">
                    <w:rPr>
                      <w:kern w:val="0"/>
                      <w:szCs w:val="21"/>
                    </w:rPr>
                    <w:t>项目，</w:t>
                  </w:r>
                  <w:r w:rsidRPr="00C35A50">
                    <w:rPr>
                      <w:szCs w:val="21"/>
                    </w:rPr>
                    <w:t>符合生态环境保护法律法规和相关法定规划，满足重点污染物排放总量控制、碳排放达峰目标、生态环境准入清单、相关规划环评和相应行业建设项目环境准入条件、环评文件审批原则要求。</w:t>
                  </w:r>
                </w:p>
              </w:tc>
              <w:tc>
                <w:tcPr>
                  <w:tcW w:w="796" w:type="dxa"/>
                  <w:tcBorders>
                    <w:left w:val="nil"/>
                    <w:right w:val="nil"/>
                  </w:tcBorders>
                  <w:vAlign w:val="center"/>
                </w:tcPr>
                <w:p w14:paraId="7F4E0B81" w14:textId="77777777" w:rsidR="00040F6C" w:rsidRPr="00C35A50" w:rsidRDefault="00F628F6">
                  <w:pPr>
                    <w:adjustRightInd w:val="0"/>
                    <w:snapToGrid w:val="0"/>
                    <w:jc w:val="center"/>
                    <w:rPr>
                      <w:szCs w:val="21"/>
                    </w:rPr>
                  </w:pPr>
                  <w:r w:rsidRPr="00C35A50">
                    <w:rPr>
                      <w:szCs w:val="21"/>
                    </w:rPr>
                    <w:t>符合</w:t>
                  </w:r>
                </w:p>
              </w:tc>
            </w:tr>
            <w:tr w:rsidR="00040F6C" w:rsidRPr="00C35A50" w14:paraId="7F4E0B87" w14:textId="77777777">
              <w:trPr>
                <w:trHeight w:val="397"/>
              </w:trPr>
              <w:tc>
                <w:tcPr>
                  <w:tcW w:w="570" w:type="dxa"/>
                  <w:vMerge w:val="restart"/>
                  <w:tcBorders>
                    <w:top w:val="single" w:sz="4" w:space="0" w:color="auto"/>
                    <w:left w:val="nil"/>
                    <w:right w:val="single" w:sz="4" w:space="0" w:color="auto"/>
                  </w:tcBorders>
                  <w:vAlign w:val="center"/>
                </w:tcPr>
                <w:p w14:paraId="7F4E0B83" w14:textId="77777777" w:rsidR="00040F6C" w:rsidRPr="00C35A50" w:rsidRDefault="00F628F6">
                  <w:pPr>
                    <w:pStyle w:val="41"/>
                    <w:adjustRightInd w:val="0"/>
                    <w:snapToGrid w:val="0"/>
                    <w:spacing w:before="0" w:beforeAutospacing="0" w:after="0" w:afterAutospacing="0"/>
                    <w:ind w:left="0"/>
                    <w:jc w:val="center"/>
                    <w:outlineLvl w:val="9"/>
                    <w:rPr>
                      <w:rFonts w:ascii="Times New Roman" w:hAnsi="Times New Roman" w:cs="Times New Roman"/>
                      <w:b w:val="0"/>
                      <w:bCs w:val="0"/>
                      <w:sz w:val="21"/>
                      <w:szCs w:val="21"/>
                    </w:rPr>
                  </w:pPr>
                  <w:r w:rsidRPr="00C35A50">
                    <w:rPr>
                      <w:rFonts w:ascii="Times New Roman" w:hAnsi="Times New Roman" w:cs="Times New Roman"/>
                      <w:b w:val="0"/>
                      <w:bCs w:val="0"/>
                      <w:sz w:val="21"/>
                      <w:szCs w:val="21"/>
                    </w:rPr>
                    <w:t>污染物排放管控</w:t>
                  </w:r>
                </w:p>
              </w:tc>
              <w:tc>
                <w:tcPr>
                  <w:tcW w:w="3116" w:type="dxa"/>
                  <w:tcBorders>
                    <w:top w:val="single" w:sz="4" w:space="0" w:color="auto"/>
                    <w:left w:val="nil"/>
                    <w:bottom w:val="single" w:sz="4" w:space="0" w:color="auto"/>
                    <w:right w:val="single" w:sz="4" w:space="0" w:color="auto"/>
                  </w:tcBorders>
                  <w:vAlign w:val="center"/>
                </w:tcPr>
                <w:p w14:paraId="7F4E0B84" w14:textId="77777777" w:rsidR="00040F6C" w:rsidRPr="00C35A50" w:rsidRDefault="00F628F6">
                  <w:pPr>
                    <w:adjustRightInd w:val="0"/>
                    <w:snapToGrid w:val="0"/>
                    <w:rPr>
                      <w:szCs w:val="21"/>
                    </w:rPr>
                  </w:pPr>
                  <w:r w:rsidRPr="00C35A50">
                    <w:rPr>
                      <w:szCs w:val="21"/>
                    </w:rPr>
                    <w:t>1.</w:t>
                  </w:r>
                  <w:r w:rsidRPr="00C35A50">
                    <w:rPr>
                      <w:szCs w:val="21"/>
                    </w:rPr>
                    <w:t>引进项目的生产工艺、设备、污染治理技术，以及单位产品水耗、能耗、物耗、污染物排放和资源利用率等均需达到同行业国内先进水平或国际领先水平。</w:t>
                  </w:r>
                </w:p>
              </w:tc>
              <w:tc>
                <w:tcPr>
                  <w:tcW w:w="3535" w:type="dxa"/>
                  <w:tcBorders>
                    <w:top w:val="single" w:sz="4" w:space="0" w:color="auto"/>
                    <w:left w:val="nil"/>
                    <w:right w:val="single" w:sz="4" w:space="0" w:color="auto"/>
                  </w:tcBorders>
                  <w:vAlign w:val="center"/>
                </w:tcPr>
                <w:p w14:paraId="7F4E0B85" w14:textId="77777777" w:rsidR="00040F6C" w:rsidRPr="00C35A50" w:rsidRDefault="00F628F6">
                  <w:pPr>
                    <w:adjustRightInd w:val="0"/>
                    <w:snapToGrid w:val="0"/>
                    <w:rPr>
                      <w:szCs w:val="21"/>
                    </w:rPr>
                  </w:pPr>
                  <w:r w:rsidRPr="00C35A50">
                    <w:rPr>
                      <w:szCs w:val="21"/>
                    </w:rPr>
                    <w:t>本项目生产工艺、设备、污染治理技术、单位产品水耗、能耗、污染物排放量等清洁生产指标均能达到国内同类行业先进水平。</w:t>
                  </w:r>
                </w:p>
              </w:tc>
              <w:tc>
                <w:tcPr>
                  <w:tcW w:w="796" w:type="dxa"/>
                  <w:tcBorders>
                    <w:top w:val="single" w:sz="4" w:space="0" w:color="auto"/>
                    <w:left w:val="nil"/>
                    <w:right w:val="nil"/>
                  </w:tcBorders>
                  <w:vAlign w:val="center"/>
                </w:tcPr>
                <w:p w14:paraId="7F4E0B86" w14:textId="77777777" w:rsidR="00040F6C" w:rsidRPr="00C35A50" w:rsidRDefault="00F628F6">
                  <w:pPr>
                    <w:adjustRightInd w:val="0"/>
                    <w:snapToGrid w:val="0"/>
                    <w:jc w:val="center"/>
                    <w:rPr>
                      <w:szCs w:val="21"/>
                    </w:rPr>
                  </w:pPr>
                  <w:r w:rsidRPr="00C35A50">
                    <w:rPr>
                      <w:szCs w:val="21"/>
                    </w:rPr>
                    <w:t>符合</w:t>
                  </w:r>
                </w:p>
              </w:tc>
            </w:tr>
            <w:tr w:rsidR="00040F6C" w:rsidRPr="00C35A50" w14:paraId="7F4E0B8C" w14:textId="77777777">
              <w:trPr>
                <w:trHeight w:val="397"/>
              </w:trPr>
              <w:tc>
                <w:tcPr>
                  <w:tcW w:w="570" w:type="dxa"/>
                  <w:vMerge/>
                  <w:tcBorders>
                    <w:top w:val="single" w:sz="4" w:space="0" w:color="auto"/>
                    <w:left w:val="nil"/>
                    <w:right w:val="single" w:sz="4" w:space="0" w:color="auto"/>
                  </w:tcBorders>
                  <w:vAlign w:val="center"/>
                </w:tcPr>
                <w:p w14:paraId="7F4E0B88" w14:textId="77777777" w:rsidR="00040F6C" w:rsidRPr="00C35A50" w:rsidRDefault="00040F6C">
                  <w:pPr>
                    <w:pStyle w:val="41"/>
                    <w:adjustRightInd w:val="0"/>
                    <w:snapToGrid w:val="0"/>
                    <w:spacing w:before="0" w:beforeAutospacing="0" w:after="0" w:afterAutospacing="0"/>
                    <w:ind w:left="0"/>
                    <w:jc w:val="center"/>
                    <w:outlineLvl w:val="9"/>
                    <w:rPr>
                      <w:rFonts w:ascii="Times New Roman" w:hAnsi="Times New Roman" w:cs="Times New Roman"/>
                      <w:b w:val="0"/>
                      <w:bCs w:val="0"/>
                      <w:sz w:val="21"/>
                      <w:szCs w:val="21"/>
                    </w:rPr>
                  </w:pPr>
                </w:p>
              </w:tc>
              <w:tc>
                <w:tcPr>
                  <w:tcW w:w="3116" w:type="dxa"/>
                  <w:tcBorders>
                    <w:top w:val="single" w:sz="4" w:space="0" w:color="auto"/>
                    <w:left w:val="nil"/>
                    <w:bottom w:val="single" w:sz="4" w:space="0" w:color="auto"/>
                    <w:right w:val="single" w:sz="4" w:space="0" w:color="auto"/>
                  </w:tcBorders>
                  <w:vAlign w:val="center"/>
                </w:tcPr>
                <w:p w14:paraId="7F4E0B89" w14:textId="77777777" w:rsidR="00040F6C" w:rsidRPr="00C35A50" w:rsidRDefault="00F628F6">
                  <w:pPr>
                    <w:adjustRightInd w:val="0"/>
                    <w:snapToGrid w:val="0"/>
                    <w:rPr>
                      <w:szCs w:val="21"/>
                    </w:rPr>
                  </w:pPr>
                  <w:r w:rsidRPr="00C35A50">
                    <w:rPr>
                      <w:szCs w:val="21"/>
                    </w:rPr>
                    <w:t>2.</w:t>
                  </w:r>
                  <w:r w:rsidRPr="00C35A50">
                    <w:rPr>
                      <w:szCs w:val="21"/>
                    </w:rPr>
                    <w:t>鼓励现有电池制造企业采用先进生产及污染治理工艺，提高清洁生产水平。</w:t>
                  </w:r>
                </w:p>
              </w:tc>
              <w:tc>
                <w:tcPr>
                  <w:tcW w:w="3535" w:type="dxa"/>
                  <w:tcBorders>
                    <w:top w:val="single" w:sz="4" w:space="0" w:color="auto"/>
                    <w:left w:val="nil"/>
                    <w:right w:val="single" w:sz="4" w:space="0" w:color="auto"/>
                  </w:tcBorders>
                  <w:vAlign w:val="center"/>
                </w:tcPr>
                <w:p w14:paraId="7F4E0B8A" w14:textId="719D1902" w:rsidR="00040F6C" w:rsidRPr="00C35A50" w:rsidRDefault="00F628F6">
                  <w:pPr>
                    <w:adjustRightInd w:val="0"/>
                    <w:snapToGrid w:val="0"/>
                    <w:rPr>
                      <w:szCs w:val="21"/>
                    </w:rPr>
                  </w:pPr>
                  <w:r w:rsidRPr="00C35A50">
                    <w:rPr>
                      <w:kern w:val="0"/>
                      <w:szCs w:val="21"/>
                    </w:rPr>
                    <w:t>本项目为</w:t>
                  </w:r>
                  <w:r w:rsidR="00115408" w:rsidRPr="00C35A50">
                    <w:rPr>
                      <w:rFonts w:hint="eastAsia"/>
                      <w:kern w:val="0"/>
                      <w:szCs w:val="21"/>
                    </w:rPr>
                    <w:t>扩建</w:t>
                  </w:r>
                  <w:r w:rsidRPr="00C35A50">
                    <w:rPr>
                      <w:kern w:val="0"/>
                      <w:szCs w:val="21"/>
                    </w:rPr>
                    <w:t>项目，</w:t>
                  </w:r>
                  <w:bookmarkStart w:id="4" w:name="OLE_LINK15"/>
                  <w:r w:rsidRPr="00C35A50">
                    <w:rPr>
                      <w:szCs w:val="21"/>
                    </w:rPr>
                    <w:t>本项目属于</w:t>
                  </w:r>
                  <w:r w:rsidRPr="00C35A50">
                    <w:rPr>
                      <w:rFonts w:hint="eastAsia"/>
                      <w:szCs w:val="21"/>
                    </w:rPr>
                    <w:t>铸造及其他金属制品制造业</w:t>
                  </w:r>
                  <w:r w:rsidRPr="00C35A50">
                    <w:rPr>
                      <w:snapToGrid w:val="0"/>
                      <w:szCs w:val="21"/>
                    </w:rPr>
                    <w:t>，</w:t>
                  </w:r>
                  <w:r w:rsidRPr="00C35A50">
                    <w:rPr>
                      <w:rFonts w:hint="eastAsia"/>
                      <w:szCs w:val="21"/>
                    </w:rPr>
                    <w:t>不属于</w:t>
                  </w:r>
                  <w:r w:rsidRPr="00C35A50">
                    <w:rPr>
                      <w:szCs w:val="21"/>
                    </w:rPr>
                    <w:t>电池制造</w:t>
                  </w:r>
                  <w:r w:rsidRPr="00C35A50">
                    <w:rPr>
                      <w:rFonts w:hint="eastAsia"/>
                      <w:szCs w:val="21"/>
                    </w:rPr>
                    <w:t>业。</w:t>
                  </w:r>
                  <w:bookmarkEnd w:id="4"/>
                </w:p>
              </w:tc>
              <w:tc>
                <w:tcPr>
                  <w:tcW w:w="796" w:type="dxa"/>
                  <w:tcBorders>
                    <w:top w:val="single" w:sz="4" w:space="0" w:color="auto"/>
                    <w:left w:val="nil"/>
                    <w:right w:val="nil"/>
                  </w:tcBorders>
                  <w:vAlign w:val="center"/>
                </w:tcPr>
                <w:p w14:paraId="7F4E0B8B" w14:textId="77777777" w:rsidR="00040F6C" w:rsidRPr="00C35A50" w:rsidRDefault="00F628F6">
                  <w:pPr>
                    <w:adjustRightInd w:val="0"/>
                    <w:snapToGrid w:val="0"/>
                    <w:jc w:val="center"/>
                    <w:rPr>
                      <w:szCs w:val="21"/>
                    </w:rPr>
                  </w:pPr>
                  <w:r w:rsidRPr="00C35A50">
                    <w:rPr>
                      <w:szCs w:val="21"/>
                    </w:rPr>
                    <w:t>符合</w:t>
                  </w:r>
                </w:p>
              </w:tc>
            </w:tr>
            <w:tr w:rsidR="00040F6C" w:rsidRPr="00C35A50" w14:paraId="7F4E0B91" w14:textId="77777777">
              <w:trPr>
                <w:trHeight w:val="397"/>
              </w:trPr>
              <w:tc>
                <w:tcPr>
                  <w:tcW w:w="570" w:type="dxa"/>
                  <w:vMerge/>
                  <w:tcBorders>
                    <w:top w:val="single" w:sz="4" w:space="0" w:color="auto"/>
                    <w:left w:val="nil"/>
                    <w:right w:val="single" w:sz="4" w:space="0" w:color="auto"/>
                  </w:tcBorders>
                  <w:vAlign w:val="center"/>
                </w:tcPr>
                <w:p w14:paraId="7F4E0B8D" w14:textId="77777777" w:rsidR="00040F6C" w:rsidRPr="00C35A50" w:rsidRDefault="00040F6C">
                  <w:pPr>
                    <w:pStyle w:val="41"/>
                    <w:adjustRightInd w:val="0"/>
                    <w:snapToGrid w:val="0"/>
                    <w:spacing w:before="0" w:beforeAutospacing="0" w:after="0" w:afterAutospacing="0"/>
                    <w:ind w:left="0"/>
                    <w:jc w:val="center"/>
                    <w:outlineLvl w:val="9"/>
                    <w:rPr>
                      <w:rFonts w:ascii="Times New Roman" w:hAnsi="Times New Roman" w:cs="Times New Roman"/>
                      <w:b w:val="0"/>
                      <w:bCs w:val="0"/>
                      <w:sz w:val="21"/>
                      <w:szCs w:val="21"/>
                    </w:rPr>
                  </w:pPr>
                </w:p>
              </w:tc>
              <w:tc>
                <w:tcPr>
                  <w:tcW w:w="3116" w:type="dxa"/>
                  <w:tcBorders>
                    <w:top w:val="single" w:sz="4" w:space="0" w:color="auto"/>
                    <w:left w:val="nil"/>
                    <w:bottom w:val="single" w:sz="4" w:space="0" w:color="auto"/>
                    <w:right w:val="single" w:sz="4" w:space="0" w:color="auto"/>
                  </w:tcBorders>
                  <w:vAlign w:val="center"/>
                </w:tcPr>
                <w:p w14:paraId="7F4E0B8E" w14:textId="77777777" w:rsidR="00040F6C" w:rsidRPr="00C35A50" w:rsidRDefault="00F628F6">
                  <w:pPr>
                    <w:adjustRightInd w:val="0"/>
                    <w:snapToGrid w:val="0"/>
                    <w:rPr>
                      <w:szCs w:val="21"/>
                    </w:rPr>
                  </w:pPr>
                  <w:r w:rsidRPr="00C35A50">
                    <w:rPr>
                      <w:szCs w:val="21"/>
                    </w:rPr>
                    <w:t>3.</w:t>
                  </w:r>
                  <w:r w:rsidRPr="00C35A50">
                    <w:rPr>
                      <w:szCs w:val="21"/>
                    </w:rPr>
                    <w:t>规范表面处理产业园电镀项目建设，电镀生产线离地架空建设；配套的废气、废水处理设施必须采用可靠、成熟的处理工艺，确保正常运行，做到达标排放。</w:t>
                  </w:r>
                </w:p>
              </w:tc>
              <w:tc>
                <w:tcPr>
                  <w:tcW w:w="3535" w:type="dxa"/>
                  <w:tcBorders>
                    <w:top w:val="single" w:sz="4" w:space="0" w:color="auto"/>
                    <w:left w:val="nil"/>
                    <w:right w:val="single" w:sz="4" w:space="0" w:color="auto"/>
                  </w:tcBorders>
                  <w:vAlign w:val="center"/>
                </w:tcPr>
                <w:p w14:paraId="7F4E0B8F" w14:textId="7454BF69" w:rsidR="00040F6C" w:rsidRPr="00C35A50" w:rsidRDefault="00DD25B2">
                  <w:pPr>
                    <w:adjustRightInd w:val="0"/>
                    <w:snapToGrid w:val="0"/>
                    <w:rPr>
                      <w:szCs w:val="21"/>
                    </w:rPr>
                  </w:pPr>
                  <w:r w:rsidRPr="00C35A50">
                    <w:rPr>
                      <w:rFonts w:hint="eastAsia"/>
                      <w:szCs w:val="21"/>
                    </w:rPr>
                    <w:t>本项目属于铸造及其他金属制品制造业，</w:t>
                  </w:r>
                  <w:r w:rsidR="004E750E" w:rsidRPr="00C35A50">
                    <w:rPr>
                      <w:rFonts w:hint="eastAsia"/>
                      <w:szCs w:val="21"/>
                    </w:rPr>
                    <w:t>不</w:t>
                  </w:r>
                  <w:r w:rsidR="00F147BB" w:rsidRPr="00C35A50">
                    <w:rPr>
                      <w:rFonts w:hint="eastAsia"/>
                      <w:szCs w:val="21"/>
                    </w:rPr>
                    <w:t>涉及</w:t>
                  </w:r>
                  <w:r w:rsidR="004E750E" w:rsidRPr="00C35A50">
                    <w:rPr>
                      <w:rFonts w:hint="eastAsia"/>
                      <w:szCs w:val="21"/>
                    </w:rPr>
                    <w:t>电镀</w:t>
                  </w:r>
                  <w:r w:rsidR="00F147BB" w:rsidRPr="00C35A50">
                    <w:rPr>
                      <w:rFonts w:hint="eastAsia"/>
                      <w:szCs w:val="21"/>
                    </w:rPr>
                    <w:t>生产线</w:t>
                  </w:r>
                  <w:r w:rsidR="00F628F6" w:rsidRPr="00C35A50">
                    <w:rPr>
                      <w:szCs w:val="21"/>
                    </w:rPr>
                    <w:t>。</w:t>
                  </w:r>
                </w:p>
              </w:tc>
              <w:tc>
                <w:tcPr>
                  <w:tcW w:w="796" w:type="dxa"/>
                  <w:tcBorders>
                    <w:top w:val="single" w:sz="4" w:space="0" w:color="auto"/>
                    <w:left w:val="nil"/>
                    <w:right w:val="nil"/>
                  </w:tcBorders>
                  <w:vAlign w:val="center"/>
                </w:tcPr>
                <w:p w14:paraId="7F4E0B90" w14:textId="77777777" w:rsidR="00040F6C" w:rsidRPr="00C35A50" w:rsidRDefault="00F628F6">
                  <w:pPr>
                    <w:adjustRightInd w:val="0"/>
                    <w:snapToGrid w:val="0"/>
                    <w:jc w:val="center"/>
                    <w:rPr>
                      <w:szCs w:val="21"/>
                    </w:rPr>
                  </w:pPr>
                  <w:r w:rsidRPr="00C35A50">
                    <w:rPr>
                      <w:rFonts w:hint="eastAsia"/>
                      <w:szCs w:val="21"/>
                    </w:rPr>
                    <w:t>/</w:t>
                  </w:r>
                </w:p>
              </w:tc>
            </w:tr>
            <w:tr w:rsidR="00040F6C" w:rsidRPr="00C35A50" w14:paraId="7F4E0B96" w14:textId="77777777">
              <w:trPr>
                <w:trHeight w:val="397"/>
              </w:trPr>
              <w:tc>
                <w:tcPr>
                  <w:tcW w:w="570" w:type="dxa"/>
                  <w:vMerge/>
                  <w:tcBorders>
                    <w:top w:val="single" w:sz="4" w:space="0" w:color="auto"/>
                    <w:left w:val="nil"/>
                    <w:right w:val="single" w:sz="4" w:space="0" w:color="auto"/>
                  </w:tcBorders>
                  <w:vAlign w:val="center"/>
                </w:tcPr>
                <w:p w14:paraId="7F4E0B92" w14:textId="77777777" w:rsidR="00040F6C" w:rsidRPr="00C35A50" w:rsidRDefault="00040F6C">
                  <w:pPr>
                    <w:pStyle w:val="41"/>
                    <w:adjustRightInd w:val="0"/>
                    <w:snapToGrid w:val="0"/>
                    <w:spacing w:before="0" w:beforeAutospacing="0" w:after="0" w:afterAutospacing="0"/>
                    <w:ind w:left="0"/>
                    <w:jc w:val="center"/>
                    <w:outlineLvl w:val="9"/>
                    <w:rPr>
                      <w:rFonts w:ascii="Times New Roman" w:hAnsi="Times New Roman" w:cs="Times New Roman"/>
                      <w:b w:val="0"/>
                      <w:bCs w:val="0"/>
                      <w:sz w:val="21"/>
                      <w:szCs w:val="21"/>
                    </w:rPr>
                  </w:pPr>
                </w:p>
              </w:tc>
              <w:tc>
                <w:tcPr>
                  <w:tcW w:w="3116" w:type="dxa"/>
                  <w:tcBorders>
                    <w:top w:val="single" w:sz="4" w:space="0" w:color="auto"/>
                    <w:left w:val="nil"/>
                    <w:bottom w:val="single" w:sz="4" w:space="0" w:color="auto"/>
                    <w:right w:val="single" w:sz="4" w:space="0" w:color="auto"/>
                  </w:tcBorders>
                  <w:vAlign w:val="center"/>
                </w:tcPr>
                <w:p w14:paraId="7F4E0B93" w14:textId="77777777" w:rsidR="00040F6C" w:rsidRPr="00C35A50" w:rsidRDefault="00F628F6">
                  <w:pPr>
                    <w:adjustRightInd w:val="0"/>
                    <w:snapToGrid w:val="0"/>
                    <w:rPr>
                      <w:szCs w:val="21"/>
                    </w:rPr>
                  </w:pPr>
                  <w:r w:rsidRPr="00C35A50">
                    <w:rPr>
                      <w:szCs w:val="21"/>
                    </w:rPr>
                    <w:t>4.</w:t>
                  </w:r>
                  <w:r w:rsidRPr="00C35A50">
                    <w:rPr>
                      <w:szCs w:val="21"/>
                    </w:rPr>
                    <w:t>园区内镀铬、镍、铅、镉的电镀工段废水（包括含铬钝化、镍封、退镍工序等）及相应清洗废水应全部回用，其他废水经厂内污水处理设施处理后尽可能回用。</w:t>
                  </w:r>
                </w:p>
              </w:tc>
              <w:tc>
                <w:tcPr>
                  <w:tcW w:w="3535" w:type="dxa"/>
                  <w:tcBorders>
                    <w:top w:val="single" w:sz="4" w:space="0" w:color="auto"/>
                    <w:left w:val="nil"/>
                    <w:right w:val="single" w:sz="4" w:space="0" w:color="auto"/>
                  </w:tcBorders>
                  <w:vAlign w:val="center"/>
                </w:tcPr>
                <w:p w14:paraId="7F4E0B94" w14:textId="77777777" w:rsidR="00040F6C" w:rsidRPr="00C35A50" w:rsidRDefault="00F628F6">
                  <w:pPr>
                    <w:adjustRightInd w:val="0"/>
                    <w:snapToGrid w:val="0"/>
                    <w:rPr>
                      <w:szCs w:val="21"/>
                    </w:rPr>
                  </w:pPr>
                  <w:r w:rsidRPr="00C35A50">
                    <w:rPr>
                      <w:rFonts w:hint="eastAsia"/>
                      <w:szCs w:val="21"/>
                    </w:rPr>
                    <w:t>本项目</w:t>
                  </w:r>
                  <w:r w:rsidRPr="00C35A50">
                    <w:rPr>
                      <w:szCs w:val="21"/>
                    </w:rPr>
                    <w:t>属于</w:t>
                  </w:r>
                  <w:r w:rsidRPr="00C35A50">
                    <w:rPr>
                      <w:rFonts w:hint="eastAsia"/>
                      <w:szCs w:val="21"/>
                    </w:rPr>
                    <w:t>铸造及其他金属制品制造业</w:t>
                  </w:r>
                  <w:r w:rsidRPr="00C35A50">
                    <w:rPr>
                      <w:snapToGrid w:val="0"/>
                      <w:szCs w:val="21"/>
                    </w:rPr>
                    <w:t>，</w:t>
                  </w:r>
                  <w:r w:rsidRPr="00C35A50">
                    <w:rPr>
                      <w:rFonts w:hint="eastAsia"/>
                      <w:szCs w:val="21"/>
                    </w:rPr>
                    <w:t>不涉及电镀工段。</w:t>
                  </w:r>
                </w:p>
              </w:tc>
              <w:tc>
                <w:tcPr>
                  <w:tcW w:w="796" w:type="dxa"/>
                  <w:tcBorders>
                    <w:top w:val="single" w:sz="4" w:space="0" w:color="auto"/>
                    <w:left w:val="nil"/>
                    <w:right w:val="nil"/>
                  </w:tcBorders>
                  <w:vAlign w:val="center"/>
                </w:tcPr>
                <w:p w14:paraId="7F4E0B95" w14:textId="77777777" w:rsidR="00040F6C" w:rsidRPr="00C35A50" w:rsidRDefault="00F628F6">
                  <w:pPr>
                    <w:adjustRightInd w:val="0"/>
                    <w:snapToGrid w:val="0"/>
                    <w:jc w:val="center"/>
                    <w:rPr>
                      <w:szCs w:val="21"/>
                    </w:rPr>
                  </w:pPr>
                  <w:r w:rsidRPr="00C35A50">
                    <w:rPr>
                      <w:rFonts w:hint="eastAsia"/>
                      <w:szCs w:val="21"/>
                    </w:rPr>
                    <w:t>/</w:t>
                  </w:r>
                </w:p>
              </w:tc>
            </w:tr>
            <w:tr w:rsidR="00040F6C" w:rsidRPr="00C35A50" w14:paraId="7F4E0B9B" w14:textId="77777777">
              <w:trPr>
                <w:trHeight w:val="397"/>
              </w:trPr>
              <w:tc>
                <w:tcPr>
                  <w:tcW w:w="570" w:type="dxa"/>
                  <w:vMerge/>
                  <w:tcBorders>
                    <w:top w:val="single" w:sz="4" w:space="0" w:color="auto"/>
                    <w:left w:val="nil"/>
                    <w:right w:val="single" w:sz="4" w:space="0" w:color="auto"/>
                  </w:tcBorders>
                  <w:vAlign w:val="center"/>
                </w:tcPr>
                <w:p w14:paraId="7F4E0B97" w14:textId="77777777" w:rsidR="00040F6C" w:rsidRPr="00C35A50" w:rsidRDefault="00040F6C">
                  <w:pPr>
                    <w:pStyle w:val="41"/>
                    <w:adjustRightInd w:val="0"/>
                    <w:snapToGrid w:val="0"/>
                    <w:spacing w:before="0" w:beforeAutospacing="0" w:after="0" w:afterAutospacing="0"/>
                    <w:ind w:left="0"/>
                    <w:jc w:val="center"/>
                    <w:outlineLvl w:val="9"/>
                    <w:rPr>
                      <w:rFonts w:ascii="Times New Roman" w:hAnsi="Times New Roman" w:cs="Times New Roman"/>
                      <w:b w:val="0"/>
                      <w:bCs w:val="0"/>
                      <w:sz w:val="21"/>
                      <w:szCs w:val="21"/>
                    </w:rPr>
                  </w:pPr>
                </w:p>
              </w:tc>
              <w:tc>
                <w:tcPr>
                  <w:tcW w:w="3116" w:type="dxa"/>
                  <w:tcBorders>
                    <w:top w:val="single" w:sz="4" w:space="0" w:color="auto"/>
                    <w:left w:val="nil"/>
                    <w:bottom w:val="single" w:sz="4" w:space="0" w:color="auto"/>
                    <w:right w:val="single" w:sz="4" w:space="0" w:color="auto"/>
                  </w:tcBorders>
                  <w:vAlign w:val="center"/>
                </w:tcPr>
                <w:p w14:paraId="7F4E0B98" w14:textId="77777777" w:rsidR="00040F6C" w:rsidRPr="00C35A50" w:rsidRDefault="00F628F6">
                  <w:pPr>
                    <w:adjustRightInd w:val="0"/>
                    <w:snapToGrid w:val="0"/>
                    <w:rPr>
                      <w:szCs w:val="21"/>
                    </w:rPr>
                  </w:pPr>
                  <w:r w:rsidRPr="00C35A50">
                    <w:rPr>
                      <w:szCs w:val="21"/>
                    </w:rPr>
                    <w:t>5.</w:t>
                  </w:r>
                  <w:r w:rsidRPr="00C35A50">
                    <w:rPr>
                      <w:szCs w:val="21"/>
                    </w:rPr>
                    <w:t>电池回收项目应采用较为先进的电池回收工艺。</w:t>
                  </w:r>
                </w:p>
              </w:tc>
              <w:tc>
                <w:tcPr>
                  <w:tcW w:w="3535" w:type="dxa"/>
                  <w:tcBorders>
                    <w:top w:val="single" w:sz="4" w:space="0" w:color="auto"/>
                    <w:left w:val="nil"/>
                    <w:right w:val="single" w:sz="4" w:space="0" w:color="auto"/>
                  </w:tcBorders>
                  <w:vAlign w:val="center"/>
                </w:tcPr>
                <w:p w14:paraId="7F4E0B99" w14:textId="77777777" w:rsidR="00040F6C" w:rsidRPr="00C35A50" w:rsidRDefault="00F628F6">
                  <w:pPr>
                    <w:adjustRightInd w:val="0"/>
                    <w:snapToGrid w:val="0"/>
                    <w:rPr>
                      <w:szCs w:val="21"/>
                    </w:rPr>
                  </w:pPr>
                  <w:r w:rsidRPr="00C35A50">
                    <w:rPr>
                      <w:szCs w:val="21"/>
                    </w:rPr>
                    <w:t>本项目属于</w:t>
                  </w:r>
                  <w:r w:rsidRPr="00C35A50">
                    <w:rPr>
                      <w:rFonts w:hint="eastAsia"/>
                      <w:szCs w:val="21"/>
                    </w:rPr>
                    <w:t>铸造及其他金属制品制造业</w:t>
                  </w:r>
                  <w:r w:rsidRPr="00C35A50">
                    <w:rPr>
                      <w:snapToGrid w:val="0"/>
                      <w:szCs w:val="21"/>
                    </w:rPr>
                    <w:t>，</w:t>
                  </w:r>
                  <w:r w:rsidRPr="00C35A50">
                    <w:rPr>
                      <w:szCs w:val="21"/>
                    </w:rPr>
                    <w:t>不属于电池回收项目。</w:t>
                  </w:r>
                </w:p>
              </w:tc>
              <w:tc>
                <w:tcPr>
                  <w:tcW w:w="796" w:type="dxa"/>
                  <w:tcBorders>
                    <w:top w:val="single" w:sz="4" w:space="0" w:color="auto"/>
                    <w:left w:val="nil"/>
                    <w:right w:val="nil"/>
                  </w:tcBorders>
                  <w:vAlign w:val="center"/>
                </w:tcPr>
                <w:p w14:paraId="7F4E0B9A" w14:textId="77777777" w:rsidR="00040F6C" w:rsidRPr="00C35A50" w:rsidRDefault="00F628F6">
                  <w:pPr>
                    <w:adjustRightInd w:val="0"/>
                    <w:snapToGrid w:val="0"/>
                    <w:jc w:val="center"/>
                    <w:rPr>
                      <w:szCs w:val="21"/>
                    </w:rPr>
                  </w:pPr>
                  <w:r w:rsidRPr="00C35A50">
                    <w:rPr>
                      <w:rFonts w:hint="eastAsia"/>
                      <w:szCs w:val="21"/>
                    </w:rPr>
                    <w:t>/</w:t>
                  </w:r>
                </w:p>
              </w:tc>
            </w:tr>
            <w:tr w:rsidR="00040F6C" w:rsidRPr="00C35A50" w14:paraId="7F4E0BA0" w14:textId="77777777">
              <w:trPr>
                <w:trHeight w:val="397"/>
              </w:trPr>
              <w:tc>
                <w:tcPr>
                  <w:tcW w:w="570" w:type="dxa"/>
                  <w:vMerge/>
                  <w:tcBorders>
                    <w:top w:val="single" w:sz="4" w:space="0" w:color="auto"/>
                    <w:left w:val="nil"/>
                    <w:right w:val="single" w:sz="4" w:space="0" w:color="auto"/>
                  </w:tcBorders>
                  <w:vAlign w:val="center"/>
                </w:tcPr>
                <w:p w14:paraId="7F4E0B9C" w14:textId="77777777" w:rsidR="00040F6C" w:rsidRPr="00C35A50" w:rsidRDefault="00040F6C">
                  <w:pPr>
                    <w:pStyle w:val="41"/>
                    <w:adjustRightInd w:val="0"/>
                    <w:snapToGrid w:val="0"/>
                    <w:spacing w:before="0" w:beforeAutospacing="0" w:after="0" w:afterAutospacing="0"/>
                    <w:ind w:left="0"/>
                    <w:jc w:val="center"/>
                    <w:outlineLvl w:val="9"/>
                    <w:rPr>
                      <w:rFonts w:ascii="Times New Roman" w:hAnsi="Times New Roman" w:cs="Times New Roman"/>
                      <w:b w:val="0"/>
                      <w:bCs w:val="0"/>
                      <w:sz w:val="21"/>
                      <w:szCs w:val="21"/>
                    </w:rPr>
                  </w:pPr>
                </w:p>
              </w:tc>
              <w:tc>
                <w:tcPr>
                  <w:tcW w:w="3116" w:type="dxa"/>
                  <w:tcBorders>
                    <w:top w:val="single" w:sz="4" w:space="0" w:color="auto"/>
                    <w:left w:val="nil"/>
                    <w:bottom w:val="single" w:sz="4" w:space="0" w:color="auto"/>
                    <w:right w:val="single" w:sz="4" w:space="0" w:color="auto"/>
                  </w:tcBorders>
                  <w:vAlign w:val="center"/>
                </w:tcPr>
                <w:p w14:paraId="7F4E0B9D" w14:textId="77777777" w:rsidR="00040F6C" w:rsidRPr="00C35A50" w:rsidRDefault="00F628F6">
                  <w:pPr>
                    <w:adjustRightInd w:val="0"/>
                    <w:snapToGrid w:val="0"/>
                    <w:rPr>
                      <w:szCs w:val="21"/>
                    </w:rPr>
                  </w:pPr>
                  <w:r w:rsidRPr="00C35A50">
                    <w:rPr>
                      <w:szCs w:val="21"/>
                    </w:rPr>
                    <w:t>6.</w:t>
                  </w:r>
                  <w:r w:rsidRPr="00C35A50">
                    <w:rPr>
                      <w:szCs w:val="21"/>
                    </w:rPr>
                    <w:t>新、改、扩建排放</w:t>
                  </w:r>
                  <w:r w:rsidRPr="00C35A50">
                    <w:rPr>
                      <w:szCs w:val="21"/>
                    </w:rPr>
                    <w:t>VOCs</w:t>
                  </w:r>
                  <w:r w:rsidRPr="00C35A50">
                    <w:rPr>
                      <w:szCs w:val="21"/>
                    </w:rPr>
                    <w:t>的项目，应从源头加强控制，使用低（无）</w:t>
                  </w:r>
                  <w:r w:rsidRPr="00C35A50">
                    <w:rPr>
                      <w:szCs w:val="21"/>
                    </w:rPr>
                    <w:t>VOCs</w:t>
                  </w:r>
                  <w:r w:rsidRPr="00C35A50">
                    <w:rPr>
                      <w:szCs w:val="21"/>
                    </w:rPr>
                    <w:t>含量的原辅材料，配套安装高效收集、治理设施。</w:t>
                  </w:r>
                </w:p>
              </w:tc>
              <w:tc>
                <w:tcPr>
                  <w:tcW w:w="3535" w:type="dxa"/>
                  <w:tcBorders>
                    <w:top w:val="single" w:sz="4" w:space="0" w:color="auto"/>
                    <w:left w:val="nil"/>
                    <w:right w:val="single" w:sz="4" w:space="0" w:color="auto"/>
                  </w:tcBorders>
                  <w:vAlign w:val="center"/>
                </w:tcPr>
                <w:p w14:paraId="7F4E0B9E" w14:textId="4F6B0E6B" w:rsidR="00040F6C" w:rsidRPr="00C35A50" w:rsidRDefault="00F628F6">
                  <w:pPr>
                    <w:adjustRightInd w:val="0"/>
                    <w:snapToGrid w:val="0"/>
                    <w:rPr>
                      <w:szCs w:val="21"/>
                    </w:rPr>
                  </w:pPr>
                  <w:r w:rsidRPr="00C35A50">
                    <w:rPr>
                      <w:szCs w:val="21"/>
                    </w:rPr>
                    <w:t>本项目为</w:t>
                  </w:r>
                  <w:r w:rsidRPr="00C35A50">
                    <w:rPr>
                      <w:rFonts w:hint="eastAsia"/>
                      <w:szCs w:val="21"/>
                    </w:rPr>
                    <w:t>扩建</w:t>
                  </w:r>
                  <w:r w:rsidRPr="00C35A50">
                    <w:rPr>
                      <w:szCs w:val="21"/>
                    </w:rPr>
                    <w:t>项目，项目</w:t>
                  </w:r>
                  <w:r w:rsidRPr="00C35A50">
                    <w:rPr>
                      <w:rFonts w:hint="eastAsia"/>
                      <w:szCs w:val="21"/>
                    </w:rPr>
                    <w:t>使用低</w:t>
                  </w:r>
                  <w:r w:rsidRPr="00C35A50">
                    <w:rPr>
                      <w:rFonts w:hint="eastAsia"/>
                      <w:szCs w:val="21"/>
                    </w:rPr>
                    <w:t>VOC</w:t>
                  </w:r>
                  <w:r w:rsidR="000B255E" w:rsidRPr="00C35A50">
                    <w:rPr>
                      <w:rFonts w:hint="eastAsia"/>
                      <w:szCs w:val="21"/>
                    </w:rPr>
                    <w:t>s</w:t>
                  </w:r>
                  <w:r w:rsidRPr="00C35A50">
                    <w:rPr>
                      <w:rFonts w:hint="eastAsia"/>
                      <w:szCs w:val="21"/>
                    </w:rPr>
                    <w:t>含量的</w:t>
                  </w:r>
                  <w:r w:rsidRPr="00C35A50">
                    <w:rPr>
                      <w:rFonts w:hint="eastAsia"/>
                      <w:color w:val="000000"/>
                    </w:rPr>
                    <w:t>HLI-T10A</w:t>
                  </w:r>
                  <w:r w:rsidRPr="00C35A50">
                    <w:rPr>
                      <w:rFonts w:hint="eastAsia"/>
                      <w:color w:val="000000"/>
                    </w:rPr>
                    <w:t>型电池密封胶，</w:t>
                  </w:r>
                  <w:r w:rsidR="0014201D" w:rsidRPr="00C35A50">
                    <w:rPr>
                      <w:rFonts w:hint="eastAsia"/>
                      <w:color w:val="000000"/>
                    </w:rPr>
                    <w:t>涂胶工序</w:t>
                  </w:r>
                  <w:r w:rsidRPr="00C35A50">
                    <w:rPr>
                      <w:szCs w:val="21"/>
                    </w:rPr>
                    <w:t>产生的有机废气经收集后引至</w:t>
                  </w:r>
                  <w:r w:rsidRPr="00C35A50">
                    <w:rPr>
                      <w:szCs w:val="21"/>
                    </w:rPr>
                    <w:t>“</w:t>
                  </w:r>
                  <w:r w:rsidRPr="00C35A50">
                    <w:rPr>
                      <w:szCs w:val="21"/>
                    </w:rPr>
                    <w:t>活性炭吸附</w:t>
                  </w:r>
                  <w:r w:rsidRPr="00C35A50">
                    <w:rPr>
                      <w:rFonts w:hint="eastAsia"/>
                      <w:szCs w:val="21"/>
                    </w:rPr>
                    <w:t>/</w:t>
                  </w:r>
                  <w:r w:rsidRPr="00C35A50">
                    <w:rPr>
                      <w:rFonts w:hint="eastAsia"/>
                      <w:szCs w:val="21"/>
                    </w:rPr>
                    <w:t>脱附</w:t>
                  </w:r>
                  <w:r w:rsidRPr="00C35A50">
                    <w:rPr>
                      <w:rFonts w:hint="eastAsia"/>
                      <w:szCs w:val="21"/>
                    </w:rPr>
                    <w:t>+</w:t>
                  </w:r>
                  <w:r w:rsidRPr="00C35A50">
                    <w:rPr>
                      <w:rFonts w:hint="eastAsia"/>
                      <w:szCs w:val="21"/>
                    </w:rPr>
                    <w:t>催化燃烧装置</w:t>
                  </w:r>
                  <w:r w:rsidRPr="00C35A50">
                    <w:rPr>
                      <w:szCs w:val="21"/>
                    </w:rPr>
                    <w:t>”</w:t>
                  </w:r>
                  <w:r w:rsidRPr="00C35A50">
                    <w:rPr>
                      <w:szCs w:val="21"/>
                    </w:rPr>
                    <w:t>处理后达标排放。</w:t>
                  </w:r>
                </w:p>
              </w:tc>
              <w:tc>
                <w:tcPr>
                  <w:tcW w:w="796" w:type="dxa"/>
                  <w:tcBorders>
                    <w:top w:val="single" w:sz="4" w:space="0" w:color="auto"/>
                    <w:left w:val="nil"/>
                    <w:right w:val="nil"/>
                  </w:tcBorders>
                  <w:vAlign w:val="center"/>
                </w:tcPr>
                <w:p w14:paraId="7F4E0B9F" w14:textId="77777777" w:rsidR="00040F6C" w:rsidRPr="00C35A50" w:rsidRDefault="00F628F6">
                  <w:pPr>
                    <w:adjustRightInd w:val="0"/>
                    <w:snapToGrid w:val="0"/>
                    <w:jc w:val="center"/>
                    <w:rPr>
                      <w:szCs w:val="21"/>
                    </w:rPr>
                  </w:pPr>
                  <w:r w:rsidRPr="00C35A50">
                    <w:rPr>
                      <w:szCs w:val="21"/>
                    </w:rPr>
                    <w:t>符合</w:t>
                  </w:r>
                </w:p>
              </w:tc>
            </w:tr>
            <w:tr w:rsidR="00040F6C" w:rsidRPr="00C35A50" w14:paraId="7F4E0BA5" w14:textId="77777777">
              <w:trPr>
                <w:trHeight w:val="397"/>
              </w:trPr>
              <w:tc>
                <w:tcPr>
                  <w:tcW w:w="570" w:type="dxa"/>
                  <w:vMerge/>
                  <w:tcBorders>
                    <w:top w:val="single" w:sz="4" w:space="0" w:color="auto"/>
                    <w:left w:val="nil"/>
                    <w:right w:val="single" w:sz="4" w:space="0" w:color="auto"/>
                  </w:tcBorders>
                  <w:vAlign w:val="center"/>
                </w:tcPr>
                <w:p w14:paraId="7F4E0BA1" w14:textId="77777777" w:rsidR="00040F6C" w:rsidRPr="00C35A50" w:rsidRDefault="00040F6C">
                  <w:pPr>
                    <w:pStyle w:val="41"/>
                    <w:adjustRightInd w:val="0"/>
                    <w:snapToGrid w:val="0"/>
                    <w:spacing w:before="0" w:beforeAutospacing="0" w:after="0" w:afterAutospacing="0"/>
                    <w:ind w:left="0"/>
                    <w:jc w:val="center"/>
                    <w:outlineLvl w:val="9"/>
                    <w:rPr>
                      <w:rFonts w:ascii="Times New Roman" w:hAnsi="Times New Roman" w:cs="Times New Roman"/>
                      <w:b w:val="0"/>
                      <w:bCs w:val="0"/>
                      <w:sz w:val="21"/>
                      <w:szCs w:val="21"/>
                    </w:rPr>
                  </w:pPr>
                </w:p>
              </w:tc>
              <w:tc>
                <w:tcPr>
                  <w:tcW w:w="3116" w:type="dxa"/>
                  <w:tcBorders>
                    <w:top w:val="single" w:sz="4" w:space="0" w:color="auto"/>
                    <w:left w:val="nil"/>
                    <w:bottom w:val="single" w:sz="4" w:space="0" w:color="auto"/>
                    <w:right w:val="single" w:sz="4" w:space="0" w:color="auto"/>
                  </w:tcBorders>
                  <w:vAlign w:val="center"/>
                </w:tcPr>
                <w:p w14:paraId="7F4E0BA2" w14:textId="77777777" w:rsidR="00040F6C" w:rsidRPr="00C35A50" w:rsidRDefault="00F628F6">
                  <w:pPr>
                    <w:adjustRightInd w:val="0"/>
                    <w:snapToGrid w:val="0"/>
                    <w:rPr>
                      <w:szCs w:val="21"/>
                    </w:rPr>
                  </w:pPr>
                  <w:r w:rsidRPr="00C35A50">
                    <w:rPr>
                      <w:szCs w:val="21"/>
                    </w:rPr>
                    <w:t>7.</w:t>
                  </w:r>
                  <w:r w:rsidRPr="00C35A50">
                    <w:rPr>
                      <w:szCs w:val="21"/>
                    </w:rPr>
                    <w:t>新建项目的污染物排放指标需满足区域用水、排水及水污染物总量控制指标要求。</w:t>
                  </w:r>
                </w:p>
              </w:tc>
              <w:tc>
                <w:tcPr>
                  <w:tcW w:w="3535" w:type="dxa"/>
                  <w:tcBorders>
                    <w:top w:val="single" w:sz="4" w:space="0" w:color="auto"/>
                    <w:left w:val="nil"/>
                    <w:right w:val="single" w:sz="4" w:space="0" w:color="auto"/>
                  </w:tcBorders>
                  <w:vAlign w:val="center"/>
                </w:tcPr>
                <w:p w14:paraId="7F4E0BA3" w14:textId="77777777" w:rsidR="00040F6C" w:rsidRPr="00C35A50" w:rsidRDefault="00F628F6">
                  <w:pPr>
                    <w:adjustRightInd w:val="0"/>
                    <w:snapToGrid w:val="0"/>
                    <w:rPr>
                      <w:szCs w:val="21"/>
                    </w:rPr>
                  </w:pPr>
                  <w:r w:rsidRPr="00C35A50">
                    <w:rPr>
                      <w:szCs w:val="21"/>
                    </w:rPr>
                    <w:t>本项目为</w:t>
                  </w:r>
                  <w:r w:rsidRPr="00C35A50">
                    <w:rPr>
                      <w:rFonts w:hint="eastAsia"/>
                      <w:szCs w:val="21"/>
                    </w:rPr>
                    <w:t>扩建</w:t>
                  </w:r>
                  <w:r w:rsidRPr="00C35A50">
                    <w:rPr>
                      <w:szCs w:val="21"/>
                    </w:rPr>
                    <w:t>项目，</w:t>
                  </w:r>
                  <w:r w:rsidRPr="00C35A50">
                    <w:rPr>
                      <w:rFonts w:hint="eastAsia"/>
                      <w:szCs w:val="21"/>
                    </w:rPr>
                    <w:t>不项目不涉及废水</w:t>
                  </w:r>
                  <w:r w:rsidRPr="00C35A50">
                    <w:rPr>
                      <w:szCs w:val="21"/>
                    </w:rPr>
                    <w:t>。</w:t>
                  </w:r>
                </w:p>
              </w:tc>
              <w:tc>
                <w:tcPr>
                  <w:tcW w:w="796" w:type="dxa"/>
                  <w:tcBorders>
                    <w:top w:val="single" w:sz="4" w:space="0" w:color="auto"/>
                    <w:left w:val="nil"/>
                    <w:right w:val="nil"/>
                  </w:tcBorders>
                  <w:vAlign w:val="center"/>
                </w:tcPr>
                <w:p w14:paraId="7F4E0BA4" w14:textId="77777777" w:rsidR="00040F6C" w:rsidRPr="00C35A50" w:rsidRDefault="00F628F6">
                  <w:pPr>
                    <w:adjustRightInd w:val="0"/>
                    <w:snapToGrid w:val="0"/>
                    <w:jc w:val="center"/>
                    <w:rPr>
                      <w:szCs w:val="21"/>
                    </w:rPr>
                  </w:pPr>
                  <w:r w:rsidRPr="00C35A50">
                    <w:rPr>
                      <w:szCs w:val="21"/>
                    </w:rPr>
                    <w:t>符合</w:t>
                  </w:r>
                </w:p>
              </w:tc>
            </w:tr>
            <w:tr w:rsidR="00040F6C" w:rsidRPr="00C35A50" w14:paraId="7F4E0BAA" w14:textId="77777777">
              <w:trPr>
                <w:trHeight w:val="397"/>
              </w:trPr>
              <w:tc>
                <w:tcPr>
                  <w:tcW w:w="570" w:type="dxa"/>
                  <w:vMerge/>
                  <w:tcBorders>
                    <w:left w:val="nil"/>
                    <w:right w:val="single" w:sz="4" w:space="0" w:color="auto"/>
                  </w:tcBorders>
                  <w:vAlign w:val="center"/>
                </w:tcPr>
                <w:p w14:paraId="7F4E0BA6" w14:textId="77777777" w:rsidR="00040F6C" w:rsidRPr="00C35A50" w:rsidRDefault="00040F6C">
                  <w:pPr>
                    <w:pStyle w:val="41"/>
                    <w:adjustRightInd w:val="0"/>
                    <w:snapToGrid w:val="0"/>
                    <w:spacing w:before="0" w:beforeAutospacing="0" w:after="0" w:afterAutospacing="0"/>
                    <w:ind w:left="0"/>
                    <w:jc w:val="center"/>
                    <w:outlineLvl w:val="9"/>
                    <w:rPr>
                      <w:rFonts w:ascii="Times New Roman" w:hAnsi="Times New Roman" w:cs="Times New Roman"/>
                      <w:b w:val="0"/>
                      <w:bCs w:val="0"/>
                      <w:sz w:val="21"/>
                      <w:szCs w:val="21"/>
                    </w:rPr>
                  </w:pPr>
                </w:p>
              </w:tc>
              <w:tc>
                <w:tcPr>
                  <w:tcW w:w="3116" w:type="dxa"/>
                  <w:tcBorders>
                    <w:top w:val="single" w:sz="4" w:space="0" w:color="auto"/>
                    <w:left w:val="nil"/>
                    <w:bottom w:val="single" w:sz="4" w:space="0" w:color="auto"/>
                    <w:right w:val="single" w:sz="4" w:space="0" w:color="auto"/>
                  </w:tcBorders>
                  <w:vAlign w:val="center"/>
                </w:tcPr>
                <w:p w14:paraId="7F4E0BA7" w14:textId="77777777" w:rsidR="00040F6C" w:rsidRPr="00C35A50" w:rsidRDefault="00F628F6">
                  <w:pPr>
                    <w:adjustRightInd w:val="0"/>
                    <w:snapToGrid w:val="0"/>
                    <w:rPr>
                      <w:szCs w:val="21"/>
                    </w:rPr>
                  </w:pPr>
                  <w:r w:rsidRPr="00C35A50">
                    <w:rPr>
                      <w:szCs w:val="21"/>
                    </w:rPr>
                    <w:t>8.</w:t>
                  </w:r>
                  <w:r w:rsidRPr="00C35A50">
                    <w:rPr>
                      <w:szCs w:val="21"/>
                    </w:rPr>
                    <w:t>强化项目环评及</w:t>
                  </w:r>
                  <w:r w:rsidRPr="00C35A50">
                    <w:rPr>
                      <w:szCs w:val="21"/>
                    </w:rPr>
                    <w:t>“</w:t>
                  </w:r>
                  <w:r w:rsidRPr="00C35A50">
                    <w:rPr>
                      <w:szCs w:val="21"/>
                    </w:rPr>
                    <w:t>三同时</w:t>
                  </w:r>
                  <w:r w:rsidRPr="00C35A50">
                    <w:rPr>
                      <w:szCs w:val="21"/>
                    </w:rPr>
                    <w:t>”</w:t>
                  </w:r>
                  <w:r w:rsidRPr="00C35A50">
                    <w:rPr>
                      <w:szCs w:val="21"/>
                    </w:rPr>
                    <w:t>管理，国家、省绩效分级重点行业企业新建、扩建项目达到</w:t>
                  </w:r>
                  <w:r w:rsidRPr="00C35A50">
                    <w:rPr>
                      <w:szCs w:val="21"/>
                    </w:rPr>
                    <w:t>A</w:t>
                  </w:r>
                  <w:r w:rsidRPr="00C35A50">
                    <w:rPr>
                      <w:szCs w:val="21"/>
                    </w:rPr>
                    <w:t>级绩效水平，改建项目达到</w:t>
                  </w:r>
                  <w:r w:rsidRPr="00C35A50">
                    <w:rPr>
                      <w:szCs w:val="21"/>
                    </w:rPr>
                    <w:t>B</w:t>
                  </w:r>
                  <w:r w:rsidRPr="00C35A50">
                    <w:rPr>
                      <w:szCs w:val="21"/>
                    </w:rPr>
                    <w:t>级以上绩效水平。</w:t>
                  </w:r>
                </w:p>
              </w:tc>
              <w:tc>
                <w:tcPr>
                  <w:tcW w:w="3535" w:type="dxa"/>
                  <w:tcBorders>
                    <w:left w:val="nil"/>
                    <w:right w:val="single" w:sz="4" w:space="0" w:color="auto"/>
                  </w:tcBorders>
                  <w:vAlign w:val="center"/>
                </w:tcPr>
                <w:p w14:paraId="7F4E0BA8" w14:textId="77777777" w:rsidR="00040F6C" w:rsidRPr="00C35A50" w:rsidRDefault="00F628F6">
                  <w:pPr>
                    <w:adjustRightInd w:val="0"/>
                    <w:snapToGrid w:val="0"/>
                    <w:rPr>
                      <w:szCs w:val="21"/>
                    </w:rPr>
                  </w:pPr>
                  <w:r w:rsidRPr="00C35A50">
                    <w:rPr>
                      <w:szCs w:val="21"/>
                    </w:rPr>
                    <w:t>本项目为</w:t>
                  </w:r>
                  <w:r w:rsidRPr="00C35A50">
                    <w:rPr>
                      <w:rFonts w:hint="eastAsia"/>
                      <w:szCs w:val="21"/>
                    </w:rPr>
                    <w:t>扩建</w:t>
                  </w:r>
                  <w:r w:rsidRPr="00C35A50">
                    <w:rPr>
                      <w:szCs w:val="21"/>
                    </w:rPr>
                    <w:t>项目，将严格按照环评及</w:t>
                  </w:r>
                  <w:r w:rsidRPr="00C35A50">
                    <w:rPr>
                      <w:szCs w:val="21"/>
                    </w:rPr>
                    <w:t>“</w:t>
                  </w:r>
                  <w:r w:rsidRPr="00C35A50">
                    <w:rPr>
                      <w:szCs w:val="21"/>
                    </w:rPr>
                    <w:t>三同时</w:t>
                  </w:r>
                  <w:r w:rsidRPr="00C35A50">
                    <w:rPr>
                      <w:szCs w:val="21"/>
                    </w:rPr>
                    <w:t>”</w:t>
                  </w:r>
                  <w:r w:rsidRPr="00C35A50">
                    <w:rPr>
                      <w:szCs w:val="21"/>
                    </w:rPr>
                    <w:t>管理，满足</w:t>
                  </w:r>
                  <w:r w:rsidRPr="00C35A50">
                    <w:rPr>
                      <w:bCs/>
                      <w:color w:val="000000" w:themeColor="text1"/>
                      <w:szCs w:val="21"/>
                    </w:rPr>
                    <w:t>《河南省重污染天气通用行业应急减排措施制定技术指南（</w:t>
                  </w:r>
                  <w:r w:rsidRPr="00C35A50">
                    <w:rPr>
                      <w:bCs/>
                      <w:color w:val="000000" w:themeColor="text1"/>
                      <w:szCs w:val="21"/>
                    </w:rPr>
                    <w:t>2024</w:t>
                  </w:r>
                  <w:r w:rsidRPr="00C35A50">
                    <w:rPr>
                      <w:bCs/>
                      <w:color w:val="000000" w:themeColor="text1"/>
                      <w:szCs w:val="21"/>
                    </w:rPr>
                    <w:t>年修订版）》</w:t>
                  </w:r>
                  <w:r w:rsidRPr="00C35A50">
                    <w:rPr>
                      <w:rFonts w:hint="eastAsia"/>
                      <w:bCs/>
                      <w:color w:val="000000" w:themeColor="text1"/>
                      <w:szCs w:val="21"/>
                    </w:rPr>
                    <w:t>中</w:t>
                  </w:r>
                  <w:r w:rsidRPr="00C35A50">
                    <w:rPr>
                      <w:snapToGrid w:val="0"/>
                      <w:color w:val="000000" w:themeColor="text1"/>
                      <w:szCs w:val="21"/>
                    </w:rPr>
                    <w:t>涉</w:t>
                  </w:r>
                  <w:r w:rsidRPr="00C35A50">
                    <w:rPr>
                      <w:snapToGrid w:val="0"/>
                      <w:color w:val="000000" w:themeColor="text1"/>
                      <w:szCs w:val="21"/>
                    </w:rPr>
                    <w:t>PM</w:t>
                  </w:r>
                  <w:r w:rsidRPr="00C35A50">
                    <w:rPr>
                      <w:snapToGrid w:val="0"/>
                      <w:color w:val="000000" w:themeColor="text1"/>
                      <w:szCs w:val="21"/>
                    </w:rPr>
                    <w:t>与涉</w:t>
                  </w:r>
                  <w:r w:rsidRPr="00C35A50">
                    <w:rPr>
                      <w:snapToGrid w:val="0"/>
                      <w:color w:val="000000" w:themeColor="text1"/>
                      <w:szCs w:val="21"/>
                    </w:rPr>
                    <w:t>VOCs</w:t>
                  </w:r>
                  <w:r w:rsidRPr="00C35A50">
                    <w:rPr>
                      <w:snapToGrid w:val="0"/>
                      <w:color w:val="000000" w:themeColor="text1"/>
                      <w:szCs w:val="21"/>
                    </w:rPr>
                    <w:t>企业的相关要求进行建设</w:t>
                  </w:r>
                  <w:r w:rsidRPr="00C35A50">
                    <w:rPr>
                      <w:szCs w:val="21"/>
                    </w:rPr>
                    <w:t>。</w:t>
                  </w:r>
                </w:p>
              </w:tc>
              <w:tc>
                <w:tcPr>
                  <w:tcW w:w="796" w:type="dxa"/>
                  <w:tcBorders>
                    <w:left w:val="nil"/>
                    <w:right w:val="nil"/>
                  </w:tcBorders>
                  <w:vAlign w:val="center"/>
                </w:tcPr>
                <w:p w14:paraId="7F4E0BA9" w14:textId="77777777" w:rsidR="00040F6C" w:rsidRPr="00C35A50" w:rsidRDefault="00F628F6">
                  <w:pPr>
                    <w:adjustRightInd w:val="0"/>
                    <w:snapToGrid w:val="0"/>
                    <w:jc w:val="center"/>
                    <w:rPr>
                      <w:szCs w:val="21"/>
                    </w:rPr>
                  </w:pPr>
                  <w:r w:rsidRPr="00C35A50">
                    <w:rPr>
                      <w:szCs w:val="21"/>
                    </w:rPr>
                    <w:t>符合</w:t>
                  </w:r>
                </w:p>
              </w:tc>
            </w:tr>
            <w:tr w:rsidR="00040F6C" w:rsidRPr="00C35A50" w14:paraId="7F4E0BAF" w14:textId="77777777">
              <w:trPr>
                <w:trHeight w:val="397"/>
              </w:trPr>
              <w:tc>
                <w:tcPr>
                  <w:tcW w:w="570" w:type="dxa"/>
                  <w:vMerge w:val="restart"/>
                  <w:tcBorders>
                    <w:top w:val="single" w:sz="4" w:space="0" w:color="auto"/>
                    <w:left w:val="nil"/>
                    <w:right w:val="single" w:sz="4" w:space="0" w:color="auto"/>
                  </w:tcBorders>
                  <w:vAlign w:val="center"/>
                </w:tcPr>
                <w:p w14:paraId="7F4E0BAB" w14:textId="77777777" w:rsidR="00040F6C" w:rsidRPr="00C35A50" w:rsidRDefault="00F628F6">
                  <w:pPr>
                    <w:pStyle w:val="41"/>
                    <w:adjustRightInd w:val="0"/>
                    <w:snapToGrid w:val="0"/>
                    <w:spacing w:before="0" w:beforeAutospacing="0" w:after="0" w:afterAutospacing="0"/>
                    <w:ind w:left="0"/>
                    <w:jc w:val="center"/>
                    <w:outlineLvl w:val="9"/>
                    <w:rPr>
                      <w:rFonts w:ascii="Times New Roman" w:hAnsi="Times New Roman" w:cs="Times New Roman"/>
                      <w:b w:val="0"/>
                      <w:bCs w:val="0"/>
                      <w:sz w:val="21"/>
                      <w:szCs w:val="21"/>
                    </w:rPr>
                  </w:pPr>
                  <w:r w:rsidRPr="00C35A50">
                    <w:rPr>
                      <w:rFonts w:ascii="Times New Roman" w:hAnsi="Times New Roman" w:cs="Times New Roman"/>
                      <w:b w:val="0"/>
                      <w:bCs w:val="0"/>
                      <w:sz w:val="21"/>
                      <w:szCs w:val="21"/>
                    </w:rPr>
                    <w:t>环境风险防控</w:t>
                  </w:r>
                </w:p>
              </w:tc>
              <w:tc>
                <w:tcPr>
                  <w:tcW w:w="3116" w:type="dxa"/>
                  <w:tcBorders>
                    <w:top w:val="single" w:sz="4" w:space="0" w:color="auto"/>
                    <w:left w:val="nil"/>
                    <w:bottom w:val="single" w:sz="4" w:space="0" w:color="auto"/>
                    <w:right w:val="single" w:sz="4" w:space="0" w:color="auto"/>
                  </w:tcBorders>
                  <w:vAlign w:val="center"/>
                </w:tcPr>
                <w:p w14:paraId="7F4E0BAC" w14:textId="77777777" w:rsidR="00040F6C" w:rsidRPr="00C35A50" w:rsidRDefault="00F628F6">
                  <w:pPr>
                    <w:adjustRightInd w:val="0"/>
                    <w:snapToGrid w:val="0"/>
                    <w:rPr>
                      <w:szCs w:val="21"/>
                    </w:rPr>
                  </w:pPr>
                  <w:r w:rsidRPr="00C35A50">
                    <w:rPr>
                      <w:szCs w:val="21"/>
                    </w:rPr>
                    <w:t>1.</w:t>
                  </w:r>
                  <w:r w:rsidRPr="00C35A50">
                    <w:rPr>
                      <w:szCs w:val="21"/>
                    </w:rPr>
                    <w:t>规范园区建设，对涉重行业及化工企业加强管理，建立土壤和地下水污染隐患排查治理制度、风险防控体系和长效监管机制。</w:t>
                  </w:r>
                </w:p>
              </w:tc>
              <w:tc>
                <w:tcPr>
                  <w:tcW w:w="3535" w:type="dxa"/>
                  <w:tcBorders>
                    <w:top w:val="single" w:sz="4" w:space="0" w:color="auto"/>
                    <w:left w:val="nil"/>
                    <w:right w:val="single" w:sz="4" w:space="0" w:color="auto"/>
                  </w:tcBorders>
                  <w:vAlign w:val="center"/>
                </w:tcPr>
                <w:p w14:paraId="7F4E0BAD" w14:textId="77777777" w:rsidR="00040F6C" w:rsidRPr="00C35A50" w:rsidRDefault="00F628F6">
                  <w:pPr>
                    <w:adjustRightInd w:val="0"/>
                    <w:snapToGrid w:val="0"/>
                    <w:jc w:val="center"/>
                    <w:rPr>
                      <w:szCs w:val="21"/>
                    </w:rPr>
                  </w:pPr>
                  <w:r w:rsidRPr="00C35A50">
                    <w:rPr>
                      <w:szCs w:val="21"/>
                    </w:rPr>
                    <w:t>/</w:t>
                  </w:r>
                </w:p>
              </w:tc>
              <w:tc>
                <w:tcPr>
                  <w:tcW w:w="796" w:type="dxa"/>
                  <w:tcBorders>
                    <w:top w:val="single" w:sz="4" w:space="0" w:color="auto"/>
                    <w:left w:val="nil"/>
                    <w:right w:val="nil"/>
                  </w:tcBorders>
                  <w:vAlign w:val="center"/>
                </w:tcPr>
                <w:p w14:paraId="7F4E0BAE" w14:textId="77777777" w:rsidR="00040F6C" w:rsidRPr="00C35A50" w:rsidRDefault="00F628F6">
                  <w:pPr>
                    <w:adjustRightInd w:val="0"/>
                    <w:snapToGrid w:val="0"/>
                    <w:jc w:val="center"/>
                    <w:rPr>
                      <w:szCs w:val="21"/>
                    </w:rPr>
                  </w:pPr>
                  <w:r w:rsidRPr="00C35A50">
                    <w:rPr>
                      <w:rFonts w:hint="eastAsia"/>
                      <w:szCs w:val="21"/>
                    </w:rPr>
                    <w:t>/</w:t>
                  </w:r>
                </w:p>
              </w:tc>
            </w:tr>
            <w:tr w:rsidR="00040F6C" w:rsidRPr="00C35A50" w14:paraId="7F4E0BB4" w14:textId="77777777">
              <w:trPr>
                <w:trHeight w:val="397"/>
              </w:trPr>
              <w:tc>
                <w:tcPr>
                  <w:tcW w:w="570" w:type="dxa"/>
                  <w:vMerge/>
                  <w:tcBorders>
                    <w:left w:val="nil"/>
                    <w:right w:val="single" w:sz="4" w:space="0" w:color="auto"/>
                  </w:tcBorders>
                  <w:vAlign w:val="center"/>
                </w:tcPr>
                <w:p w14:paraId="7F4E0BB0" w14:textId="77777777" w:rsidR="00040F6C" w:rsidRPr="00C35A50" w:rsidRDefault="00040F6C">
                  <w:pPr>
                    <w:pStyle w:val="41"/>
                    <w:adjustRightInd w:val="0"/>
                    <w:snapToGrid w:val="0"/>
                    <w:spacing w:before="0" w:beforeAutospacing="0" w:after="0" w:afterAutospacing="0"/>
                    <w:ind w:left="0"/>
                    <w:jc w:val="center"/>
                    <w:outlineLvl w:val="9"/>
                    <w:rPr>
                      <w:rFonts w:ascii="Times New Roman" w:hAnsi="Times New Roman" w:cs="Times New Roman"/>
                      <w:b w:val="0"/>
                      <w:bCs w:val="0"/>
                      <w:sz w:val="21"/>
                      <w:szCs w:val="21"/>
                    </w:rPr>
                  </w:pPr>
                </w:p>
              </w:tc>
              <w:tc>
                <w:tcPr>
                  <w:tcW w:w="3116" w:type="dxa"/>
                  <w:tcBorders>
                    <w:top w:val="single" w:sz="4" w:space="0" w:color="auto"/>
                    <w:left w:val="nil"/>
                    <w:bottom w:val="single" w:sz="4" w:space="0" w:color="auto"/>
                    <w:right w:val="single" w:sz="4" w:space="0" w:color="auto"/>
                  </w:tcBorders>
                  <w:vAlign w:val="center"/>
                </w:tcPr>
                <w:p w14:paraId="7F4E0BB1" w14:textId="77777777" w:rsidR="00040F6C" w:rsidRPr="00C35A50" w:rsidRDefault="00F628F6">
                  <w:pPr>
                    <w:widowControl/>
                    <w:adjustRightInd w:val="0"/>
                    <w:snapToGrid w:val="0"/>
                    <w:textAlignment w:val="center"/>
                    <w:rPr>
                      <w:szCs w:val="21"/>
                    </w:rPr>
                  </w:pPr>
                  <w:r w:rsidRPr="00C35A50">
                    <w:rPr>
                      <w:szCs w:val="21"/>
                    </w:rPr>
                    <w:t>2.</w:t>
                  </w:r>
                  <w:r w:rsidRPr="00C35A50">
                    <w:rPr>
                      <w:szCs w:val="21"/>
                    </w:rPr>
                    <w:t>有色金属冶炼、铅酸蓄电池、石油加工、化工、电镀、制革和危险化学品生产、储存、使用等企业在拆除生产设施设备、污染治理设施时，要事先制定残留污染物清理和安全处置方案。</w:t>
                  </w:r>
                </w:p>
              </w:tc>
              <w:tc>
                <w:tcPr>
                  <w:tcW w:w="3535" w:type="dxa"/>
                  <w:tcBorders>
                    <w:left w:val="nil"/>
                    <w:right w:val="single" w:sz="4" w:space="0" w:color="auto"/>
                  </w:tcBorders>
                  <w:vAlign w:val="center"/>
                </w:tcPr>
                <w:p w14:paraId="7F4E0BB2" w14:textId="77777777" w:rsidR="00040F6C" w:rsidRPr="00C35A50" w:rsidRDefault="00F628F6">
                  <w:pPr>
                    <w:adjustRightInd w:val="0"/>
                    <w:snapToGrid w:val="0"/>
                    <w:rPr>
                      <w:szCs w:val="21"/>
                    </w:rPr>
                  </w:pPr>
                  <w:r w:rsidRPr="00C35A50">
                    <w:rPr>
                      <w:kern w:val="0"/>
                      <w:szCs w:val="21"/>
                    </w:rPr>
                    <w:t>本项目为</w:t>
                  </w:r>
                  <w:r w:rsidRPr="00C35A50">
                    <w:rPr>
                      <w:rFonts w:hint="eastAsia"/>
                      <w:kern w:val="0"/>
                      <w:szCs w:val="21"/>
                    </w:rPr>
                    <w:t>扩建</w:t>
                  </w:r>
                  <w:r w:rsidRPr="00C35A50">
                    <w:rPr>
                      <w:kern w:val="0"/>
                      <w:szCs w:val="21"/>
                    </w:rPr>
                    <w:t>项目，</w:t>
                  </w:r>
                  <w:r w:rsidRPr="00C35A50">
                    <w:rPr>
                      <w:szCs w:val="21"/>
                    </w:rPr>
                    <w:t>本项目属于铸造及其他金属制品制造业</w:t>
                  </w:r>
                  <w:r w:rsidRPr="00C35A50">
                    <w:rPr>
                      <w:snapToGrid w:val="0"/>
                      <w:szCs w:val="21"/>
                    </w:rPr>
                    <w:t>，</w:t>
                  </w:r>
                  <w:r w:rsidRPr="00C35A50">
                    <w:rPr>
                      <w:szCs w:val="21"/>
                    </w:rPr>
                    <w:t>产品为</w:t>
                  </w:r>
                  <w:r w:rsidRPr="00C35A50">
                    <w:rPr>
                      <w:rFonts w:hint="eastAsia"/>
                      <w:szCs w:val="21"/>
                    </w:rPr>
                    <w:t>电池盖帽</w:t>
                  </w:r>
                  <w:r w:rsidRPr="00C35A50">
                    <w:rPr>
                      <w:szCs w:val="21"/>
                    </w:rPr>
                    <w:t>，不属于有色金属冶炼、铅酸蓄电池、石油加工、化工、电镀、制革和危险化学品生产、储存、使用等行业。</w:t>
                  </w:r>
                </w:p>
              </w:tc>
              <w:tc>
                <w:tcPr>
                  <w:tcW w:w="796" w:type="dxa"/>
                  <w:tcBorders>
                    <w:left w:val="nil"/>
                    <w:right w:val="nil"/>
                  </w:tcBorders>
                  <w:vAlign w:val="center"/>
                </w:tcPr>
                <w:p w14:paraId="7F4E0BB3" w14:textId="77777777" w:rsidR="00040F6C" w:rsidRPr="00C35A50" w:rsidRDefault="00F628F6">
                  <w:pPr>
                    <w:adjustRightInd w:val="0"/>
                    <w:snapToGrid w:val="0"/>
                    <w:jc w:val="center"/>
                    <w:rPr>
                      <w:szCs w:val="21"/>
                    </w:rPr>
                  </w:pPr>
                  <w:r w:rsidRPr="00C35A50">
                    <w:rPr>
                      <w:szCs w:val="21"/>
                    </w:rPr>
                    <w:t>符合</w:t>
                  </w:r>
                </w:p>
              </w:tc>
            </w:tr>
            <w:tr w:rsidR="00040F6C" w:rsidRPr="00C35A50" w14:paraId="7F4E0BB9" w14:textId="77777777">
              <w:trPr>
                <w:trHeight w:val="397"/>
              </w:trPr>
              <w:tc>
                <w:tcPr>
                  <w:tcW w:w="570" w:type="dxa"/>
                  <w:vMerge/>
                  <w:tcBorders>
                    <w:left w:val="nil"/>
                    <w:right w:val="single" w:sz="4" w:space="0" w:color="auto"/>
                  </w:tcBorders>
                  <w:vAlign w:val="center"/>
                </w:tcPr>
                <w:p w14:paraId="7F4E0BB5" w14:textId="77777777" w:rsidR="00040F6C" w:rsidRPr="00C35A50" w:rsidRDefault="00040F6C">
                  <w:pPr>
                    <w:pStyle w:val="41"/>
                    <w:adjustRightInd w:val="0"/>
                    <w:snapToGrid w:val="0"/>
                    <w:spacing w:before="0" w:beforeAutospacing="0" w:after="0" w:afterAutospacing="0"/>
                    <w:ind w:left="0"/>
                    <w:jc w:val="center"/>
                    <w:outlineLvl w:val="9"/>
                    <w:rPr>
                      <w:rFonts w:ascii="Times New Roman" w:hAnsi="Times New Roman" w:cs="Times New Roman"/>
                      <w:b w:val="0"/>
                      <w:bCs w:val="0"/>
                      <w:sz w:val="21"/>
                      <w:szCs w:val="21"/>
                    </w:rPr>
                  </w:pPr>
                </w:p>
              </w:tc>
              <w:tc>
                <w:tcPr>
                  <w:tcW w:w="3116" w:type="dxa"/>
                  <w:tcBorders>
                    <w:top w:val="single" w:sz="4" w:space="0" w:color="auto"/>
                    <w:left w:val="nil"/>
                    <w:bottom w:val="single" w:sz="4" w:space="0" w:color="auto"/>
                    <w:right w:val="single" w:sz="4" w:space="0" w:color="auto"/>
                  </w:tcBorders>
                  <w:vAlign w:val="center"/>
                </w:tcPr>
                <w:p w14:paraId="7F4E0BB6" w14:textId="77777777" w:rsidR="00040F6C" w:rsidRPr="00C35A50" w:rsidRDefault="00F628F6">
                  <w:pPr>
                    <w:adjustRightInd w:val="0"/>
                    <w:snapToGrid w:val="0"/>
                    <w:rPr>
                      <w:szCs w:val="21"/>
                    </w:rPr>
                  </w:pPr>
                  <w:r w:rsidRPr="00C35A50">
                    <w:rPr>
                      <w:szCs w:val="21"/>
                    </w:rPr>
                    <w:t>3.</w:t>
                  </w:r>
                  <w:r w:rsidRPr="00C35A50">
                    <w:rPr>
                      <w:szCs w:val="21"/>
                    </w:rPr>
                    <w:t>高关注地块划分污染风险等级，纳入优先管控名录。</w:t>
                  </w:r>
                </w:p>
              </w:tc>
              <w:tc>
                <w:tcPr>
                  <w:tcW w:w="3535" w:type="dxa"/>
                  <w:tcBorders>
                    <w:left w:val="nil"/>
                    <w:right w:val="single" w:sz="4" w:space="0" w:color="auto"/>
                  </w:tcBorders>
                  <w:vAlign w:val="center"/>
                </w:tcPr>
                <w:p w14:paraId="7F4E0BB7" w14:textId="77777777" w:rsidR="00040F6C" w:rsidRPr="00C35A50" w:rsidRDefault="00F628F6">
                  <w:pPr>
                    <w:adjustRightInd w:val="0"/>
                    <w:snapToGrid w:val="0"/>
                    <w:jc w:val="center"/>
                    <w:rPr>
                      <w:szCs w:val="21"/>
                    </w:rPr>
                  </w:pPr>
                  <w:r w:rsidRPr="00C35A50">
                    <w:rPr>
                      <w:szCs w:val="21"/>
                    </w:rPr>
                    <w:t>本项目选址不属于高关注地块。</w:t>
                  </w:r>
                </w:p>
              </w:tc>
              <w:tc>
                <w:tcPr>
                  <w:tcW w:w="796" w:type="dxa"/>
                  <w:tcBorders>
                    <w:left w:val="nil"/>
                    <w:right w:val="nil"/>
                  </w:tcBorders>
                  <w:vAlign w:val="center"/>
                </w:tcPr>
                <w:p w14:paraId="7F4E0BB8" w14:textId="77777777" w:rsidR="00040F6C" w:rsidRPr="00C35A50" w:rsidRDefault="00F628F6">
                  <w:pPr>
                    <w:adjustRightInd w:val="0"/>
                    <w:snapToGrid w:val="0"/>
                    <w:jc w:val="center"/>
                    <w:rPr>
                      <w:szCs w:val="21"/>
                    </w:rPr>
                  </w:pPr>
                  <w:r w:rsidRPr="00C35A50">
                    <w:rPr>
                      <w:szCs w:val="21"/>
                    </w:rPr>
                    <w:t>符合</w:t>
                  </w:r>
                </w:p>
              </w:tc>
            </w:tr>
          </w:tbl>
          <w:p w14:paraId="7F4E0BBA" w14:textId="77777777" w:rsidR="00040F6C" w:rsidRPr="00C35A50" w:rsidRDefault="00F628F6">
            <w:pPr>
              <w:adjustRightInd w:val="0"/>
              <w:snapToGrid w:val="0"/>
              <w:spacing w:line="480" w:lineRule="exact"/>
              <w:ind w:firstLineChars="200" w:firstLine="480"/>
              <w:rPr>
                <w:sz w:val="24"/>
              </w:rPr>
            </w:pPr>
            <w:r w:rsidRPr="00C35A50">
              <w:rPr>
                <w:sz w:val="24"/>
              </w:rPr>
              <w:t>（</w:t>
            </w:r>
            <w:r w:rsidRPr="00C35A50">
              <w:rPr>
                <w:sz w:val="24"/>
              </w:rPr>
              <w:t>2</w:t>
            </w:r>
            <w:r w:rsidRPr="00C35A50">
              <w:rPr>
                <w:sz w:val="24"/>
              </w:rPr>
              <w:t>）项目与新乡市新能源电池专业园区负面清单对照分析如下：</w:t>
            </w:r>
          </w:p>
          <w:p w14:paraId="7F4E0BBB" w14:textId="77777777" w:rsidR="00040F6C" w:rsidRPr="00C35A50" w:rsidRDefault="00F628F6">
            <w:pPr>
              <w:snapToGrid w:val="0"/>
              <w:spacing w:line="460" w:lineRule="exact"/>
              <w:ind w:firstLineChars="200" w:firstLine="480"/>
              <w:rPr>
                <w:rFonts w:eastAsia="黑体"/>
                <w:sz w:val="24"/>
              </w:rPr>
            </w:pPr>
            <w:r w:rsidRPr="00C35A50">
              <w:rPr>
                <w:rFonts w:eastAsia="黑体"/>
                <w:sz w:val="24"/>
              </w:rPr>
              <w:t>表</w:t>
            </w:r>
            <w:r w:rsidRPr="00C35A50">
              <w:rPr>
                <w:rFonts w:eastAsia="黑体" w:hint="eastAsia"/>
                <w:sz w:val="24"/>
              </w:rPr>
              <w:t>1</w:t>
            </w:r>
            <w:proofErr w:type="gramStart"/>
            <w:r w:rsidRPr="00C35A50">
              <w:rPr>
                <w:rFonts w:eastAsia="黑体" w:hint="eastAsia"/>
                <w:sz w:val="24"/>
              </w:rPr>
              <w:t>-</w:t>
            </w:r>
            <w:r w:rsidRPr="00C35A50">
              <w:rPr>
                <w:rFonts w:eastAsia="黑体"/>
                <w:sz w:val="24"/>
              </w:rPr>
              <w:t xml:space="preserve">3          </w:t>
            </w:r>
            <w:r w:rsidRPr="00C35A50">
              <w:rPr>
                <w:rFonts w:eastAsia="黑体"/>
                <w:sz w:val="24"/>
              </w:rPr>
              <w:t>与</w:t>
            </w:r>
            <w:proofErr w:type="gramEnd"/>
            <w:r w:rsidRPr="00C35A50">
              <w:rPr>
                <w:rFonts w:eastAsia="黑体"/>
                <w:sz w:val="24"/>
              </w:rPr>
              <w:t>园区负面清单相符性分析一览表</w:t>
            </w:r>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06"/>
              <w:gridCol w:w="3072"/>
              <w:gridCol w:w="3059"/>
              <w:gridCol w:w="525"/>
            </w:tblGrid>
            <w:tr w:rsidR="00040F6C" w:rsidRPr="00C35A50" w14:paraId="7F4E0BC0" w14:textId="77777777">
              <w:trPr>
                <w:trHeight w:val="397"/>
              </w:trPr>
              <w:tc>
                <w:tcPr>
                  <w:tcW w:w="706" w:type="dxa"/>
                  <w:tcBorders>
                    <w:top w:val="single" w:sz="8" w:space="0" w:color="auto"/>
                    <w:left w:val="nil"/>
                    <w:bottom w:val="single" w:sz="4" w:space="0" w:color="auto"/>
                    <w:right w:val="single" w:sz="4" w:space="0" w:color="auto"/>
                  </w:tcBorders>
                  <w:vAlign w:val="center"/>
                </w:tcPr>
                <w:p w14:paraId="7F4E0BBC" w14:textId="77777777" w:rsidR="00040F6C" w:rsidRPr="00C35A50" w:rsidRDefault="00F628F6">
                  <w:pPr>
                    <w:jc w:val="center"/>
                    <w:rPr>
                      <w:b/>
                      <w:bCs/>
                      <w:szCs w:val="21"/>
                    </w:rPr>
                  </w:pPr>
                  <w:r w:rsidRPr="00C35A50">
                    <w:rPr>
                      <w:b/>
                      <w:bCs/>
                      <w:szCs w:val="21"/>
                    </w:rPr>
                    <w:t>类别</w:t>
                  </w:r>
                </w:p>
              </w:tc>
              <w:tc>
                <w:tcPr>
                  <w:tcW w:w="3072" w:type="dxa"/>
                  <w:tcBorders>
                    <w:top w:val="single" w:sz="8" w:space="0" w:color="auto"/>
                    <w:left w:val="nil"/>
                    <w:bottom w:val="single" w:sz="4" w:space="0" w:color="auto"/>
                    <w:right w:val="single" w:sz="4" w:space="0" w:color="auto"/>
                  </w:tcBorders>
                  <w:vAlign w:val="center"/>
                </w:tcPr>
                <w:p w14:paraId="7F4E0BBD" w14:textId="77777777" w:rsidR="00040F6C" w:rsidRPr="00C35A50" w:rsidRDefault="00F628F6">
                  <w:pPr>
                    <w:jc w:val="center"/>
                    <w:rPr>
                      <w:b/>
                      <w:bCs/>
                      <w:szCs w:val="21"/>
                    </w:rPr>
                  </w:pPr>
                  <w:r w:rsidRPr="00C35A50">
                    <w:rPr>
                      <w:b/>
                      <w:bCs/>
                      <w:szCs w:val="21"/>
                    </w:rPr>
                    <w:t>负面清单</w:t>
                  </w:r>
                </w:p>
              </w:tc>
              <w:tc>
                <w:tcPr>
                  <w:tcW w:w="3059" w:type="dxa"/>
                  <w:tcBorders>
                    <w:top w:val="single" w:sz="8" w:space="0" w:color="auto"/>
                    <w:left w:val="nil"/>
                    <w:bottom w:val="single" w:sz="4" w:space="0" w:color="auto"/>
                    <w:right w:val="single" w:sz="4" w:space="0" w:color="auto"/>
                  </w:tcBorders>
                  <w:vAlign w:val="center"/>
                </w:tcPr>
                <w:p w14:paraId="7F4E0BBE" w14:textId="77777777" w:rsidR="00040F6C" w:rsidRPr="00C35A50" w:rsidRDefault="00F628F6">
                  <w:pPr>
                    <w:jc w:val="center"/>
                    <w:rPr>
                      <w:b/>
                      <w:bCs/>
                      <w:szCs w:val="21"/>
                    </w:rPr>
                  </w:pPr>
                  <w:r w:rsidRPr="00C35A50">
                    <w:rPr>
                      <w:b/>
                      <w:bCs/>
                      <w:szCs w:val="21"/>
                    </w:rPr>
                    <w:t>本项目情况</w:t>
                  </w:r>
                </w:p>
              </w:tc>
              <w:tc>
                <w:tcPr>
                  <w:tcW w:w="525" w:type="dxa"/>
                  <w:tcBorders>
                    <w:top w:val="single" w:sz="8" w:space="0" w:color="auto"/>
                    <w:left w:val="nil"/>
                    <w:bottom w:val="single" w:sz="4" w:space="0" w:color="auto"/>
                    <w:right w:val="nil"/>
                  </w:tcBorders>
                  <w:vAlign w:val="center"/>
                </w:tcPr>
                <w:p w14:paraId="7F4E0BBF" w14:textId="77777777" w:rsidR="00040F6C" w:rsidRPr="00C35A50" w:rsidRDefault="00F628F6">
                  <w:pPr>
                    <w:jc w:val="center"/>
                    <w:rPr>
                      <w:b/>
                      <w:bCs/>
                      <w:szCs w:val="21"/>
                    </w:rPr>
                  </w:pPr>
                  <w:r w:rsidRPr="00C35A50">
                    <w:rPr>
                      <w:b/>
                      <w:bCs/>
                      <w:szCs w:val="21"/>
                    </w:rPr>
                    <w:t>相符性</w:t>
                  </w:r>
                </w:p>
              </w:tc>
            </w:tr>
            <w:tr w:rsidR="00040F6C" w:rsidRPr="00C35A50" w14:paraId="7F4E0BC5" w14:textId="77777777">
              <w:trPr>
                <w:trHeight w:val="397"/>
              </w:trPr>
              <w:tc>
                <w:tcPr>
                  <w:tcW w:w="706" w:type="dxa"/>
                  <w:vMerge w:val="restart"/>
                  <w:tcBorders>
                    <w:top w:val="single" w:sz="4" w:space="0" w:color="auto"/>
                    <w:left w:val="nil"/>
                    <w:right w:val="single" w:sz="4" w:space="0" w:color="auto"/>
                  </w:tcBorders>
                  <w:vAlign w:val="center"/>
                </w:tcPr>
                <w:p w14:paraId="7F4E0BC1" w14:textId="77777777" w:rsidR="00040F6C" w:rsidRPr="00C35A50" w:rsidRDefault="00F628F6">
                  <w:pPr>
                    <w:pStyle w:val="41"/>
                    <w:ind w:left="0"/>
                    <w:jc w:val="center"/>
                    <w:rPr>
                      <w:rFonts w:ascii="Times New Roman" w:hAnsi="Times New Roman" w:cs="Times New Roman"/>
                      <w:b w:val="0"/>
                      <w:bCs w:val="0"/>
                      <w:sz w:val="21"/>
                      <w:szCs w:val="21"/>
                    </w:rPr>
                  </w:pPr>
                  <w:r w:rsidRPr="00C35A50">
                    <w:rPr>
                      <w:rFonts w:ascii="Times New Roman" w:hAnsi="Times New Roman" w:cs="Times New Roman"/>
                      <w:b w:val="0"/>
                      <w:bCs w:val="0"/>
                      <w:sz w:val="21"/>
                      <w:szCs w:val="21"/>
                    </w:rPr>
                    <w:lastRenderedPageBreak/>
                    <w:t>空间布局约束</w:t>
                  </w:r>
                </w:p>
              </w:tc>
              <w:tc>
                <w:tcPr>
                  <w:tcW w:w="3072" w:type="dxa"/>
                  <w:tcBorders>
                    <w:top w:val="single" w:sz="4" w:space="0" w:color="auto"/>
                    <w:left w:val="nil"/>
                    <w:bottom w:val="single" w:sz="4" w:space="0" w:color="auto"/>
                    <w:right w:val="single" w:sz="4" w:space="0" w:color="auto"/>
                  </w:tcBorders>
                  <w:vAlign w:val="center"/>
                </w:tcPr>
                <w:p w14:paraId="7F4E0BC2" w14:textId="77777777" w:rsidR="00040F6C" w:rsidRPr="00C35A50" w:rsidRDefault="00F628F6">
                  <w:pPr>
                    <w:pStyle w:val="41"/>
                    <w:adjustRightInd w:val="0"/>
                    <w:snapToGrid w:val="0"/>
                    <w:spacing w:before="0" w:beforeAutospacing="0" w:after="0" w:afterAutospacing="0"/>
                    <w:ind w:left="0"/>
                    <w:jc w:val="both"/>
                    <w:outlineLvl w:val="9"/>
                    <w:rPr>
                      <w:rFonts w:ascii="Times New Roman" w:hAnsi="Times New Roman" w:cs="Times New Roman"/>
                      <w:b w:val="0"/>
                      <w:bCs w:val="0"/>
                      <w:sz w:val="21"/>
                      <w:szCs w:val="21"/>
                    </w:rPr>
                  </w:pPr>
                  <w:r w:rsidRPr="00C35A50">
                    <w:rPr>
                      <w:rFonts w:ascii="Times New Roman" w:hAnsi="Times New Roman" w:cs="Times New Roman"/>
                      <w:b w:val="0"/>
                      <w:bCs w:val="0"/>
                      <w:sz w:val="21"/>
                      <w:szCs w:val="21"/>
                    </w:rPr>
                    <w:t>1.</w:t>
                  </w:r>
                  <w:r w:rsidRPr="00C35A50">
                    <w:rPr>
                      <w:rFonts w:ascii="Times New Roman" w:hAnsi="Times New Roman" w:cs="Times New Roman"/>
                      <w:b w:val="0"/>
                      <w:bCs w:val="0"/>
                      <w:sz w:val="21"/>
                      <w:szCs w:val="21"/>
                    </w:rPr>
                    <w:t>禁止不符合新乡市、河南省、国家等重金属污染防控政策要求的项目入驻。</w:t>
                  </w:r>
                </w:p>
              </w:tc>
              <w:tc>
                <w:tcPr>
                  <w:tcW w:w="3059" w:type="dxa"/>
                  <w:tcBorders>
                    <w:top w:val="single" w:sz="4" w:space="0" w:color="auto"/>
                    <w:left w:val="nil"/>
                    <w:bottom w:val="single" w:sz="4" w:space="0" w:color="auto"/>
                    <w:right w:val="single" w:sz="4" w:space="0" w:color="auto"/>
                  </w:tcBorders>
                  <w:vAlign w:val="center"/>
                </w:tcPr>
                <w:p w14:paraId="7F4E0BC3" w14:textId="77777777" w:rsidR="00040F6C" w:rsidRPr="00C35A50" w:rsidRDefault="00F628F6">
                  <w:pPr>
                    <w:pStyle w:val="41"/>
                    <w:spacing w:before="0" w:beforeAutospacing="0" w:after="0" w:afterAutospacing="0"/>
                    <w:ind w:left="0"/>
                    <w:jc w:val="center"/>
                    <w:outlineLvl w:val="9"/>
                    <w:rPr>
                      <w:rFonts w:ascii="Times New Roman" w:hAnsi="Times New Roman" w:cs="Times New Roman"/>
                      <w:b w:val="0"/>
                      <w:bCs w:val="0"/>
                      <w:sz w:val="21"/>
                      <w:szCs w:val="21"/>
                    </w:rPr>
                  </w:pPr>
                  <w:r w:rsidRPr="00C35A50">
                    <w:rPr>
                      <w:rFonts w:ascii="Times New Roman" w:hAnsi="Times New Roman" w:cs="Times New Roman"/>
                      <w:b w:val="0"/>
                      <w:bCs w:val="0"/>
                      <w:sz w:val="21"/>
                      <w:szCs w:val="21"/>
                    </w:rPr>
                    <w:t>本项目不涉及重金属。</w:t>
                  </w:r>
                </w:p>
              </w:tc>
              <w:tc>
                <w:tcPr>
                  <w:tcW w:w="525" w:type="dxa"/>
                  <w:tcBorders>
                    <w:top w:val="single" w:sz="4" w:space="0" w:color="auto"/>
                    <w:left w:val="nil"/>
                    <w:right w:val="nil"/>
                  </w:tcBorders>
                  <w:vAlign w:val="center"/>
                </w:tcPr>
                <w:p w14:paraId="7F4E0BC4" w14:textId="77777777" w:rsidR="00040F6C" w:rsidRPr="00C35A50" w:rsidRDefault="00F628F6">
                  <w:pPr>
                    <w:jc w:val="center"/>
                    <w:rPr>
                      <w:szCs w:val="21"/>
                    </w:rPr>
                  </w:pPr>
                  <w:r w:rsidRPr="00C35A50">
                    <w:rPr>
                      <w:szCs w:val="21"/>
                    </w:rPr>
                    <w:t>符合</w:t>
                  </w:r>
                </w:p>
              </w:tc>
            </w:tr>
            <w:tr w:rsidR="00040F6C" w:rsidRPr="00C35A50" w14:paraId="7F4E0BCA" w14:textId="77777777">
              <w:trPr>
                <w:trHeight w:val="397"/>
              </w:trPr>
              <w:tc>
                <w:tcPr>
                  <w:tcW w:w="706" w:type="dxa"/>
                  <w:vMerge/>
                  <w:tcBorders>
                    <w:top w:val="single" w:sz="4" w:space="0" w:color="auto"/>
                    <w:left w:val="nil"/>
                    <w:right w:val="single" w:sz="4" w:space="0" w:color="auto"/>
                  </w:tcBorders>
                  <w:vAlign w:val="center"/>
                </w:tcPr>
                <w:p w14:paraId="7F4E0BC6" w14:textId="77777777" w:rsidR="00040F6C" w:rsidRPr="00C35A50" w:rsidRDefault="00040F6C">
                  <w:pPr>
                    <w:pStyle w:val="41"/>
                    <w:ind w:left="0" w:firstLine="420"/>
                    <w:jc w:val="center"/>
                    <w:rPr>
                      <w:rFonts w:ascii="Times New Roman" w:hAnsi="Times New Roman" w:cs="Times New Roman"/>
                      <w:b w:val="0"/>
                      <w:bCs w:val="0"/>
                      <w:sz w:val="21"/>
                      <w:szCs w:val="21"/>
                    </w:rPr>
                  </w:pPr>
                </w:p>
              </w:tc>
              <w:tc>
                <w:tcPr>
                  <w:tcW w:w="3072" w:type="dxa"/>
                  <w:tcBorders>
                    <w:top w:val="single" w:sz="4" w:space="0" w:color="auto"/>
                    <w:left w:val="nil"/>
                    <w:bottom w:val="single" w:sz="4" w:space="0" w:color="auto"/>
                    <w:right w:val="single" w:sz="4" w:space="0" w:color="auto"/>
                  </w:tcBorders>
                  <w:vAlign w:val="center"/>
                </w:tcPr>
                <w:p w14:paraId="7F4E0BC7" w14:textId="77777777" w:rsidR="00040F6C" w:rsidRPr="00C35A50" w:rsidRDefault="00F628F6">
                  <w:pPr>
                    <w:pStyle w:val="41"/>
                    <w:adjustRightInd w:val="0"/>
                    <w:snapToGrid w:val="0"/>
                    <w:spacing w:before="0" w:beforeAutospacing="0" w:after="0" w:afterAutospacing="0"/>
                    <w:ind w:left="0"/>
                    <w:jc w:val="both"/>
                    <w:outlineLvl w:val="9"/>
                    <w:rPr>
                      <w:rFonts w:ascii="Times New Roman" w:hAnsi="Times New Roman" w:cs="Times New Roman"/>
                      <w:b w:val="0"/>
                      <w:bCs w:val="0"/>
                      <w:sz w:val="21"/>
                      <w:szCs w:val="21"/>
                    </w:rPr>
                  </w:pPr>
                  <w:r w:rsidRPr="00C35A50">
                    <w:rPr>
                      <w:rFonts w:ascii="Times New Roman" w:hAnsi="Times New Roman" w:cs="Times New Roman"/>
                      <w:b w:val="0"/>
                      <w:bCs w:val="0"/>
                      <w:sz w:val="21"/>
                      <w:szCs w:val="21"/>
                    </w:rPr>
                    <w:t>2.</w:t>
                  </w:r>
                  <w:r w:rsidRPr="00C35A50">
                    <w:rPr>
                      <w:rFonts w:ascii="Times New Roman" w:hAnsi="Times New Roman" w:cs="Times New Roman"/>
                      <w:b w:val="0"/>
                      <w:bCs w:val="0"/>
                      <w:sz w:val="21"/>
                      <w:szCs w:val="21"/>
                    </w:rPr>
                    <w:t>禁止不符合《废电池污染防治技术政策》、《废锂离子动力蓄电池处理污染控制技术规范》的电池回收项目入驻。</w:t>
                  </w:r>
                </w:p>
              </w:tc>
              <w:tc>
                <w:tcPr>
                  <w:tcW w:w="3059" w:type="dxa"/>
                  <w:vMerge w:val="restart"/>
                  <w:tcBorders>
                    <w:top w:val="single" w:sz="4" w:space="0" w:color="auto"/>
                    <w:left w:val="nil"/>
                    <w:right w:val="single" w:sz="4" w:space="0" w:color="auto"/>
                  </w:tcBorders>
                  <w:vAlign w:val="center"/>
                </w:tcPr>
                <w:p w14:paraId="7F4E0BC8" w14:textId="77777777" w:rsidR="00040F6C" w:rsidRPr="00C35A50" w:rsidRDefault="00F628F6">
                  <w:pPr>
                    <w:pStyle w:val="41"/>
                    <w:spacing w:before="0" w:beforeAutospacing="0" w:after="0" w:afterAutospacing="0"/>
                    <w:ind w:left="0"/>
                    <w:jc w:val="both"/>
                    <w:outlineLvl w:val="9"/>
                    <w:rPr>
                      <w:rFonts w:ascii="Times New Roman" w:hAnsi="Times New Roman" w:cs="Times New Roman"/>
                      <w:b w:val="0"/>
                      <w:bCs w:val="0"/>
                      <w:sz w:val="21"/>
                      <w:szCs w:val="21"/>
                    </w:rPr>
                  </w:pPr>
                  <w:r w:rsidRPr="00C35A50">
                    <w:rPr>
                      <w:rFonts w:ascii="Times New Roman" w:hAnsi="Times New Roman" w:cs="Times New Roman"/>
                      <w:b w:val="0"/>
                      <w:bCs w:val="0"/>
                      <w:sz w:val="21"/>
                      <w:szCs w:val="21"/>
                    </w:rPr>
                    <w:t>本项目为</w:t>
                  </w:r>
                  <w:r w:rsidRPr="00C35A50">
                    <w:rPr>
                      <w:rFonts w:ascii="Times New Roman" w:hAnsi="Times New Roman" w:cs="Times New Roman" w:hint="eastAsia"/>
                      <w:b w:val="0"/>
                      <w:bCs w:val="0"/>
                      <w:sz w:val="21"/>
                      <w:szCs w:val="21"/>
                    </w:rPr>
                    <w:t>扩建</w:t>
                  </w:r>
                  <w:r w:rsidRPr="00C35A50">
                    <w:rPr>
                      <w:rFonts w:ascii="Times New Roman" w:hAnsi="Times New Roman" w:cs="Times New Roman"/>
                      <w:b w:val="0"/>
                      <w:bCs w:val="0"/>
                      <w:sz w:val="21"/>
                      <w:szCs w:val="21"/>
                    </w:rPr>
                    <w:t>项目，本项目属于铸造及其他金属制品制造业，产品为电池盖帽，不属于电池回收项目</w:t>
                  </w:r>
                  <w:r w:rsidRPr="00C35A50">
                    <w:rPr>
                      <w:rFonts w:ascii="Times New Roman" w:hAnsi="Times New Roman" w:cs="Times New Roman" w:hint="eastAsia"/>
                      <w:b w:val="0"/>
                      <w:bCs w:val="0"/>
                      <w:sz w:val="21"/>
                      <w:szCs w:val="21"/>
                    </w:rPr>
                    <w:t>、</w:t>
                  </w:r>
                  <w:r w:rsidRPr="00C35A50">
                    <w:rPr>
                      <w:rFonts w:ascii="Times New Roman" w:hAnsi="Times New Roman" w:cs="Times New Roman"/>
                      <w:b w:val="0"/>
                      <w:bCs w:val="0"/>
                      <w:sz w:val="21"/>
                      <w:szCs w:val="21"/>
                    </w:rPr>
                    <w:t>铅酸电池回收项目</w:t>
                  </w:r>
                  <w:r w:rsidRPr="00C35A50">
                    <w:rPr>
                      <w:rFonts w:ascii="Times New Roman" w:hAnsi="Times New Roman" w:cs="Times New Roman" w:hint="eastAsia"/>
                      <w:b w:val="0"/>
                      <w:bCs w:val="0"/>
                      <w:sz w:val="21"/>
                      <w:szCs w:val="21"/>
                    </w:rPr>
                    <w:t>、</w:t>
                  </w:r>
                  <w:r w:rsidRPr="00C35A50">
                    <w:rPr>
                      <w:rFonts w:ascii="Times New Roman" w:hAnsi="Times New Roman" w:cs="Times New Roman"/>
                      <w:b w:val="0"/>
                      <w:bCs w:val="0"/>
                      <w:sz w:val="21"/>
                      <w:szCs w:val="21"/>
                    </w:rPr>
                    <w:t>铅酸电池项目。</w:t>
                  </w:r>
                </w:p>
              </w:tc>
              <w:tc>
                <w:tcPr>
                  <w:tcW w:w="525" w:type="dxa"/>
                  <w:tcBorders>
                    <w:top w:val="single" w:sz="4" w:space="0" w:color="auto"/>
                    <w:left w:val="nil"/>
                    <w:right w:val="nil"/>
                  </w:tcBorders>
                  <w:vAlign w:val="center"/>
                </w:tcPr>
                <w:p w14:paraId="7F4E0BC9" w14:textId="77777777" w:rsidR="00040F6C" w:rsidRPr="00C35A50" w:rsidRDefault="00F628F6">
                  <w:pPr>
                    <w:jc w:val="center"/>
                    <w:rPr>
                      <w:szCs w:val="21"/>
                    </w:rPr>
                  </w:pPr>
                  <w:r w:rsidRPr="00C35A50">
                    <w:rPr>
                      <w:szCs w:val="21"/>
                    </w:rPr>
                    <w:t>符合</w:t>
                  </w:r>
                </w:p>
              </w:tc>
            </w:tr>
            <w:tr w:rsidR="00040F6C" w:rsidRPr="00C35A50" w14:paraId="7F4E0BCF" w14:textId="77777777">
              <w:trPr>
                <w:trHeight w:val="397"/>
              </w:trPr>
              <w:tc>
                <w:tcPr>
                  <w:tcW w:w="706" w:type="dxa"/>
                  <w:vMerge/>
                  <w:tcBorders>
                    <w:top w:val="single" w:sz="4" w:space="0" w:color="auto"/>
                    <w:left w:val="nil"/>
                    <w:right w:val="single" w:sz="4" w:space="0" w:color="auto"/>
                  </w:tcBorders>
                  <w:vAlign w:val="center"/>
                </w:tcPr>
                <w:p w14:paraId="7F4E0BCB" w14:textId="77777777" w:rsidR="00040F6C" w:rsidRPr="00C35A50" w:rsidRDefault="00040F6C">
                  <w:pPr>
                    <w:pStyle w:val="41"/>
                    <w:ind w:left="0" w:firstLine="420"/>
                    <w:jc w:val="center"/>
                    <w:rPr>
                      <w:rFonts w:ascii="Times New Roman" w:hAnsi="Times New Roman" w:cs="Times New Roman"/>
                      <w:b w:val="0"/>
                      <w:bCs w:val="0"/>
                      <w:sz w:val="21"/>
                      <w:szCs w:val="21"/>
                    </w:rPr>
                  </w:pPr>
                </w:p>
              </w:tc>
              <w:tc>
                <w:tcPr>
                  <w:tcW w:w="3072" w:type="dxa"/>
                  <w:tcBorders>
                    <w:top w:val="single" w:sz="4" w:space="0" w:color="auto"/>
                    <w:left w:val="nil"/>
                    <w:bottom w:val="single" w:sz="4" w:space="0" w:color="auto"/>
                    <w:right w:val="single" w:sz="4" w:space="0" w:color="auto"/>
                  </w:tcBorders>
                  <w:vAlign w:val="center"/>
                </w:tcPr>
                <w:p w14:paraId="7F4E0BCC" w14:textId="77777777" w:rsidR="00040F6C" w:rsidRPr="00C35A50" w:rsidRDefault="00F628F6">
                  <w:pPr>
                    <w:pStyle w:val="41"/>
                    <w:spacing w:before="0" w:beforeAutospacing="0" w:after="0" w:afterAutospacing="0"/>
                    <w:ind w:left="0"/>
                    <w:jc w:val="both"/>
                    <w:outlineLvl w:val="9"/>
                    <w:rPr>
                      <w:rFonts w:ascii="Times New Roman" w:hAnsi="Times New Roman" w:cs="Times New Roman"/>
                      <w:b w:val="0"/>
                      <w:bCs w:val="0"/>
                      <w:sz w:val="21"/>
                      <w:szCs w:val="21"/>
                    </w:rPr>
                  </w:pPr>
                  <w:r w:rsidRPr="00C35A50">
                    <w:rPr>
                      <w:rFonts w:ascii="Times New Roman" w:hAnsi="Times New Roman" w:cs="Times New Roman"/>
                      <w:b w:val="0"/>
                      <w:bCs w:val="0"/>
                      <w:sz w:val="21"/>
                      <w:szCs w:val="21"/>
                    </w:rPr>
                    <w:t>3.</w:t>
                  </w:r>
                  <w:r w:rsidRPr="00C35A50">
                    <w:rPr>
                      <w:rFonts w:ascii="Times New Roman" w:hAnsi="Times New Roman" w:cs="Times New Roman"/>
                      <w:b w:val="0"/>
                      <w:bCs w:val="0"/>
                      <w:sz w:val="21"/>
                      <w:szCs w:val="21"/>
                    </w:rPr>
                    <w:t>禁止铅酸电池回收项目入驻。</w:t>
                  </w:r>
                </w:p>
              </w:tc>
              <w:tc>
                <w:tcPr>
                  <w:tcW w:w="3059" w:type="dxa"/>
                  <w:vMerge/>
                  <w:tcBorders>
                    <w:left w:val="nil"/>
                    <w:right w:val="single" w:sz="4" w:space="0" w:color="auto"/>
                  </w:tcBorders>
                  <w:vAlign w:val="center"/>
                </w:tcPr>
                <w:p w14:paraId="7F4E0BCD" w14:textId="77777777" w:rsidR="00040F6C" w:rsidRPr="00C35A50" w:rsidRDefault="00040F6C">
                  <w:pPr>
                    <w:pStyle w:val="41"/>
                    <w:spacing w:before="0" w:after="0"/>
                    <w:ind w:left="0" w:firstLineChars="200" w:firstLine="420"/>
                    <w:jc w:val="both"/>
                    <w:rPr>
                      <w:rFonts w:ascii="Times New Roman" w:hAnsi="Times New Roman" w:cs="Times New Roman"/>
                      <w:b w:val="0"/>
                      <w:bCs w:val="0"/>
                      <w:sz w:val="21"/>
                      <w:szCs w:val="21"/>
                    </w:rPr>
                  </w:pPr>
                </w:p>
              </w:tc>
              <w:tc>
                <w:tcPr>
                  <w:tcW w:w="525" w:type="dxa"/>
                  <w:tcBorders>
                    <w:top w:val="single" w:sz="4" w:space="0" w:color="auto"/>
                    <w:left w:val="nil"/>
                    <w:right w:val="nil"/>
                  </w:tcBorders>
                  <w:vAlign w:val="center"/>
                </w:tcPr>
                <w:p w14:paraId="7F4E0BCE" w14:textId="77777777" w:rsidR="00040F6C" w:rsidRPr="00C35A50" w:rsidRDefault="00F628F6">
                  <w:pPr>
                    <w:jc w:val="center"/>
                    <w:rPr>
                      <w:szCs w:val="21"/>
                    </w:rPr>
                  </w:pPr>
                  <w:r w:rsidRPr="00C35A50">
                    <w:rPr>
                      <w:szCs w:val="21"/>
                    </w:rPr>
                    <w:t>符合</w:t>
                  </w:r>
                </w:p>
              </w:tc>
            </w:tr>
            <w:tr w:rsidR="00040F6C" w:rsidRPr="00C35A50" w14:paraId="7F4E0BD4" w14:textId="77777777">
              <w:trPr>
                <w:trHeight w:val="397"/>
              </w:trPr>
              <w:tc>
                <w:tcPr>
                  <w:tcW w:w="706" w:type="dxa"/>
                  <w:vMerge/>
                  <w:tcBorders>
                    <w:top w:val="single" w:sz="4" w:space="0" w:color="auto"/>
                    <w:left w:val="nil"/>
                    <w:right w:val="single" w:sz="4" w:space="0" w:color="auto"/>
                  </w:tcBorders>
                  <w:vAlign w:val="center"/>
                </w:tcPr>
                <w:p w14:paraId="7F4E0BD0" w14:textId="77777777" w:rsidR="00040F6C" w:rsidRPr="00C35A50" w:rsidRDefault="00040F6C">
                  <w:pPr>
                    <w:pStyle w:val="41"/>
                    <w:ind w:left="0" w:firstLine="420"/>
                    <w:jc w:val="center"/>
                    <w:rPr>
                      <w:rFonts w:ascii="Times New Roman" w:hAnsi="Times New Roman" w:cs="Times New Roman"/>
                      <w:b w:val="0"/>
                      <w:bCs w:val="0"/>
                      <w:sz w:val="21"/>
                      <w:szCs w:val="21"/>
                    </w:rPr>
                  </w:pPr>
                </w:p>
              </w:tc>
              <w:tc>
                <w:tcPr>
                  <w:tcW w:w="3072" w:type="dxa"/>
                  <w:tcBorders>
                    <w:top w:val="single" w:sz="4" w:space="0" w:color="auto"/>
                    <w:left w:val="nil"/>
                    <w:bottom w:val="single" w:sz="4" w:space="0" w:color="auto"/>
                    <w:right w:val="single" w:sz="4" w:space="0" w:color="auto"/>
                  </w:tcBorders>
                  <w:vAlign w:val="center"/>
                </w:tcPr>
                <w:p w14:paraId="7F4E0BD1" w14:textId="77777777" w:rsidR="00040F6C" w:rsidRPr="00C35A50" w:rsidRDefault="00F628F6">
                  <w:pPr>
                    <w:pStyle w:val="41"/>
                    <w:spacing w:before="0" w:beforeAutospacing="0" w:after="0" w:afterAutospacing="0"/>
                    <w:ind w:left="0"/>
                    <w:jc w:val="both"/>
                    <w:outlineLvl w:val="9"/>
                    <w:rPr>
                      <w:rFonts w:ascii="Times New Roman" w:hAnsi="Times New Roman" w:cs="Times New Roman"/>
                      <w:b w:val="0"/>
                      <w:bCs w:val="0"/>
                      <w:sz w:val="21"/>
                      <w:szCs w:val="21"/>
                    </w:rPr>
                  </w:pPr>
                  <w:r w:rsidRPr="00C35A50">
                    <w:rPr>
                      <w:rFonts w:ascii="Times New Roman" w:hAnsi="Times New Roman" w:cs="Times New Roman"/>
                      <w:b w:val="0"/>
                      <w:bCs w:val="0"/>
                      <w:sz w:val="21"/>
                      <w:szCs w:val="21"/>
                    </w:rPr>
                    <w:t>4.</w:t>
                  </w:r>
                  <w:r w:rsidRPr="00C35A50">
                    <w:rPr>
                      <w:rFonts w:ascii="Times New Roman" w:hAnsi="Times New Roman" w:cs="Times New Roman"/>
                      <w:b w:val="0"/>
                      <w:bCs w:val="0"/>
                      <w:sz w:val="21"/>
                      <w:szCs w:val="21"/>
                    </w:rPr>
                    <w:t>禁止新建铅酸电池项目入驻。</w:t>
                  </w:r>
                </w:p>
              </w:tc>
              <w:tc>
                <w:tcPr>
                  <w:tcW w:w="3059" w:type="dxa"/>
                  <w:vMerge/>
                  <w:tcBorders>
                    <w:left w:val="nil"/>
                    <w:bottom w:val="single" w:sz="4" w:space="0" w:color="auto"/>
                    <w:right w:val="single" w:sz="4" w:space="0" w:color="auto"/>
                  </w:tcBorders>
                  <w:vAlign w:val="center"/>
                </w:tcPr>
                <w:p w14:paraId="7F4E0BD2" w14:textId="77777777" w:rsidR="00040F6C" w:rsidRPr="00C35A50" w:rsidRDefault="00040F6C">
                  <w:pPr>
                    <w:pStyle w:val="41"/>
                    <w:spacing w:before="0" w:beforeAutospacing="0" w:after="0" w:afterAutospacing="0"/>
                    <w:ind w:left="0" w:firstLineChars="200" w:firstLine="420"/>
                    <w:jc w:val="both"/>
                    <w:outlineLvl w:val="9"/>
                    <w:rPr>
                      <w:rFonts w:ascii="Times New Roman" w:hAnsi="Times New Roman" w:cs="Times New Roman"/>
                      <w:b w:val="0"/>
                      <w:bCs w:val="0"/>
                      <w:sz w:val="21"/>
                      <w:szCs w:val="21"/>
                    </w:rPr>
                  </w:pPr>
                </w:p>
              </w:tc>
              <w:tc>
                <w:tcPr>
                  <w:tcW w:w="525" w:type="dxa"/>
                  <w:tcBorders>
                    <w:top w:val="single" w:sz="4" w:space="0" w:color="auto"/>
                    <w:left w:val="nil"/>
                    <w:right w:val="nil"/>
                  </w:tcBorders>
                  <w:vAlign w:val="center"/>
                </w:tcPr>
                <w:p w14:paraId="7F4E0BD3" w14:textId="77777777" w:rsidR="00040F6C" w:rsidRPr="00C35A50" w:rsidRDefault="00F628F6">
                  <w:pPr>
                    <w:jc w:val="center"/>
                    <w:rPr>
                      <w:szCs w:val="21"/>
                    </w:rPr>
                  </w:pPr>
                  <w:r w:rsidRPr="00C35A50">
                    <w:rPr>
                      <w:szCs w:val="21"/>
                    </w:rPr>
                    <w:t>符合</w:t>
                  </w:r>
                </w:p>
              </w:tc>
            </w:tr>
            <w:tr w:rsidR="00040F6C" w:rsidRPr="00C35A50" w14:paraId="7F4E0BD9" w14:textId="77777777">
              <w:trPr>
                <w:trHeight w:val="397"/>
              </w:trPr>
              <w:tc>
                <w:tcPr>
                  <w:tcW w:w="706" w:type="dxa"/>
                  <w:vMerge/>
                  <w:tcBorders>
                    <w:top w:val="single" w:sz="4" w:space="0" w:color="auto"/>
                    <w:left w:val="nil"/>
                    <w:right w:val="single" w:sz="4" w:space="0" w:color="auto"/>
                  </w:tcBorders>
                  <w:vAlign w:val="center"/>
                </w:tcPr>
                <w:p w14:paraId="7F4E0BD5" w14:textId="77777777" w:rsidR="00040F6C" w:rsidRPr="00C35A50" w:rsidRDefault="00040F6C">
                  <w:pPr>
                    <w:pStyle w:val="41"/>
                    <w:ind w:left="0" w:firstLine="420"/>
                    <w:jc w:val="center"/>
                    <w:rPr>
                      <w:rFonts w:ascii="Times New Roman" w:hAnsi="Times New Roman" w:cs="Times New Roman"/>
                      <w:b w:val="0"/>
                      <w:bCs w:val="0"/>
                      <w:sz w:val="21"/>
                      <w:szCs w:val="21"/>
                    </w:rPr>
                  </w:pPr>
                </w:p>
              </w:tc>
              <w:tc>
                <w:tcPr>
                  <w:tcW w:w="3072" w:type="dxa"/>
                  <w:tcBorders>
                    <w:top w:val="single" w:sz="4" w:space="0" w:color="auto"/>
                    <w:left w:val="nil"/>
                    <w:bottom w:val="single" w:sz="4" w:space="0" w:color="auto"/>
                    <w:right w:val="single" w:sz="4" w:space="0" w:color="auto"/>
                  </w:tcBorders>
                  <w:vAlign w:val="center"/>
                </w:tcPr>
                <w:p w14:paraId="7F4E0BD6" w14:textId="77777777" w:rsidR="00040F6C" w:rsidRPr="00C35A50" w:rsidRDefault="00F628F6">
                  <w:pPr>
                    <w:pStyle w:val="41"/>
                    <w:spacing w:before="0" w:beforeAutospacing="0" w:after="0" w:afterAutospacing="0"/>
                    <w:ind w:left="0"/>
                    <w:jc w:val="both"/>
                    <w:outlineLvl w:val="9"/>
                    <w:rPr>
                      <w:rFonts w:ascii="Times New Roman" w:hAnsi="Times New Roman" w:cs="Times New Roman"/>
                      <w:b w:val="0"/>
                      <w:bCs w:val="0"/>
                      <w:sz w:val="21"/>
                      <w:szCs w:val="21"/>
                    </w:rPr>
                  </w:pPr>
                  <w:r w:rsidRPr="00C35A50">
                    <w:rPr>
                      <w:rFonts w:ascii="Times New Roman" w:hAnsi="Times New Roman" w:cs="Times New Roman"/>
                      <w:b w:val="0"/>
                      <w:bCs w:val="0"/>
                      <w:sz w:val="21"/>
                      <w:szCs w:val="21"/>
                    </w:rPr>
                    <w:t>5.</w:t>
                  </w:r>
                  <w:r w:rsidRPr="00C35A50">
                    <w:rPr>
                      <w:rFonts w:ascii="Times New Roman" w:hAnsi="Times New Roman" w:cs="Times New Roman"/>
                      <w:b w:val="0"/>
                      <w:bCs w:val="0"/>
                      <w:sz w:val="21"/>
                      <w:szCs w:val="21"/>
                    </w:rPr>
                    <w:t>禁止与主导产业无关的</w:t>
                  </w:r>
                  <w:r w:rsidRPr="00C35A50">
                    <w:rPr>
                      <w:rFonts w:ascii="Times New Roman" w:hAnsi="Times New Roman" w:cs="Times New Roman"/>
                      <w:b w:val="0"/>
                      <w:bCs w:val="0"/>
                      <w:sz w:val="21"/>
                      <w:szCs w:val="21"/>
                    </w:rPr>
                    <w:t>“</w:t>
                  </w:r>
                  <w:r w:rsidRPr="00C35A50">
                    <w:rPr>
                      <w:rFonts w:ascii="Times New Roman" w:hAnsi="Times New Roman" w:cs="Times New Roman"/>
                      <w:b w:val="0"/>
                      <w:bCs w:val="0"/>
                      <w:sz w:val="21"/>
                      <w:szCs w:val="21"/>
                    </w:rPr>
                    <w:t>两高</w:t>
                  </w:r>
                  <w:r w:rsidRPr="00C35A50">
                    <w:rPr>
                      <w:rFonts w:ascii="Times New Roman" w:hAnsi="Times New Roman" w:cs="Times New Roman"/>
                      <w:b w:val="0"/>
                      <w:bCs w:val="0"/>
                      <w:sz w:val="21"/>
                      <w:szCs w:val="21"/>
                    </w:rPr>
                    <w:t>”</w:t>
                  </w:r>
                  <w:r w:rsidRPr="00C35A50">
                    <w:rPr>
                      <w:rFonts w:ascii="Times New Roman" w:hAnsi="Times New Roman" w:cs="Times New Roman"/>
                      <w:b w:val="0"/>
                      <w:bCs w:val="0"/>
                      <w:sz w:val="21"/>
                      <w:szCs w:val="21"/>
                    </w:rPr>
                    <w:t>项目入驻。</w:t>
                  </w:r>
                </w:p>
              </w:tc>
              <w:tc>
                <w:tcPr>
                  <w:tcW w:w="3059" w:type="dxa"/>
                  <w:tcBorders>
                    <w:top w:val="single" w:sz="4" w:space="0" w:color="auto"/>
                    <w:left w:val="nil"/>
                    <w:bottom w:val="single" w:sz="4" w:space="0" w:color="auto"/>
                    <w:right w:val="single" w:sz="4" w:space="0" w:color="auto"/>
                  </w:tcBorders>
                  <w:vAlign w:val="center"/>
                </w:tcPr>
                <w:p w14:paraId="7F4E0BD7" w14:textId="77777777" w:rsidR="00040F6C" w:rsidRPr="00C35A50" w:rsidRDefault="00F628F6">
                  <w:pPr>
                    <w:pStyle w:val="41"/>
                    <w:spacing w:before="0" w:beforeAutospacing="0" w:after="0" w:afterAutospacing="0"/>
                    <w:ind w:left="0"/>
                    <w:jc w:val="center"/>
                    <w:outlineLvl w:val="9"/>
                    <w:rPr>
                      <w:rFonts w:ascii="Times New Roman" w:hAnsi="Times New Roman" w:cs="Times New Roman"/>
                      <w:b w:val="0"/>
                      <w:bCs w:val="0"/>
                      <w:sz w:val="21"/>
                      <w:szCs w:val="21"/>
                    </w:rPr>
                  </w:pPr>
                  <w:r w:rsidRPr="00C35A50">
                    <w:rPr>
                      <w:rFonts w:ascii="Times New Roman" w:hAnsi="Times New Roman" w:cs="Times New Roman"/>
                      <w:b w:val="0"/>
                      <w:bCs w:val="0"/>
                      <w:sz w:val="21"/>
                      <w:szCs w:val="21"/>
                    </w:rPr>
                    <w:t>本项目不属于</w:t>
                  </w:r>
                  <w:r w:rsidRPr="00C35A50">
                    <w:rPr>
                      <w:rFonts w:ascii="Times New Roman" w:hAnsi="Times New Roman" w:cs="Times New Roman"/>
                      <w:b w:val="0"/>
                      <w:bCs w:val="0"/>
                      <w:sz w:val="21"/>
                      <w:szCs w:val="21"/>
                    </w:rPr>
                    <w:t>“</w:t>
                  </w:r>
                  <w:r w:rsidRPr="00C35A50">
                    <w:rPr>
                      <w:rFonts w:ascii="Times New Roman" w:hAnsi="Times New Roman" w:cs="Times New Roman"/>
                      <w:b w:val="0"/>
                      <w:bCs w:val="0"/>
                      <w:sz w:val="21"/>
                      <w:szCs w:val="21"/>
                    </w:rPr>
                    <w:t>两高</w:t>
                  </w:r>
                  <w:r w:rsidRPr="00C35A50">
                    <w:rPr>
                      <w:rFonts w:ascii="Times New Roman" w:hAnsi="Times New Roman" w:cs="Times New Roman"/>
                      <w:b w:val="0"/>
                      <w:bCs w:val="0"/>
                      <w:sz w:val="21"/>
                      <w:szCs w:val="21"/>
                    </w:rPr>
                    <w:t>”</w:t>
                  </w:r>
                  <w:r w:rsidRPr="00C35A50">
                    <w:rPr>
                      <w:rFonts w:ascii="Times New Roman" w:hAnsi="Times New Roman" w:cs="Times New Roman"/>
                      <w:b w:val="0"/>
                      <w:bCs w:val="0"/>
                      <w:sz w:val="21"/>
                      <w:szCs w:val="21"/>
                    </w:rPr>
                    <w:t>项目。</w:t>
                  </w:r>
                </w:p>
              </w:tc>
              <w:tc>
                <w:tcPr>
                  <w:tcW w:w="525" w:type="dxa"/>
                  <w:tcBorders>
                    <w:top w:val="single" w:sz="4" w:space="0" w:color="auto"/>
                    <w:left w:val="nil"/>
                    <w:right w:val="nil"/>
                  </w:tcBorders>
                  <w:vAlign w:val="center"/>
                </w:tcPr>
                <w:p w14:paraId="7F4E0BD8" w14:textId="77777777" w:rsidR="00040F6C" w:rsidRPr="00C35A50" w:rsidRDefault="00F628F6">
                  <w:pPr>
                    <w:jc w:val="center"/>
                    <w:rPr>
                      <w:szCs w:val="21"/>
                    </w:rPr>
                  </w:pPr>
                  <w:r w:rsidRPr="00C35A50">
                    <w:rPr>
                      <w:szCs w:val="21"/>
                    </w:rPr>
                    <w:t>符合</w:t>
                  </w:r>
                </w:p>
              </w:tc>
            </w:tr>
            <w:tr w:rsidR="00040F6C" w:rsidRPr="00C35A50" w14:paraId="7F4E0BDE" w14:textId="77777777">
              <w:trPr>
                <w:trHeight w:val="397"/>
              </w:trPr>
              <w:tc>
                <w:tcPr>
                  <w:tcW w:w="706" w:type="dxa"/>
                  <w:vMerge/>
                  <w:tcBorders>
                    <w:top w:val="single" w:sz="4" w:space="0" w:color="auto"/>
                    <w:left w:val="nil"/>
                    <w:right w:val="single" w:sz="4" w:space="0" w:color="auto"/>
                  </w:tcBorders>
                  <w:vAlign w:val="center"/>
                </w:tcPr>
                <w:p w14:paraId="7F4E0BDA" w14:textId="77777777" w:rsidR="00040F6C" w:rsidRPr="00C35A50" w:rsidRDefault="00040F6C">
                  <w:pPr>
                    <w:pStyle w:val="41"/>
                    <w:ind w:left="0" w:firstLine="420"/>
                    <w:jc w:val="center"/>
                    <w:rPr>
                      <w:rFonts w:ascii="Times New Roman" w:hAnsi="Times New Roman" w:cs="Times New Roman"/>
                      <w:b w:val="0"/>
                      <w:bCs w:val="0"/>
                      <w:sz w:val="21"/>
                      <w:szCs w:val="21"/>
                    </w:rPr>
                  </w:pPr>
                </w:p>
              </w:tc>
              <w:tc>
                <w:tcPr>
                  <w:tcW w:w="3072" w:type="dxa"/>
                  <w:tcBorders>
                    <w:top w:val="single" w:sz="4" w:space="0" w:color="auto"/>
                    <w:left w:val="nil"/>
                    <w:bottom w:val="single" w:sz="4" w:space="0" w:color="auto"/>
                    <w:right w:val="single" w:sz="4" w:space="0" w:color="auto"/>
                  </w:tcBorders>
                  <w:vAlign w:val="center"/>
                </w:tcPr>
                <w:p w14:paraId="7F4E0BDB" w14:textId="77777777" w:rsidR="00040F6C" w:rsidRPr="00C35A50" w:rsidRDefault="00F628F6">
                  <w:pPr>
                    <w:pStyle w:val="41"/>
                    <w:spacing w:before="0" w:beforeAutospacing="0" w:after="0" w:afterAutospacing="0"/>
                    <w:ind w:left="0"/>
                    <w:jc w:val="both"/>
                    <w:outlineLvl w:val="9"/>
                    <w:rPr>
                      <w:rFonts w:ascii="Times New Roman" w:hAnsi="Times New Roman" w:cs="Times New Roman"/>
                      <w:b w:val="0"/>
                      <w:bCs w:val="0"/>
                      <w:sz w:val="21"/>
                      <w:szCs w:val="21"/>
                    </w:rPr>
                  </w:pPr>
                  <w:r w:rsidRPr="00C35A50">
                    <w:rPr>
                      <w:rFonts w:ascii="Times New Roman" w:hAnsi="Times New Roman" w:cs="Times New Roman"/>
                      <w:b w:val="0"/>
                      <w:bCs w:val="0"/>
                      <w:sz w:val="21"/>
                      <w:szCs w:val="21"/>
                    </w:rPr>
                    <w:t>6.</w:t>
                  </w:r>
                  <w:r w:rsidRPr="00C35A50">
                    <w:rPr>
                      <w:rFonts w:ascii="Times New Roman" w:hAnsi="Times New Roman" w:cs="Times New Roman"/>
                      <w:b w:val="0"/>
                      <w:bCs w:val="0"/>
                      <w:sz w:val="21"/>
                      <w:szCs w:val="21"/>
                    </w:rPr>
                    <w:t>禁止引入钢铁、水泥、平板玻璃、铅蓄电池、皮革鞣制加工等不符合园区产业定位且污染较重的项目。</w:t>
                  </w:r>
                </w:p>
              </w:tc>
              <w:tc>
                <w:tcPr>
                  <w:tcW w:w="3059" w:type="dxa"/>
                  <w:vMerge w:val="restart"/>
                  <w:tcBorders>
                    <w:top w:val="single" w:sz="4" w:space="0" w:color="auto"/>
                    <w:left w:val="nil"/>
                    <w:right w:val="single" w:sz="4" w:space="0" w:color="auto"/>
                  </w:tcBorders>
                  <w:vAlign w:val="center"/>
                </w:tcPr>
                <w:p w14:paraId="7F4E0BDC" w14:textId="77777777" w:rsidR="00040F6C" w:rsidRPr="00C35A50" w:rsidRDefault="00F628F6">
                  <w:pPr>
                    <w:pStyle w:val="41"/>
                    <w:spacing w:before="0" w:beforeAutospacing="0" w:after="0" w:afterAutospacing="0"/>
                    <w:ind w:left="0"/>
                    <w:jc w:val="both"/>
                    <w:outlineLvl w:val="9"/>
                    <w:rPr>
                      <w:rFonts w:ascii="Times New Roman" w:hAnsi="Times New Roman" w:cs="Times New Roman"/>
                      <w:b w:val="0"/>
                      <w:bCs w:val="0"/>
                      <w:sz w:val="21"/>
                      <w:szCs w:val="21"/>
                    </w:rPr>
                  </w:pPr>
                  <w:r w:rsidRPr="00C35A50">
                    <w:rPr>
                      <w:rFonts w:ascii="Times New Roman" w:hAnsi="Times New Roman" w:cs="Times New Roman"/>
                      <w:b w:val="0"/>
                      <w:bCs w:val="0"/>
                      <w:sz w:val="21"/>
                      <w:szCs w:val="21"/>
                    </w:rPr>
                    <w:t>本项目为</w:t>
                  </w:r>
                  <w:r w:rsidRPr="00C35A50">
                    <w:rPr>
                      <w:rFonts w:ascii="Times New Roman" w:hAnsi="Times New Roman" w:cs="Times New Roman" w:hint="eastAsia"/>
                      <w:b w:val="0"/>
                      <w:bCs w:val="0"/>
                      <w:sz w:val="21"/>
                      <w:szCs w:val="21"/>
                    </w:rPr>
                    <w:t>扩建</w:t>
                  </w:r>
                  <w:r w:rsidRPr="00C35A50">
                    <w:rPr>
                      <w:rFonts w:ascii="Times New Roman" w:hAnsi="Times New Roman" w:cs="Times New Roman"/>
                      <w:b w:val="0"/>
                      <w:bCs w:val="0"/>
                      <w:sz w:val="21"/>
                      <w:szCs w:val="21"/>
                    </w:rPr>
                    <w:t>项目，本项目属于铸造及其他金属制品制造业，产品为电池盖帽，不属于钢铁、水泥、平板玻璃、铅蓄电池、皮革鞣制加工等行业</w:t>
                  </w:r>
                  <w:r w:rsidRPr="00C35A50">
                    <w:rPr>
                      <w:rFonts w:ascii="Times New Roman" w:hAnsi="Times New Roman" w:cs="Times New Roman" w:hint="eastAsia"/>
                      <w:b w:val="0"/>
                      <w:bCs w:val="0"/>
                      <w:sz w:val="21"/>
                      <w:szCs w:val="21"/>
                    </w:rPr>
                    <w:t>，不属于电镀、电池行业。</w:t>
                  </w:r>
                </w:p>
              </w:tc>
              <w:tc>
                <w:tcPr>
                  <w:tcW w:w="525" w:type="dxa"/>
                  <w:tcBorders>
                    <w:top w:val="single" w:sz="4" w:space="0" w:color="auto"/>
                    <w:left w:val="nil"/>
                    <w:right w:val="nil"/>
                  </w:tcBorders>
                  <w:vAlign w:val="center"/>
                </w:tcPr>
                <w:p w14:paraId="7F4E0BDD" w14:textId="77777777" w:rsidR="00040F6C" w:rsidRPr="00C35A50" w:rsidRDefault="00F628F6">
                  <w:pPr>
                    <w:jc w:val="center"/>
                    <w:rPr>
                      <w:szCs w:val="21"/>
                    </w:rPr>
                  </w:pPr>
                  <w:r w:rsidRPr="00C35A50">
                    <w:rPr>
                      <w:szCs w:val="21"/>
                    </w:rPr>
                    <w:t>符合</w:t>
                  </w:r>
                </w:p>
              </w:tc>
            </w:tr>
            <w:tr w:rsidR="00040F6C" w:rsidRPr="00C35A50" w14:paraId="7F4E0BE3" w14:textId="77777777">
              <w:trPr>
                <w:trHeight w:val="397"/>
              </w:trPr>
              <w:tc>
                <w:tcPr>
                  <w:tcW w:w="706" w:type="dxa"/>
                  <w:vMerge/>
                  <w:tcBorders>
                    <w:top w:val="single" w:sz="4" w:space="0" w:color="auto"/>
                    <w:left w:val="nil"/>
                    <w:right w:val="single" w:sz="4" w:space="0" w:color="auto"/>
                  </w:tcBorders>
                  <w:vAlign w:val="center"/>
                </w:tcPr>
                <w:p w14:paraId="7F4E0BDF" w14:textId="77777777" w:rsidR="00040F6C" w:rsidRPr="00C35A50" w:rsidRDefault="00040F6C">
                  <w:pPr>
                    <w:pStyle w:val="41"/>
                    <w:ind w:left="0" w:firstLine="420"/>
                    <w:jc w:val="center"/>
                    <w:rPr>
                      <w:rFonts w:ascii="Times New Roman" w:hAnsi="Times New Roman" w:cs="Times New Roman"/>
                      <w:b w:val="0"/>
                      <w:bCs w:val="0"/>
                      <w:sz w:val="21"/>
                      <w:szCs w:val="21"/>
                    </w:rPr>
                  </w:pPr>
                </w:p>
              </w:tc>
              <w:tc>
                <w:tcPr>
                  <w:tcW w:w="3072" w:type="dxa"/>
                  <w:tcBorders>
                    <w:top w:val="single" w:sz="4" w:space="0" w:color="auto"/>
                    <w:left w:val="nil"/>
                    <w:bottom w:val="single" w:sz="4" w:space="0" w:color="auto"/>
                    <w:right w:val="single" w:sz="4" w:space="0" w:color="auto"/>
                  </w:tcBorders>
                  <w:vAlign w:val="center"/>
                </w:tcPr>
                <w:p w14:paraId="7F4E0BE0" w14:textId="77777777" w:rsidR="00040F6C" w:rsidRPr="00C35A50" w:rsidRDefault="00F628F6">
                  <w:pPr>
                    <w:pStyle w:val="41"/>
                    <w:spacing w:before="0" w:beforeAutospacing="0" w:after="0" w:afterAutospacing="0"/>
                    <w:ind w:left="0"/>
                    <w:jc w:val="both"/>
                    <w:outlineLvl w:val="9"/>
                    <w:rPr>
                      <w:rFonts w:ascii="Times New Roman" w:hAnsi="Times New Roman" w:cs="Times New Roman"/>
                      <w:b w:val="0"/>
                      <w:bCs w:val="0"/>
                      <w:sz w:val="21"/>
                      <w:szCs w:val="21"/>
                    </w:rPr>
                  </w:pPr>
                  <w:r w:rsidRPr="00C35A50">
                    <w:rPr>
                      <w:rFonts w:ascii="Times New Roman" w:hAnsi="Times New Roman" w:cs="Times New Roman"/>
                      <w:b w:val="0"/>
                      <w:bCs w:val="0"/>
                      <w:sz w:val="21"/>
                      <w:szCs w:val="21"/>
                    </w:rPr>
                    <w:t>7.</w:t>
                  </w:r>
                  <w:r w:rsidRPr="00C35A50">
                    <w:rPr>
                      <w:rFonts w:ascii="Times New Roman" w:hAnsi="Times New Roman" w:cs="Times New Roman"/>
                      <w:b w:val="0"/>
                      <w:bCs w:val="0"/>
                      <w:sz w:val="21"/>
                      <w:szCs w:val="21"/>
                    </w:rPr>
                    <w:t>禁止入驻达不到《电镀行业清洁生产评价指标体系》、《电池行业清洁生产评价指标体系》清洁生产先进水平要求的项目。</w:t>
                  </w:r>
                </w:p>
              </w:tc>
              <w:tc>
                <w:tcPr>
                  <w:tcW w:w="3059" w:type="dxa"/>
                  <w:vMerge/>
                  <w:tcBorders>
                    <w:left w:val="nil"/>
                    <w:bottom w:val="single" w:sz="4" w:space="0" w:color="auto"/>
                    <w:right w:val="single" w:sz="4" w:space="0" w:color="auto"/>
                  </w:tcBorders>
                  <w:vAlign w:val="center"/>
                </w:tcPr>
                <w:p w14:paraId="7F4E0BE1" w14:textId="77777777" w:rsidR="00040F6C" w:rsidRPr="00C35A50" w:rsidRDefault="00040F6C">
                  <w:pPr>
                    <w:pStyle w:val="41"/>
                    <w:spacing w:before="0" w:beforeAutospacing="0" w:after="0" w:afterAutospacing="0"/>
                    <w:ind w:left="0"/>
                    <w:jc w:val="both"/>
                    <w:outlineLvl w:val="9"/>
                    <w:rPr>
                      <w:rFonts w:ascii="Times New Roman" w:hAnsi="Times New Roman" w:cs="Times New Roman"/>
                      <w:b w:val="0"/>
                      <w:bCs w:val="0"/>
                      <w:sz w:val="21"/>
                      <w:szCs w:val="21"/>
                    </w:rPr>
                  </w:pPr>
                </w:p>
              </w:tc>
              <w:tc>
                <w:tcPr>
                  <w:tcW w:w="525" w:type="dxa"/>
                  <w:tcBorders>
                    <w:top w:val="single" w:sz="4" w:space="0" w:color="auto"/>
                    <w:left w:val="nil"/>
                    <w:right w:val="nil"/>
                  </w:tcBorders>
                  <w:vAlign w:val="center"/>
                </w:tcPr>
                <w:p w14:paraId="7F4E0BE2" w14:textId="77777777" w:rsidR="00040F6C" w:rsidRPr="00C35A50" w:rsidRDefault="00F628F6">
                  <w:pPr>
                    <w:jc w:val="center"/>
                    <w:rPr>
                      <w:szCs w:val="21"/>
                    </w:rPr>
                  </w:pPr>
                  <w:r w:rsidRPr="00C35A50">
                    <w:rPr>
                      <w:szCs w:val="21"/>
                    </w:rPr>
                    <w:t>符合</w:t>
                  </w:r>
                </w:p>
              </w:tc>
            </w:tr>
            <w:tr w:rsidR="00040F6C" w:rsidRPr="00C35A50" w14:paraId="7F4E0BE9" w14:textId="77777777">
              <w:trPr>
                <w:trHeight w:val="397"/>
              </w:trPr>
              <w:tc>
                <w:tcPr>
                  <w:tcW w:w="706" w:type="dxa"/>
                  <w:vMerge/>
                  <w:tcBorders>
                    <w:top w:val="single" w:sz="4" w:space="0" w:color="auto"/>
                    <w:left w:val="nil"/>
                    <w:right w:val="single" w:sz="4" w:space="0" w:color="auto"/>
                  </w:tcBorders>
                  <w:vAlign w:val="center"/>
                </w:tcPr>
                <w:p w14:paraId="7F4E0BE4" w14:textId="77777777" w:rsidR="00040F6C" w:rsidRPr="00C35A50" w:rsidRDefault="00040F6C">
                  <w:pPr>
                    <w:pStyle w:val="41"/>
                    <w:ind w:left="0" w:firstLine="420"/>
                    <w:jc w:val="center"/>
                    <w:rPr>
                      <w:rFonts w:ascii="Times New Roman" w:hAnsi="Times New Roman" w:cs="Times New Roman"/>
                      <w:b w:val="0"/>
                      <w:bCs w:val="0"/>
                      <w:sz w:val="21"/>
                      <w:szCs w:val="21"/>
                    </w:rPr>
                  </w:pPr>
                </w:p>
              </w:tc>
              <w:tc>
                <w:tcPr>
                  <w:tcW w:w="3072" w:type="dxa"/>
                  <w:tcBorders>
                    <w:top w:val="single" w:sz="4" w:space="0" w:color="auto"/>
                    <w:left w:val="nil"/>
                    <w:bottom w:val="single" w:sz="4" w:space="0" w:color="auto"/>
                    <w:right w:val="single" w:sz="4" w:space="0" w:color="auto"/>
                  </w:tcBorders>
                  <w:vAlign w:val="center"/>
                </w:tcPr>
                <w:p w14:paraId="7F4E0BE5" w14:textId="77777777" w:rsidR="00040F6C" w:rsidRPr="00C35A50" w:rsidRDefault="00F628F6">
                  <w:pPr>
                    <w:pStyle w:val="41"/>
                    <w:adjustRightInd w:val="0"/>
                    <w:snapToGrid w:val="0"/>
                    <w:spacing w:before="0" w:beforeAutospacing="0" w:after="0" w:afterAutospacing="0"/>
                    <w:ind w:left="0"/>
                    <w:jc w:val="both"/>
                    <w:outlineLvl w:val="9"/>
                    <w:rPr>
                      <w:rFonts w:ascii="Times New Roman" w:hAnsi="Times New Roman" w:cs="Times New Roman"/>
                      <w:b w:val="0"/>
                      <w:bCs w:val="0"/>
                      <w:sz w:val="21"/>
                      <w:szCs w:val="21"/>
                    </w:rPr>
                  </w:pPr>
                  <w:r w:rsidRPr="00C35A50">
                    <w:rPr>
                      <w:rFonts w:ascii="Times New Roman" w:hAnsi="Times New Roman" w:cs="Times New Roman"/>
                      <w:b w:val="0"/>
                      <w:bCs w:val="0"/>
                      <w:sz w:val="21"/>
                      <w:szCs w:val="21"/>
                    </w:rPr>
                    <w:t>8.</w:t>
                  </w:r>
                  <w:r w:rsidRPr="00C35A50">
                    <w:rPr>
                      <w:rFonts w:ascii="Times New Roman" w:hAnsi="Times New Roman" w:cs="Times New Roman" w:hint="eastAsia"/>
                      <w:b w:val="0"/>
                      <w:bCs w:val="0"/>
                      <w:sz w:val="21"/>
                      <w:szCs w:val="21"/>
                    </w:rPr>
                    <w:t>西</w:t>
                  </w:r>
                  <w:r w:rsidRPr="00C35A50">
                    <w:rPr>
                      <w:rFonts w:ascii="Times New Roman" w:hAnsi="Times New Roman" w:cs="Times New Roman"/>
                      <w:b w:val="0"/>
                      <w:bCs w:val="0"/>
                      <w:sz w:val="21"/>
                      <w:szCs w:val="21"/>
                    </w:rPr>
                    <w:t>片区：表面处理产业园区外禁止入驻与主导产业不符的独立电镀项目。</w:t>
                  </w:r>
                </w:p>
                <w:p w14:paraId="7F4E0BE6" w14:textId="77777777" w:rsidR="00040F6C" w:rsidRPr="00C35A50" w:rsidRDefault="00F628F6">
                  <w:pPr>
                    <w:pStyle w:val="41"/>
                    <w:adjustRightInd w:val="0"/>
                    <w:snapToGrid w:val="0"/>
                    <w:spacing w:before="0" w:beforeAutospacing="0" w:after="0" w:afterAutospacing="0"/>
                    <w:ind w:left="0"/>
                    <w:jc w:val="both"/>
                    <w:outlineLvl w:val="9"/>
                    <w:rPr>
                      <w:rFonts w:ascii="Times New Roman" w:hAnsi="Times New Roman" w:cs="Times New Roman"/>
                      <w:b w:val="0"/>
                      <w:bCs w:val="0"/>
                      <w:sz w:val="21"/>
                      <w:szCs w:val="21"/>
                    </w:rPr>
                  </w:pPr>
                  <w:r w:rsidRPr="00C35A50">
                    <w:rPr>
                      <w:rFonts w:ascii="Times New Roman" w:hAnsi="Times New Roman" w:cs="Times New Roman" w:hint="eastAsia"/>
                      <w:b w:val="0"/>
                      <w:bCs w:val="0"/>
                      <w:sz w:val="21"/>
                      <w:szCs w:val="21"/>
                    </w:rPr>
                    <w:t>东</w:t>
                  </w:r>
                  <w:r w:rsidRPr="00C35A50">
                    <w:rPr>
                      <w:rFonts w:ascii="Times New Roman" w:hAnsi="Times New Roman" w:cs="Times New Roman"/>
                      <w:b w:val="0"/>
                      <w:bCs w:val="0"/>
                      <w:sz w:val="21"/>
                      <w:szCs w:val="21"/>
                    </w:rPr>
                    <w:t>片区：科创中心禁止化学原料及化学制品制造业生产性项目入驻。</w:t>
                  </w:r>
                </w:p>
              </w:tc>
              <w:tc>
                <w:tcPr>
                  <w:tcW w:w="3059" w:type="dxa"/>
                  <w:tcBorders>
                    <w:top w:val="single" w:sz="4" w:space="0" w:color="auto"/>
                    <w:left w:val="nil"/>
                    <w:bottom w:val="single" w:sz="4" w:space="0" w:color="auto"/>
                    <w:right w:val="single" w:sz="4" w:space="0" w:color="auto"/>
                  </w:tcBorders>
                  <w:vAlign w:val="center"/>
                </w:tcPr>
                <w:p w14:paraId="7F4E0BE7" w14:textId="77777777" w:rsidR="00040F6C" w:rsidRPr="00C35A50" w:rsidRDefault="00F628F6">
                  <w:pPr>
                    <w:pStyle w:val="41"/>
                    <w:spacing w:before="0" w:beforeAutospacing="0" w:after="0" w:afterAutospacing="0"/>
                    <w:ind w:left="0"/>
                    <w:jc w:val="both"/>
                    <w:outlineLvl w:val="9"/>
                    <w:rPr>
                      <w:rFonts w:ascii="Times New Roman" w:hAnsi="Times New Roman" w:cs="Times New Roman"/>
                      <w:b w:val="0"/>
                      <w:bCs w:val="0"/>
                      <w:sz w:val="21"/>
                      <w:szCs w:val="21"/>
                    </w:rPr>
                  </w:pPr>
                  <w:r w:rsidRPr="00C35A50">
                    <w:rPr>
                      <w:rFonts w:ascii="Times New Roman" w:hAnsi="Times New Roman" w:cs="Times New Roman"/>
                      <w:b w:val="0"/>
                      <w:bCs w:val="0"/>
                      <w:sz w:val="21"/>
                      <w:szCs w:val="21"/>
                    </w:rPr>
                    <w:t>本项目位于新乡市新能源电池专业园区</w:t>
                  </w:r>
                  <w:r w:rsidRPr="00C35A50">
                    <w:rPr>
                      <w:rFonts w:ascii="Times New Roman" w:hAnsi="Times New Roman" w:cs="Times New Roman" w:hint="eastAsia"/>
                      <w:b w:val="0"/>
                      <w:bCs w:val="0"/>
                      <w:sz w:val="21"/>
                      <w:szCs w:val="21"/>
                    </w:rPr>
                    <w:t>东</w:t>
                  </w:r>
                  <w:r w:rsidRPr="00C35A50">
                    <w:rPr>
                      <w:rFonts w:ascii="Times New Roman" w:hAnsi="Times New Roman" w:cs="Times New Roman"/>
                      <w:b w:val="0"/>
                      <w:bCs w:val="0"/>
                      <w:sz w:val="21"/>
                      <w:szCs w:val="21"/>
                    </w:rPr>
                    <w:t>片区</w:t>
                  </w:r>
                  <w:r w:rsidRPr="00C35A50">
                    <w:rPr>
                      <w:rFonts w:ascii="Times New Roman" w:hAnsi="Times New Roman" w:cs="Times New Roman" w:hint="eastAsia"/>
                      <w:b w:val="0"/>
                      <w:bCs w:val="0"/>
                      <w:sz w:val="21"/>
                      <w:szCs w:val="21"/>
                    </w:rPr>
                    <w:t>，</w:t>
                  </w:r>
                  <w:r w:rsidRPr="00C35A50">
                    <w:rPr>
                      <w:rFonts w:ascii="Times New Roman" w:hAnsi="Times New Roman" w:cs="Times New Roman"/>
                      <w:b w:val="0"/>
                      <w:bCs w:val="0"/>
                      <w:sz w:val="21"/>
                      <w:szCs w:val="21"/>
                    </w:rPr>
                    <w:t>本项目属于铸造及其他金属制品制造业，不属于化学原料及化学制品制造</w:t>
                  </w:r>
                  <w:r w:rsidRPr="00C35A50">
                    <w:rPr>
                      <w:rFonts w:ascii="Times New Roman" w:hAnsi="Times New Roman" w:cs="Times New Roman" w:hint="eastAsia"/>
                      <w:b w:val="0"/>
                      <w:bCs w:val="0"/>
                      <w:sz w:val="21"/>
                      <w:szCs w:val="21"/>
                    </w:rPr>
                    <w:t>项目</w:t>
                  </w:r>
                  <w:r w:rsidRPr="00C35A50">
                    <w:rPr>
                      <w:rFonts w:ascii="Times New Roman" w:hAnsi="Times New Roman" w:cs="Times New Roman"/>
                      <w:b w:val="0"/>
                      <w:bCs w:val="0"/>
                      <w:sz w:val="21"/>
                      <w:szCs w:val="21"/>
                    </w:rPr>
                    <w:t>。</w:t>
                  </w:r>
                </w:p>
              </w:tc>
              <w:tc>
                <w:tcPr>
                  <w:tcW w:w="525" w:type="dxa"/>
                  <w:tcBorders>
                    <w:top w:val="single" w:sz="4" w:space="0" w:color="auto"/>
                    <w:left w:val="nil"/>
                    <w:right w:val="nil"/>
                  </w:tcBorders>
                  <w:vAlign w:val="center"/>
                </w:tcPr>
                <w:p w14:paraId="7F4E0BE8" w14:textId="77777777" w:rsidR="00040F6C" w:rsidRPr="00C35A50" w:rsidRDefault="00F628F6">
                  <w:pPr>
                    <w:jc w:val="center"/>
                    <w:rPr>
                      <w:szCs w:val="21"/>
                    </w:rPr>
                  </w:pPr>
                  <w:r w:rsidRPr="00C35A50">
                    <w:rPr>
                      <w:szCs w:val="21"/>
                    </w:rPr>
                    <w:t>符合</w:t>
                  </w:r>
                </w:p>
              </w:tc>
            </w:tr>
            <w:tr w:rsidR="00040F6C" w:rsidRPr="00C35A50" w14:paraId="7F4E0BEE" w14:textId="77777777">
              <w:trPr>
                <w:trHeight w:val="397"/>
              </w:trPr>
              <w:tc>
                <w:tcPr>
                  <w:tcW w:w="706" w:type="dxa"/>
                  <w:vMerge w:val="restart"/>
                  <w:tcBorders>
                    <w:top w:val="single" w:sz="4" w:space="0" w:color="auto"/>
                    <w:left w:val="nil"/>
                    <w:right w:val="single" w:sz="4" w:space="0" w:color="auto"/>
                  </w:tcBorders>
                  <w:vAlign w:val="center"/>
                </w:tcPr>
                <w:p w14:paraId="7F4E0BEA" w14:textId="77777777" w:rsidR="00040F6C" w:rsidRPr="00C35A50" w:rsidRDefault="00F628F6">
                  <w:pPr>
                    <w:pStyle w:val="41"/>
                    <w:adjustRightInd w:val="0"/>
                    <w:snapToGrid w:val="0"/>
                    <w:spacing w:before="0" w:beforeAutospacing="0" w:after="0" w:afterAutospacing="0"/>
                    <w:ind w:left="0"/>
                    <w:jc w:val="center"/>
                    <w:outlineLvl w:val="9"/>
                    <w:rPr>
                      <w:rFonts w:ascii="Times New Roman" w:hAnsi="Times New Roman" w:cs="Times New Roman"/>
                      <w:b w:val="0"/>
                      <w:bCs w:val="0"/>
                      <w:sz w:val="21"/>
                      <w:szCs w:val="21"/>
                    </w:rPr>
                  </w:pPr>
                  <w:r w:rsidRPr="00C35A50">
                    <w:rPr>
                      <w:rFonts w:ascii="Times New Roman" w:hAnsi="Times New Roman" w:cs="Times New Roman"/>
                      <w:b w:val="0"/>
                      <w:bCs w:val="0"/>
                      <w:sz w:val="21"/>
                      <w:szCs w:val="21"/>
                    </w:rPr>
                    <w:t>污染物排放管控</w:t>
                  </w:r>
                </w:p>
              </w:tc>
              <w:tc>
                <w:tcPr>
                  <w:tcW w:w="3072" w:type="dxa"/>
                  <w:tcBorders>
                    <w:top w:val="single" w:sz="4" w:space="0" w:color="auto"/>
                    <w:left w:val="nil"/>
                    <w:bottom w:val="single" w:sz="4" w:space="0" w:color="auto"/>
                    <w:right w:val="single" w:sz="4" w:space="0" w:color="auto"/>
                  </w:tcBorders>
                  <w:vAlign w:val="center"/>
                </w:tcPr>
                <w:p w14:paraId="7F4E0BEB" w14:textId="77777777" w:rsidR="00040F6C" w:rsidRPr="00C35A50" w:rsidRDefault="00F628F6">
                  <w:pPr>
                    <w:pStyle w:val="41"/>
                    <w:spacing w:before="0" w:beforeAutospacing="0" w:after="0" w:afterAutospacing="0"/>
                    <w:ind w:left="0"/>
                    <w:jc w:val="both"/>
                    <w:outlineLvl w:val="9"/>
                    <w:rPr>
                      <w:rFonts w:ascii="Times New Roman" w:hAnsi="Times New Roman" w:cs="Times New Roman"/>
                      <w:b w:val="0"/>
                      <w:bCs w:val="0"/>
                      <w:sz w:val="21"/>
                      <w:szCs w:val="21"/>
                    </w:rPr>
                  </w:pPr>
                  <w:r w:rsidRPr="00C35A50">
                    <w:rPr>
                      <w:rFonts w:ascii="Times New Roman" w:hAnsi="Times New Roman" w:cs="Times New Roman"/>
                      <w:b w:val="0"/>
                      <w:bCs w:val="0"/>
                      <w:sz w:val="21"/>
                      <w:szCs w:val="21"/>
                    </w:rPr>
                    <w:t>1.</w:t>
                  </w:r>
                  <w:r w:rsidRPr="00C35A50">
                    <w:rPr>
                      <w:rFonts w:ascii="Times New Roman" w:hAnsi="Times New Roman" w:cs="Times New Roman"/>
                      <w:b w:val="0"/>
                      <w:bCs w:val="0"/>
                      <w:sz w:val="21"/>
                      <w:szCs w:val="21"/>
                    </w:rPr>
                    <w:t>禁止新建燃煤锅炉项目。</w:t>
                  </w:r>
                </w:p>
              </w:tc>
              <w:tc>
                <w:tcPr>
                  <w:tcW w:w="3059" w:type="dxa"/>
                  <w:tcBorders>
                    <w:top w:val="single" w:sz="4" w:space="0" w:color="auto"/>
                    <w:left w:val="nil"/>
                    <w:bottom w:val="single" w:sz="4" w:space="0" w:color="auto"/>
                    <w:right w:val="single" w:sz="4" w:space="0" w:color="auto"/>
                  </w:tcBorders>
                  <w:vAlign w:val="center"/>
                </w:tcPr>
                <w:p w14:paraId="7F4E0BEC" w14:textId="77777777" w:rsidR="00040F6C" w:rsidRPr="00C35A50" w:rsidRDefault="00F628F6">
                  <w:pPr>
                    <w:pStyle w:val="41"/>
                    <w:spacing w:before="0" w:beforeAutospacing="0" w:after="0" w:afterAutospacing="0"/>
                    <w:ind w:left="0"/>
                    <w:jc w:val="center"/>
                    <w:outlineLvl w:val="9"/>
                    <w:rPr>
                      <w:rFonts w:ascii="Times New Roman" w:hAnsi="Times New Roman" w:cs="Times New Roman"/>
                      <w:b w:val="0"/>
                      <w:bCs w:val="0"/>
                      <w:sz w:val="21"/>
                      <w:szCs w:val="21"/>
                    </w:rPr>
                  </w:pPr>
                  <w:r w:rsidRPr="00C35A50">
                    <w:rPr>
                      <w:rFonts w:ascii="Times New Roman" w:hAnsi="Times New Roman" w:cs="Times New Roman"/>
                      <w:b w:val="0"/>
                      <w:bCs w:val="0"/>
                      <w:sz w:val="21"/>
                      <w:szCs w:val="21"/>
                    </w:rPr>
                    <w:t>本项目不涉及锅炉。</w:t>
                  </w:r>
                </w:p>
              </w:tc>
              <w:tc>
                <w:tcPr>
                  <w:tcW w:w="525" w:type="dxa"/>
                  <w:tcBorders>
                    <w:top w:val="single" w:sz="4" w:space="0" w:color="auto"/>
                    <w:left w:val="nil"/>
                    <w:bottom w:val="single" w:sz="4" w:space="0" w:color="auto"/>
                    <w:right w:val="nil"/>
                  </w:tcBorders>
                  <w:vAlign w:val="center"/>
                </w:tcPr>
                <w:p w14:paraId="7F4E0BED" w14:textId="77777777" w:rsidR="00040F6C" w:rsidRPr="00C35A50" w:rsidRDefault="00F628F6">
                  <w:pPr>
                    <w:jc w:val="center"/>
                    <w:rPr>
                      <w:szCs w:val="21"/>
                    </w:rPr>
                  </w:pPr>
                  <w:r w:rsidRPr="00C35A50">
                    <w:rPr>
                      <w:szCs w:val="21"/>
                    </w:rPr>
                    <w:t>符合</w:t>
                  </w:r>
                </w:p>
              </w:tc>
            </w:tr>
            <w:tr w:rsidR="00040F6C" w:rsidRPr="00C35A50" w14:paraId="7F4E0BF3" w14:textId="77777777">
              <w:trPr>
                <w:trHeight w:val="397"/>
              </w:trPr>
              <w:tc>
                <w:tcPr>
                  <w:tcW w:w="706" w:type="dxa"/>
                  <w:vMerge/>
                  <w:tcBorders>
                    <w:top w:val="single" w:sz="4" w:space="0" w:color="auto"/>
                    <w:left w:val="nil"/>
                    <w:right w:val="single" w:sz="4" w:space="0" w:color="auto"/>
                  </w:tcBorders>
                  <w:vAlign w:val="center"/>
                </w:tcPr>
                <w:p w14:paraId="7F4E0BEF" w14:textId="77777777" w:rsidR="00040F6C" w:rsidRPr="00C35A50" w:rsidRDefault="00040F6C">
                  <w:pPr>
                    <w:pStyle w:val="41"/>
                    <w:adjustRightInd w:val="0"/>
                    <w:snapToGrid w:val="0"/>
                    <w:spacing w:before="0" w:beforeAutospacing="0" w:after="0" w:afterAutospacing="0"/>
                    <w:ind w:left="0"/>
                    <w:jc w:val="center"/>
                    <w:outlineLvl w:val="9"/>
                    <w:rPr>
                      <w:rFonts w:ascii="Times New Roman" w:hAnsi="Times New Roman" w:cs="Times New Roman"/>
                      <w:b w:val="0"/>
                      <w:bCs w:val="0"/>
                      <w:sz w:val="21"/>
                      <w:szCs w:val="21"/>
                    </w:rPr>
                  </w:pPr>
                </w:p>
              </w:tc>
              <w:tc>
                <w:tcPr>
                  <w:tcW w:w="3072" w:type="dxa"/>
                  <w:tcBorders>
                    <w:top w:val="single" w:sz="4" w:space="0" w:color="auto"/>
                    <w:left w:val="nil"/>
                    <w:bottom w:val="single" w:sz="4" w:space="0" w:color="auto"/>
                    <w:right w:val="single" w:sz="4" w:space="0" w:color="auto"/>
                  </w:tcBorders>
                  <w:vAlign w:val="center"/>
                </w:tcPr>
                <w:p w14:paraId="7F4E0BF0" w14:textId="77777777" w:rsidR="00040F6C" w:rsidRPr="00C35A50" w:rsidRDefault="00F628F6">
                  <w:pPr>
                    <w:pStyle w:val="41"/>
                    <w:spacing w:before="0" w:beforeAutospacing="0" w:after="0" w:afterAutospacing="0"/>
                    <w:ind w:left="0"/>
                    <w:jc w:val="both"/>
                    <w:outlineLvl w:val="9"/>
                    <w:rPr>
                      <w:rFonts w:ascii="Times New Roman" w:hAnsi="Times New Roman" w:cs="Times New Roman"/>
                      <w:b w:val="0"/>
                      <w:bCs w:val="0"/>
                      <w:sz w:val="21"/>
                      <w:szCs w:val="21"/>
                    </w:rPr>
                  </w:pPr>
                  <w:r w:rsidRPr="00C35A50">
                    <w:rPr>
                      <w:rFonts w:ascii="Times New Roman" w:hAnsi="Times New Roman" w:cs="Times New Roman"/>
                      <w:b w:val="0"/>
                      <w:bCs w:val="0"/>
                      <w:sz w:val="21"/>
                      <w:szCs w:val="21"/>
                    </w:rPr>
                    <w:t>2.</w:t>
                  </w:r>
                  <w:r w:rsidRPr="00C35A50">
                    <w:rPr>
                      <w:rFonts w:ascii="Times New Roman" w:hAnsi="Times New Roman" w:cs="Times New Roman"/>
                      <w:b w:val="0"/>
                      <w:bCs w:val="0"/>
                      <w:sz w:val="21"/>
                      <w:szCs w:val="21"/>
                    </w:rPr>
                    <w:t>入驻企业使用溶剂型涂料时，调漆、喷漆、流平、烘干、清洗等涉</w:t>
                  </w:r>
                  <w:r w:rsidRPr="00C35A50">
                    <w:rPr>
                      <w:rFonts w:ascii="Times New Roman" w:hAnsi="Times New Roman" w:cs="Times New Roman"/>
                      <w:b w:val="0"/>
                      <w:bCs w:val="0"/>
                      <w:sz w:val="21"/>
                      <w:szCs w:val="21"/>
                    </w:rPr>
                    <w:t>VOCs</w:t>
                  </w:r>
                  <w:r w:rsidRPr="00C35A50">
                    <w:rPr>
                      <w:rFonts w:ascii="Times New Roman" w:hAnsi="Times New Roman" w:cs="Times New Roman"/>
                      <w:b w:val="0"/>
                      <w:bCs w:val="0"/>
                      <w:sz w:val="21"/>
                      <w:szCs w:val="21"/>
                    </w:rPr>
                    <w:t>工序禁止采用低效治理技术。</w:t>
                  </w:r>
                </w:p>
              </w:tc>
              <w:tc>
                <w:tcPr>
                  <w:tcW w:w="3059" w:type="dxa"/>
                  <w:tcBorders>
                    <w:top w:val="single" w:sz="4" w:space="0" w:color="auto"/>
                    <w:left w:val="nil"/>
                    <w:bottom w:val="single" w:sz="4" w:space="0" w:color="auto"/>
                    <w:right w:val="single" w:sz="4" w:space="0" w:color="auto"/>
                  </w:tcBorders>
                  <w:vAlign w:val="center"/>
                </w:tcPr>
                <w:p w14:paraId="7F4E0BF1" w14:textId="77777777" w:rsidR="00040F6C" w:rsidRPr="00C35A50" w:rsidRDefault="00F628F6">
                  <w:pPr>
                    <w:pStyle w:val="41"/>
                    <w:spacing w:before="0" w:beforeAutospacing="0" w:after="0" w:afterAutospacing="0"/>
                    <w:ind w:left="0"/>
                    <w:jc w:val="center"/>
                    <w:outlineLvl w:val="9"/>
                    <w:rPr>
                      <w:rFonts w:ascii="Times New Roman" w:hAnsi="Times New Roman" w:cs="Times New Roman"/>
                      <w:b w:val="0"/>
                      <w:bCs w:val="0"/>
                      <w:sz w:val="21"/>
                      <w:szCs w:val="21"/>
                    </w:rPr>
                  </w:pPr>
                  <w:r w:rsidRPr="00C35A50">
                    <w:rPr>
                      <w:rFonts w:ascii="Times New Roman" w:hAnsi="Times New Roman" w:cs="Times New Roman"/>
                      <w:b w:val="0"/>
                      <w:bCs w:val="0"/>
                      <w:sz w:val="21"/>
                      <w:szCs w:val="21"/>
                    </w:rPr>
                    <w:t>本项目不涉及使用溶剂型涂料。</w:t>
                  </w:r>
                </w:p>
              </w:tc>
              <w:tc>
                <w:tcPr>
                  <w:tcW w:w="525" w:type="dxa"/>
                  <w:tcBorders>
                    <w:top w:val="single" w:sz="4" w:space="0" w:color="auto"/>
                    <w:left w:val="nil"/>
                    <w:bottom w:val="single" w:sz="4" w:space="0" w:color="auto"/>
                    <w:right w:val="nil"/>
                  </w:tcBorders>
                  <w:vAlign w:val="center"/>
                </w:tcPr>
                <w:p w14:paraId="7F4E0BF2" w14:textId="77777777" w:rsidR="00040F6C" w:rsidRPr="00C35A50" w:rsidRDefault="00F628F6">
                  <w:pPr>
                    <w:jc w:val="center"/>
                    <w:rPr>
                      <w:szCs w:val="21"/>
                    </w:rPr>
                  </w:pPr>
                  <w:r w:rsidRPr="00C35A50">
                    <w:rPr>
                      <w:szCs w:val="21"/>
                    </w:rPr>
                    <w:t>符合</w:t>
                  </w:r>
                </w:p>
              </w:tc>
            </w:tr>
            <w:tr w:rsidR="00040F6C" w:rsidRPr="00C35A50" w14:paraId="7F4E0BF8" w14:textId="77777777">
              <w:trPr>
                <w:trHeight w:val="397"/>
              </w:trPr>
              <w:tc>
                <w:tcPr>
                  <w:tcW w:w="706" w:type="dxa"/>
                  <w:vMerge/>
                  <w:tcBorders>
                    <w:left w:val="nil"/>
                    <w:bottom w:val="single" w:sz="4" w:space="0" w:color="auto"/>
                    <w:right w:val="single" w:sz="4" w:space="0" w:color="auto"/>
                  </w:tcBorders>
                  <w:vAlign w:val="center"/>
                </w:tcPr>
                <w:p w14:paraId="7F4E0BF4" w14:textId="77777777" w:rsidR="00040F6C" w:rsidRPr="00C35A50" w:rsidRDefault="00040F6C">
                  <w:pPr>
                    <w:pStyle w:val="41"/>
                    <w:adjustRightInd w:val="0"/>
                    <w:snapToGrid w:val="0"/>
                    <w:spacing w:before="0" w:beforeAutospacing="0" w:after="0" w:afterAutospacing="0"/>
                    <w:ind w:left="0"/>
                    <w:jc w:val="center"/>
                    <w:outlineLvl w:val="9"/>
                    <w:rPr>
                      <w:rFonts w:ascii="Times New Roman" w:hAnsi="Times New Roman" w:cs="Times New Roman"/>
                      <w:b w:val="0"/>
                      <w:bCs w:val="0"/>
                      <w:sz w:val="21"/>
                      <w:szCs w:val="21"/>
                    </w:rPr>
                  </w:pPr>
                </w:p>
              </w:tc>
              <w:tc>
                <w:tcPr>
                  <w:tcW w:w="3072" w:type="dxa"/>
                  <w:tcBorders>
                    <w:top w:val="single" w:sz="4" w:space="0" w:color="auto"/>
                    <w:left w:val="nil"/>
                    <w:bottom w:val="single" w:sz="4" w:space="0" w:color="auto"/>
                    <w:right w:val="single" w:sz="4" w:space="0" w:color="auto"/>
                  </w:tcBorders>
                  <w:vAlign w:val="center"/>
                </w:tcPr>
                <w:p w14:paraId="7F4E0BF5" w14:textId="77777777" w:rsidR="00040F6C" w:rsidRPr="00C35A50" w:rsidRDefault="00F628F6">
                  <w:pPr>
                    <w:pStyle w:val="41"/>
                    <w:spacing w:before="0" w:beforeAutospacing="0" w:after="0" w:afterAutospacing="0"/>
                    <w:ind w:left="0"/>
                    <w:jc w:val="both"/>
                    <w:outlineLvl w:val="9"/>
                    <w:rPr>
                      <w:rFonts w:ascii="Times New Roman" w:hAnsi="Times New Roman" w:cs="Times New Roman"/>
                      <w:b w:val="0"/>
                      <w:bCs w:val="0"/>
                      <w:sz w:val="21"/>
                      <w:szCs w:val="21"/>
                    </w:rPr>
                  </w:pPr>
                  <w:r w:rsidRPr="00C35A50">
                    <w:rPr>
                      <w:rFonts w:ascii="Times New Roman" w:hAnsi="Times New Roman" w:cs="Times New Roman"/>
                      <w:b w:val="0"/>
                      <w:bCs w:val="0"/>
                      <w:sz w:val="21"/>
                      <w:szCs w:val="21"/>
                    </w:rPr>
                    <w:t>3.</w:t>
                  </w:r>
                  <w:r w:rsidRPr="00C35A50">
                    <w:rPr>
                      <w:rFonts w:ascii="Times New Roman" w:hAnsi="Times New Roman" w:cs="Times New Roman"/>
                      <w:b w:val="0"/>
                      <w:bCs w:val="0"/>
                      <w:sz w:val="21"/>
                      <w:szCs w:val="21"/>
                    </w:rPr>
                    <w:t>禁止建设生产和使用高</w:t>
                  </w:r>
                  <w:r w:rsidRPr="00C35A50">
                    <w:rPr>
                      <w:rFonts w:ascii="Times New Roman" w:hAnsi="Times New Roman" w:cs="Times New Roman"/>
                      <w:b w:val="0"/>
                      <w:bCs w:val="0"/>
                      <w:sz w:val="21"/>
                      <w:szCs w:val="21"/>
                    </w:rPr>
                    <w:t>VOCs</w:t>
                  </w:r>
                  <w:r w:rsidRPr="00C35A50">
                    <w:rPr>
                      <w:rFonts w:ascii="Times New Roman" w:hAnsi="Times New Roman" w:cs="Times New Roman"/>
                      <w:b w:val="0"/>
                      <w:bCs w:val="0"/>
                      <w:sz w:val="21"/>
                      <w:szCs w:val="21"/>
                    </w:rPr>
                    <w:t>含量的溶剂型涂料、油墨、胶粘剂项目，限制喷漆工序使用含苯漆料。</w:t>
                  </w:r>
                </w:p>
              </w:tc>
              <w:tc>
                <w:tcPr>
                  <w:tcW w:w="3059" w:type="dxa"/>
                  <w:tcBorders>
                    <w:top w:val="single" w:sz="4" w:space="0" w:color="auto"/>
                    <w:left w:val="nil"/>
                    <w:bottom w:val="single" w:sz="4" w:space="0" w:color="auto"/>
                    <w:right w:val="single" w:sz="4" w:space="0" w:color="auto"/>
                  </w:tcBorders>
                  <w:vAlign w:val="center"/>
                </w:tcPr>
                <w:p w14:paraId="7F4E0BF6" w14:textId="77777777" w:rsidR="00040F6C" w:rsidRPr="00C35A50" w:rsidRDefault="00F628F6">
                  <w:pPr>
                    <w:pStyle w:val="41"/>
                    <w:spacing w:before="0" w:beforeAutospacing="0" w:after="0" w:afterAutospacing="0"/>
                    <w:ind w:left="0"/>
                    <w:jc w:val="both"/>
                    <w:outlineLvl w:val="9"/>
                    <w:rPr>
                      <w:rFonts w:ascii="Times New Roman" w:hAnsi="Times New Roman" w:cs="Times New Roman"/>
                      <w:b w:val="0"/>
                      <w:bCs w:val="0"/>
                      <w:sz w:val="21"/>
                      <w:szCs w:val="21"/>
                    </w:rPr>
                  </w:pPr>
                  <w:r w:rsidRPr="00C35A50">
                    <w:rPr>
                      <w:rFonts w:ascii="Times New Roman" w:hAnsi="Times New Roman" w:cs="Times New Roman" w:hint="eastAsia"/>
                      <w:b w:val="0"/>
                      <w:bCs w:val="0"/>
                      <w:sz w:val="21"/>
                      <w:szCs w:val="21"/>
                    </w:rPr>
                    <w:t>本项目使用低</w:t>
                  </w:r>
                  <w:r w:rsidRPr="00C35A50">
                    <w:rPr>
                      <w:rFonts w:ascii="Times New Roman" w:hAnsi="Times New Roman" w:cs="Times New Roman" w:hint="eastAsia"/>
                      <w:b w:val="0"/>
                      <w:bCs w:val="0"/>
                      <w:sz w:val="21"/>
                      <w:szCs w:val="21"/>
                    </w:rPr>
                    <w:t>VOCs</w:t>
                  </w:r>
                  <w:r w:rsidRPr="00C35A50">
                    <w:rPr>
                      <w:rFonts w:ascii="Times New Roman" w:hAnsi="Times New Roman" w:cs="Times New Roman" w:hint="eastAsia"/>
                      <w:b w:val="0"/>
                      <w:bCs w:val="0"/>
                      <w:sz w:val="21"/>
                      <w:szCs w:val="21"/>
                    </w:rPr>
                    <w:t>含量的</w:t>
                  </w:r>
                  <w:r w:rsidRPr="00C35A50">
                    <w:rPr>
                      <w:rFonts w:ascii="Times New Roman" w:hAnsi="Times New Roman" w:cs="Times New Roman" w:hint="eastAsia"/>
                      <w:b w:val="0"/>
                      <w:bCs w:val="0"/>
                      <w:sz w:val="21"/>
                      <w:szCs w:val="21"/>
                    </w:rPr>
                    <w:t>HLI-T10A</w:t>
                  </w:r>
                  <w:r w:rsidRPr="00C35A50">
                    <w:rPr>
                      <w:rFonts w:ascii="Times New Roman" w:hAnsi="Times New Roman" w:cs="Times New Roman" w:hint="eastAsia"/>
                      <w:b w:val="0"/>
                      <w:bCs w:val="0"/>
                      <w:sz w:val="21"/>
                      <w:szCs w:val="21"/>
                    </w:rPr>
                    <w:t>型电池密封胶，不属于生产和使用高</w:t>
                  </w:r>
                  <w:r w:rsidRPr="00C35A50">
                    <w:rPr>
                      <w:rFonts w:ascii="Times New Roman" w:hAnsi="Times New Roman" w:cs="Times New Roman" w:hint="eastAsia"/>
                      <w:b w:val="0"/>
                      <w:bCs w:val="0"/>
                      <w:sz w:val="21"/>
                      <w:szCs w:val="21"/>
                    </w:rPr>
                    <w:t>VOCS</w:t>
                  </w:r>
                  <w:r w:rsidRPr="00C35A50">
                    <w:rPr>
                      <w:rFonts w:ascii="Times New Roman" w:hAnsi="Times New Roman" w:cs="Times New Roman" w:hint="eastAsia"/>
                      <w:b w:val="0"/>
                      <w:bCs w:val="0"/>
                      <w:sz w:val="21"/>
                      <w:szCs w:val="21"/>
                    </w:rPr>
                    <w:t>含量的溶剂型涂料、油墨、胶黏剂项目，不涉及漆料。</w:t>
                  </w:r>
                </w:p>
              </w:tc>
              <w:tc>
                <w:tcPr>
                  <w:tcW w:w="525" w:type="dxa"/>
                  <w:tcBorders>
                    <w:top w:val="single" w:sz="4" w:space="0" w:color="auto"/>
                    <w:left w:val="nil"/>
                    <w:bottom w:val="single" w:sz="4" w:space="0" w:color="auto"/>
                    <w:right w:val="nil"/>
                  </w:tcBorders>
                  <w:vAlign w:val="center"/>
                </w:tcPr>
                <w:p w14:paraId="7F4E0BF7" w14:textId="77777777" w:rsidR="00040F6C" w:rsidRPr="00C35A50" w:rsidRDefault="00F628F6">
                  <w:pPr>
                    <w:jc w:val="center"/>
                    <w:rPr>
                      <w:szCs w:val="21"/>
                    </w:rPr>
                  </w:pPr>
                  <w:r w:rsidRPr="00C35A50">
                    <w:rPr>
                      <w:szCs w:val="21"/>
                    </w:rPr>
                    <w:t>符合</w:t>
                  </w:r>
                </w:p>
              </w:tc>
            </w:tr>
            <w:tr w:rsidR="00040F6C" w:rsidRPr="00C35A50" w14:paraId="7F4E0BFD" w14:textId="77777777">
              <w:trPr>
                <w:trHeight w:val="397"/>
              </w:trPr>
              <w:tc>
                <w:tcPr>
                  <w:tcW w:w="706" w:type="dxa"/>
                  <w:tcBorders>
                    <w:top w:val="single" w:sz="4" w:space="0" w:color="auto"/>
                    <w:left w:val="nil"/>
                    <w:bottom w:val="single" w:sz="8" w:space="0" w:color="auto"/>
                    <w:right w:val="single" w:sz="4" w:space="0" w:color="auto"/>
                  </w:tcBorders>
                  <w:vAlign w:val="center"/>
                </w:tcPr>
                <w:p w14:paraId="7F4E0BF9" w14:textId="77777777" w:rsidR="00040F6C" w:rsidRPr="00C35A50" w:rsidRDefault="00F628F6">
                  <w:pPr>
                    <w:pStyle w:val="41"/>
                    <w:adjustRightInd w:val="0"/>
                    <w:snapToGrid w:val="0"/>
                    <w:spacing w:before="0" w:beforeAutospacing="0" w:after="0" w:afterAutospacing="0"/>
                    <w:ind w:left="0"/>
                    <w:jc w:val="center"/>
                    <w:outlineLvl w:val="9"/>
                    <w:rPr>
                      <w:rFonts w:ascii="Times New Roman" w:hAnsi="Times New Roman" w:cs="Times New Roman"/>
                      <w:b w:val="0"/>
                      <w:bCs w:val="0"/>
                      <w:sz w:val="21"/>
                      <w:szCs w:val="21"/>
                    </w:rPr>
                  </w:pPr>
                  <w:r w:rsidRPr="00C35A50">
                    <w:rPr>
                      <w:rFonts w:ascii="Times New Roman" w:hAnsi="Times New Roman" w:cs="Times New Roman"/>
                      <w:b w:val="0"/>
                      <w:bCs w:val="0"/>
                      <w:sz w:val="21"/>
                      <w:szCs w:val="21"/>
                    </w:rPr>
                    <w:t>资源开发利用要求</w:t>
                  </w:r>
                </w:p>
              </w:tc>
              <w:tc>
                <w:tcPr>
                  <w:tcW w:w="3072" w:type="dxa"/>
                  <w:tcBorders>
                    <w:top w:val="single" w:sz="4" w:space="0" w:color="auto"/>
                    <w:left w:val="nil"/>
                    <w:bottom w:val="single" w:sz="8" w:space="0" w:color="auto"/>
                    <w:right w:val="single" w:sz="4" w:space="0" w:color="auto"/>
                  </w:tcBorders>
                  <w:vAlign w:val="center"/>
                </w:tcPr>
                <w:p w14:paraId="7F4E0BFA" w14:textId="77777777" w:rsidR="00040F6C" w:rsidRPr="00C35A50" w:rsidRDefault="00F628F6">
                  <w:pPr>
                    <w:pStyle w:val="41"/>
                    <w:spacing w:before="0" w:beforeAutospacing="0" w:after="0" w:afterAutospacing="0"/>
                    <w:ind w:left="0"/>
                    <w:jc w:val="both"/>
                    <w:outlineLvl w:val="9"/>
                    <w:rPr>
                      <w:rFonts w:ascii="Times New Roman" w:hAnsi="Times New Roman" w:cs="Times New Roman"/>
                      <w:b w:val="0"/>
                      <w:bCs w:val="0"/>
                      <w:sz w:val="21"/>
                      <w:szCs w:val="21"/>
                    </w:rPr>
                  </w:pPr>
                  <w:r w:rsidRPr="00C35A50">
                    <w:rPr>
                      <w:rFonts w:ascii="Times New Roman" w:hAnsi="Times New Roman" w:cs="Times New Roman"/>
                      <w:b w:val="0"/>
                      <w:bCs w:val="0"/>
                      <w:sz w:val="21"/>
                      <w:szCs w:val="21"/>
                    </w:rPr>
                    <w:t>禁止入驻重金属利用率和单位产品每次清洗取水量低于国内清洁生产先进水平的项目。</w:t>
                  </w:r>
                </w:p>
              </w:tc>
              <w:tc>
                <w:tcPr>
                  <w:tcW w:w="3059" w:type="dxa"/>
                  <w:tcBorders>
                    <w:top w:val="single" w:sz="4" w:space="0" w:color="auto"/>
                    <w:left w:val="nil"/>
                    <w:bottom w:val="single" w:sz="8" w:space="0" w:color="auto"/>
                    <w:right w:val="single" w:sz="4" w:space="0" w:color="auto"/>
                  </w:tcBorders>
                  <w:vAlign w:val="center"/>
                </w:tcPr>
                <w:p w14:paraId="7F4E0BFB" w14:textId="77777777" w:rsidR="00040F6C" w:rsidRPr="00C35A50" w:rsidRDefault="00F628F6">
                  <w:pPr>
                    <w:pStyle w:val="41"/>
                    <w:spacing w:before="0" w:beforeAutospacing="0" w:after="0" w:afterAutospacing="0"/>
                    <w:ind w:left="0"/>
                    <w:jc w:val="center"/>
                    <w:outlineLvl w:val="9"/>
                    <w:rPr>
                      <w:rFonts w:ascii="Times New Roman" w:hAnsi="Times New Roman" w:cs="Times New Roman"/>
                      <w:b w:val="0"/>
                      <w:bCs w:val="0"/>
                      <w:sz w:val="21"/>
                      <w:szCs w:val="21"/>
                    </w:rPr>
                  </w:pPr>
                  <w:r w:rsidRPr="00C35A50">
                    <w:rPr>
                      <w:rFonts w:ascii="Times New Roman" w:hAnsi="Times New Roman" w:cs="Times New Roman"/>
                      <w:b w:val="0"/>
                      <w:bCs w:val="0"/>
                      <w:sz w:val="21"/>
                      <w:szCs w:val="21"/>
                    </w:rPr>
                    <w:t>本项目不涉及重金属。</w:t>
                  </w:r>
                </w:p>
              </w:tc>
              <w:tc>
                <w:tcPr>
                  <w:tcW w:w="525" w:type="dxa"/>
                  <w:tcBorders>
                    <w:top w:val="single" w:sz="4" w:space="0" w:color="auto"/>
                    <w:left w:val="nil"/>
                    <w:bottom w:val="single" w:sz="8" w:space="0" w:color="auto"/>
                    <w:right w:val="nil"/>
                  </w:tcBorders>
                  <w:vAlign w:val="center"/>
                </w:tcPr>
                <w:p w14:paraId="7F4E0BFC" w14:textId="77777777" w:rsidR="00040F6C" w:rsidRPr="00C35A50" w:rsidRDefault="00F628F6">
                  <w:pPr>
                    <w:jc w:val="center"/>
                    <w:rPr>
                      <w:szCs w:val="21"/>
                    </w:rPr>
                  </w:pPr>
                  <w:r w:rsidRPr="00C35A50">
                    <w:rPr>
                      <w:szCs w:val="21"/>
                    </w:rPr>
                    <w:t>符合</w:t>
                  </w:r>
                </w:p>
              </w:tc>
            </w:tr>
          </w:tbl>
          <w:p w14:paraId="7F4E0BFE" w14:textId="77777777" w:rsidR="00040F6C" w:rsidRPr="00C35A50" w:rsidRDefault="00F628F6">
            <w:pPr>
              <w:adjustRightInd w:val="0"/>
              <w:snapToGrid w:val="0"/>
              <w:spacing w:line="480" w:lineRule="exact"/>
              <w:ind w:firstLineChars="200" w:firstLine="480"/>
              <w:rPr>
                <w:sz w:val="24"/>
              </w:rPr>
            </w:pPr>
            <w:r w:rsidRPr="00C35A50">
              <w:rPr>
                <w:sz w:val="24"/>
              </w:rPr>
              <w:t>根据《新乡市新能源电池专业园区发展规划（</w:t>
            </w:r>
            <w:r w:rsidRPr="00C35A50">
              <w:rPr>
                <w:sz w:val="24"/>
              </w:rPr>
              <w:t>2022-2035</w:t>
            </w:r>
            <w:r w:rsidRPr="00C35A50">
              <w:rPr>
                <w:sz w:val="24"/>
              </w:rPr>
              <w:t>）</w:t>
            </w:r>
            <w:r w:rsidRPr="00C35A50">
              <w:rPr>
                <w:sz w:val="24"/>
              </w:rPr>
              <w:t>-</w:t>
            </w:r>
            <w:r w:rsidRPr="00C35A50">
              <w:rPr>
                <w:sz w:val="24"/>
              </w:rPr>
              <w:t>用地规划图（</w:t>
            </w:r>
            <w:r w:rsidRPr="00C35A50">
              <w:rPr>
                <w:sz w:val="24"/>
              </w:rPr>
              <w:t>2035</w:t>
            </w:r>
            <w:r w:rsidRPr="00C35A50">
              <w:rPr>
                <w:sz w:val="24"/>
              </w:rPr>
              <w:t>年）》</w:t>
            </w:r>
            <w:r w:rsidRPr="00C35A50">
              <w:rPr>
                <w:rFonts w:hint="eastAsia"/>
                <w:sz w:val="24"/>
              </w:rPr>
              <w:t>（附图二）</w:t>
            </w:r>
            <w:r w:rsidRPr="00C35A50">
              <w:rPr>
                <w:sz w:val="24"/>
              </w:rPr>
              <w:t>，项目所占用地为二类工业用地，符合新乡市新能源电池专业园区总体发展规划要求。</w:t>
            </w:r>
          </w:p>
          <w:p w14:paraId="7F4E0BFF" w14:textId="77777777" w:rsidR="00040F6C" w:rsidRPr="00C35A50" w:rsidRDefault="00F628F6">
            <w:pPr>
              <w:adjustRightInd w:val="0"/>
              <w:snapToGrid w:val="0"/>
              <w:spacing w:line="460" w:lineRule="exact"/>
              <w:ind w:firstLineChars="200" w:firstLine="482"/>
              <w:rPr>
                <w:b/>
                <w:bCs/>
                <w:sz w:val="24"/>
              </w:rPr>
            </w:pPr>
            <w:r w:rsidRPr="00C35A50">
              <w:rPr>
                <w:b/>
                <w:bCs/>
                <w:sz w:val="24"/>
              </w:rPr>
              <w:t>2</w:t>
            </w:r>
            <w:r w:rsidRPr="00C35A50">
              <w:rPr>
                <w:b/>
                <w:bCs/>
                <w:sz w:val="24"/>
              </w:rPr>
              <w:t>、本项目与新乡市新能源电池专业园区总体发展规划环评结论及审查意见的相符性分析</w:t>
            </w:r>
          </w:p>
          <w:p w14:paraId="7F4E0C00" w14:textId="77777777" w:rsidR="00040F6C" w:rsidRPr="00C35A50" w:rsidRDefault="00F628F6">
            <w:pPr>
              <w:adjustRightInd w:val="0"/>
              <w:snapToGrid w:val="0"/>
              <w:spacing w:line="460" w:lineRule="exact"/>
              <w:ind w:firstLineChars="200" w:firstLine="480"/>
              <w:rPr>
                <w:rFonts w:eastAsia="黑体"/>
                <w:sz w:val="24"/>
              </w:rPr>
            </w:pPr>
            <w:r w:rsidRPr="00C35A50">
              <w:rPr>
                <w:rFonts w:eastAsia="黑体"/>
                <w:sz w:val="24"/>
              </w:rPr>
              <w:lastRenderedPageBreak/>
              <w:t>表</w:t>
            </w:r>
            <w:r w:rsidRPr="00C35A50">
              <w:rPr>
                <w:rFonts w:eastAsia="黑体" w:hint="eastAsia"/>
                <w:sz w:val="24"/>
              </w:rPr>
              <w:t>1</w:t>
            </w:r>
            <w:proofErr w:type="gramStart"/>
            <w:r w:rsidRPr="00C35A50">
              <w:rPr>
                <w:rFonts w:eastAsia="黑体" w:hint="eastAsia"/>
                <w:sz w:val="24"/>
              </w:rPr>
              <w:t>-</w:t>
            </w:r>
            <w:r w:rsidRPr="00C35A50">
              <w:rPr>
                <w:rFonts w:eastAsia="黑体"/>
                <w:sz w:val="24"/>
              </w:rPr>
              <w:t xml:space="preserve">4    </w:t>
            </w:r>
            <w:r w:rsidRPr="00C35A50">
              <w:rPr>
                <w:rFonts w:eastAsia="黑体"/>
                <w:sz w:val="24"/>
              </w:rPr>
              <w:t>与</w:t>
            </w:r>
            <w:proofErr w:type="gramEnd"/>
            <w:r w:rsidRPr="00C35A50">
              <w:rPr>
                <w:rFonts w:eastAsia="黑体"/>
                <w:sz w:val="24"/>
              </w:rPr>
              <w:t>集聚区规划环评结论及审查意见相符性分析一览表</w:t>
            </w:r>
          </w:p>
          <w:tbl>
            <w:tblPr>
              <w:tblpPr w:leftFromText="180" w:rightFromText="180" w:vertAnchor="text" w:tblpXSpec="center" w:tblpY="1"/>
              <w:tblOverlap w:val="never"/>
              <w:tblW w:w="5000" w:type="pct"/>
              <w:tblBorders>
                <w:top w:val="single" w:sz="8" w:space="0" w:color="auto"/>
                <w:bottom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19"/>
              <w:gridCol w:w="3719"/>
              <w:gridCol w:w="2416"/>
              <w:gridCol w:w="708"/>
            </w:tblGrid>
            <w:tr w:rsidR="00040F6C" w:rsidRPr="00C35A50" w14:paraId="7F4E0C05" w14:textId="77777777">
              <w:trPr>
                <w:trHeight w:val="397"/>
              </w:trPr>
              <w:tc>
                <w:tcPr>
                  <w:tcW w:w="570" w:type="dxa"/>
                  <w:vAlign w:val="center"/>
                </w:tcPr>
                <w:p w14:paraId="7F4E0C01" w14:textId="77777777" w:rsidR="00040F6C" w:rsidRPr="00C35A50" w:rsidRDefault="00F628F6">
                  <w:pPr>
                    <w:adjustRightInd w:val="0"/>
                    <w:snapToGrid w:val="0"/>
                    <w:jc w:val="center"/>
                    <w:rPr>
                      <w:b/>
                      <w:bCs/>
                      <w:szCs w:val="21"/>
                    </w:rPr>
                  </w:pPr>
                  <w:r w:rsidRPr="00C35A50">
                    <w:rPr>
                      <w:b/>
                      <w:bCs/>
                      <w:szCs w:val="21"/>
                    </w:rPr>
                    <w:t>序号</w:t>
                  </w:r>
                </w:p>
              </w:tc>
              <w:tc>
                <w:tcPr>
                  <w:tcW w:w="4108" w:type="dxa"/>
                  <w:vAlign w:val="center"/>
                </w:tcPr>
                <w:p w14:paraId="7F4E0C02" w14:textId="77777777" w:rsidR="00040F6C" w:rsidRPr="00C35A50" w:rsidRDefault="00F628F6">
                  <w:pPr>
                    <w:adjustRightInd w:val="0"/>
                    <w:snapToGrid w:val="0"/>
                    <w:jc w:val="center"/>
                    <w:rPr>
                      <w:b/>
                      <w:bCs/>
                      <w:szCs w:val="21"/>
                    </w:rPr>
                  </w:pPr>
                  <w:r w:rsidRPr="00C35A50">
                    <w:rPr>
                      <w:b/>
                      <w:bCs/>
                      <w:szCs w:val="21"/>
                    </w:rPr>
                    <w:t>规划环评结论及审查意见</w:t>
                  </w:r>
                </w:p>
              </w:tc>
              <w:tc>
                <w:tcPr>
                  <w:tcW w:w="2543" w:type="dxa"/>
                  <w:vAlign w:val="center"/>
                </w:tcPr>
                <w:p w14:paraId="7F4E0C03" w14:textId="77777777" w:rsidR="00040F6C" w:rsidRPr="00C35A50" w:rsidRDefault="00F628F6">
                  <w:pPr>
                    <w:adjustRightInd w:val="0"/>
                    <w:snapToGrid w:val="0"/>
                    <w:jc w:val="center"/>
                    <w:rPr>
                      <w:b/>
                      <w:bCs/>
                      <w:szCs w:val="21"/>
                    </w:rPr>
                  </w:pPr>
                  <w:r w:rsidRPr="00C35A50">
                    <w:rPr>
                      <w:b/>
                      <w:bCs/>
                      <w:szCs w:val="21"/>
                    </w:rPr>
                    <w:t>本项目情况</w:t>
                  </w:r>
                </w:p>
              </w:tc>
              <w:tc>
                <w:tcPr>
                  <w:tcW w:w="796" w:type="dxa"/>
                  <w:vAlign w:val="center"/>
                </w:tcPr>
                <w:p w14:paraId="7F4E0C04" w14:textId="77777777" w:rsidR="00040F6C" w:rsidRPr="00C35A50" w:rsidRDefault="00F628F6">
                  <w:pPr>
                    <w:adjustRightInd w:val="0"/>
                    <w:snapToGrid w:val="0"/>
                    <w:jc w:val="center"/>
                    <w:rPr>
                      <w:b/>
                      <w:bCs/>
                      <w:szCs w:val="21"/>
                    </w:rPr>
                  </w:pPr>
                  <w:r w:rsidRPr="00C35A50">
                    <w:rPr>
                      <w:b/>
                      <w:bCs/>
                      <w:szCs w:val="21"/>
                    </w:rPr>
                    <w:t>相符性</w:t>
                  </w:r>
                </w:p>
              </w:tc>
            </w:tr>
            <w:tr w:rsidR="00040F6C" w:rsidRPr="00C35A50" w14:paraId="7F4E0C07" w14:textId="77777777">
              <w:trPr>
                <w:trHeight w:val="397"/>
              </w:trPr>
              <w:tc>
                <w:tcPr>
                  <w:tcW w:w="8017" w:type="dxa"/>
                  <w:gridSpan w:val="4"/>
                  <w:vAlign w:val="center"/>
                </w:tcPr>
                <w:p w14:paraId="7F4E0C06" w14:textId="77777777" w:rsidR="00040F6C" w:rsidRPr="00C35A50" w:rsidRDefault="00F628F6">
                  <w:pPr>
                    <w:adjustRightInd w:val="0"/>
                    <w:snapToGrid w:val="0"/>
                    <w:jc w:val="center"/>
                    <w:rPr>
                      <w:szCs w:val="21"/>
                    </w:rPr>
                  </w:pPr>
                  <w:r w:rsidRPr="00C35A50">
                    <w:rPr>
                      <w:szCs w:val="21"/>
                    </w:rPr>
                    <w:t>规划环评结论</w:t>
                  </w:r>
                </w:p>
              </w:tc>
            </w:tr>
            <w:tr w:rsidR="00040F6C" w:rsidRPr="00C35A50" w14:paraId="7F4E0C0D" w14:textId="77777777">
              <w:trPr>
                <w:trHeight w:val="397"/>
              </w:trPr>
              <w:tc>
                <w:tcPr>
                  <w:tcW w:w="570" w:type="dxa"/>
                  <w:vAlign w:val="center"/>
                </w:tcPr>
                <w:p w14:paraId="7F4E0C08" w14:textId="77777777" w:rsidR="00040F6C" w:rsidRPr="00C35A50" w:rsidRDefault="00F628F6">
                  <w:pPr>
                    <w:pStyle w:val="41"/>
                    <w:adjustRightInd w:val="0"/>
                    <w:snapToGrid w:val="0"/>
                    <w:spacing w:before="0" w:beforeAutospacing="0" w:after="0" w:afterAutospacing="0"/>
                    <w:ind w:left="0"/>
                    <w:jc w:val="center"/>
                    <w:outlineLvl w:val="9"/>
                    <w:rPr>
                      <w:rFonts w:ascii="Times New Roman" w:hAnsi="Times New Roman" w:cs="Times New Roman"/>
                      <w:b w:val="0"/>
                      <w:bCs w:val="0"/>
                      <w:sz w:val="21"/>
                      <w:szCs w:val="21"/>
                    </w:rPr>
                  </w:pPr>
                  <w:r w:rsidRPr="00C35A50">
                    <w:rPr>
                      <w:rFonts w:ascii="Times New Roman" w:hAnsi="Times New Roman" w:cs="Times New Roman"/>
                      <w:b w:val="0"/>
                      <w:bCs w:val="0"/>
                      <w:sz w:val="21"/>
                      <w:szCs w:val="21"/>
                    </w:rPr>
                    <w:t>1</w:t>
                  </w:r>
                </w:p>
              </w:tc>
              <w:tc>
                <w:tcPr>
                  <w:tcW w:w="4108" w:type="dxa"/>
                  <w:vAlign w:val="center"/>
                </w:tcPr>
                <w:p w14:paraId="7F4E0C09" w14:textId="77777777" w:rsidR="00040F6C" w:rsidRPr="00C35A50" w:rsidRDefault="00F628F6">
                  <w:pPr>
                    <w:pStyle w:val="41"/>
                    <w:adjustRightInd w:val="0"/>
                    <w:snapToGrid w:val="0"/>
                    <w:spacing w:before="0" w:beforeAutospacing="0" w:after="0" w:afterAutospacing="0"/>
                    <w:ind w:left="0"/>
                    <w:jc w:val="both"/>
                    <w:outlineLvl w:val="9"/>
                    <w:rPr>
                      <w:rFonts w:ascii="Times New Roman" w:hAnsi="Times New Roman" w:cs="Times New Roman"/>
                      <w:b w:val="0"/>
                      <w:bCs w:val="0"/>
                      <w:sz w:val="21"/>
                      <w:szCs w:val="21"/>
                    </w:rPr>
                  </w:pPr>
                  <w:r w:rsidRPr="00C35A50">
                    <w:rPr>
                      <w:rFonts w:ascii="Times New Roman" w:hAnsi="Times New Roman" w:cs="Times New Roman"/>
                      <w:b w:val="0"/>
                      <w:bCs w:val="0"/>
                      <w:sz w:val="21"/>
                      <w:szCs w:val="21"/>
                    </w:rPr>
                    <w:t>新乡市新能源电池专业园区发展</w:t>
                  </w:r>
                  <w:proofErr w:type="gramStart"/>
                  <w:r w:rsidRPr="00C35A50">
                    <w:rPr>
                      <w:rFonts w:ascii="Times New Roman" w:hAnsi="Times New Roman" w:cs="Times New Roman"/>
                      <w:b w:val="0"/>
                      <w:bCs w:val="0"/>
                      <w:sz w:val="21"/>
                      <w:szCs w:val="21"/>
                    </w:rPr>
                    <w:t>规划</w:t>
                  </w:r>
                  <w:r w:rsidRPr="00C35A50">
                    <w:rPr>
                      <w:rFonts w:ascii="Times New Roman" w:hAnsi="Times New Roman" w:cs="Times New Roman"/>
                      <w:b w:val="0"/>
                      <w:bCs w:val="0"/>
                      <w:sz w:val="21"/>
                      <w:szCs w:val="21"/>
                    </w:rPr>
                    <w:t xml:space="preserve"> (2022-2035</w:t>
                  </w:r>
                  <w:r w:rsidRPr="00C35A50">
                    <w:rPr>
                      <w:rFonts w:ascii="Times New Roman" w:hAnsi="Times New Roman" w:cs="Times New Roman"/>
                      <w:b w:val="0"/>
                      <w:bCs w:val="0"/>
                      <w:sz w:val="21"/>
                      <w:szCs w:val="21"/>
                    </w:rPr>
                    <w:t>年</w:t>
                  </w:r>
                  <w:r w:rsidRPr="00C35A50">
                    <w:rPr>
                      <w:rFonts w:ascii="Times New Roman" w:hAnsi="Times New Roman" w:cs="Times New Roman"/>
                      <w:b w:val="0"/>
                      <w:bCs w:val="0"/>
                      <w:sz w:val="21"/>
                      <w:szCs w:val="21"/>
                    </w:rPr>
                    <w:t>)</w:t>
                  </w:r>
                  <w:proofErr w:type="gramEnd"/>
                  <w:r w:rsidRPr="00C35A50">
                    <w:rPr>
                      <w:rFonts w:ascii="Times New Roman" w:hAnsi="Times New Roman" w:cs="Times New Roman"/>
                      <w:b w:val="0"/>
                      <w:bCs w:val="0"/>
                      <w:sz w:val="21"/>
                      <w:szCs w:val="21"/>
                    </w:rPr>
                    <w:t>与上位规划、国家政策、相关产业政策和产业规划、生态环境保护规划等都具有较好的协调性；园区所在区域环境容量支撑能力有限，规划实施对区域环境会产生一定的影响，对资源和环境有一定的压力，规划实施中应严格实行深度治理并加强区域环境整治，降低各类污染物排放对区域环境的影响，提高资源利用效率，确保不突破环境质量底线、资源利用上线。在规划落实本次评价提出的各项优化调整建议、环境影响减缓措施和环境管理要求的前提下，在认真执行环境准入及负面清单，严把入区关的基础上，可以把规划实施的不利环境影响降到最低程度。公众参与调查显示，公众普遍支持园区的发展。</w:t>
                  </w:r>
                </w:p>
                <w:p w14:paraId="7F4E0C0A" w14:textId="77777777" w:rsidR="00040F6C" w:rsidRPr="00C35A50" w:rsidRDefault="00F628F6">
                  <w:pPr>
                    <w:pStyle w:val="41"/>
                    <w:adjustRightInd w:val="0"/>
                    <w:snapToGrid w:val="0"/>
                    <w:spacing w:before="0" w:beforeAutospacing="0" w:after="0" w:afterAutospacing="0"/>
                    <w:ind w:left="0"/>
                    <w:jc w:val="both"/>
                    <w:outlineLvl w:val="9"/>
                    <w:rPr>
                      <w:rFonts w:ascii="Times New Roman" w:hAnsi="Times New Roman" w:cs="Times New Roman"/>
                      <w:b w:val="0"/>
                      <w:bCs w:val="0"/>
                      <w:sz w:val="21"/>
                      <w:szCs w:val="21"/>
                    </w:rPr>
                  </w:pPr>
                  <w:r w:rsidRPr="00C35A50">
                    <w:rPr>
                      <w:rFonts w:ascii="Times New Roman" w:hAnsi="Times New Roman" w:cs="Times New Roman"/>
                      <w:b w:val="0"/>
                      <w:bCs w:val="0"/>
                      <w:sz w:val="21"/>
                      <w:szCs w:val="21"/>
                    </w:rPr>
                    <w:t>综上所述，从环境保护的角度看《新乡市新能源电池专业园区发展规划</w:t>
                  </w:r>
                  <w:proofErr w:type="gramStart"/>
                  <w:r w:rsidRPr="00C35A50">
                    <w:rPr>
                      <w:rFonts w:ascii="Times New Roman" w:hAnsi="Times New Roman" w:cs="Times New Roman"/>
                      <w:b w:val="0"/>
                      <w:bCs w:val="0"/>
                      <w:sz w:val="21"/>
                      <w:szCs w:val="21"/>
                    </w:rPr>
                    <w:t>(2022-2035</w:t>
                  </w:r>
                  <w:r w:rsidRPr="00C35A50">
                    <w:rPr>
                      <w:rFonts w:ascii="Times New Roman" w:hAnsi="Times New Roman" w:cs="Times New Roman"/>
                      <w:b w:val="0"/>
                      <w:bCs w:val="0"/>
                      <w:sz w:val="21"/>
                      <w:szCs w:val="21"/>
                    </w:rPr>
                    <w:t>年</w:t>
                  </w:r>
                  <w:r w:rsidRPr="00C35A50">
                    <w:rPr>
                      <w:rFonts w:ascii="Times New Roman" w:hAnsi="Times New Roman" w:cs="Times New Roman"/>
                      <w:b w:val="0"/>
                      <w:bCs w:val="0"/>
                      <w:sz w:val="21"/>
                      <w:szCs w:val="21"/>
                    </w:rPr>
                    <w:t>)</w:t>
                  </w:r>
                  <w:proofErr w:type="gramEnd"/>
                  <w:r w:rsidRPr="00C35A50">
                    <w:rPr>
                      <w:rFonts w:ascii="Times New Roman" w:hAnsi="Times New Roman" w:cs="Times New Roman"/>
                      <w:b w:val="0"/>
                      <w:bCs w:val="0"/>
                      <w:sz w:val="21"/>
                      <w:szCs w:val="21"/>
                    </w:rPr>
                    <w:t>》实施可行。</w:t>
                  </w:r>
                </w:p>
              </w:tc>
              <w:tc>
                <w:tcPr>
                  <w:tcW w:w="2543" w:type="dxa"/>
                  <w:vAlign w:val="center"/>
                </w:tcPr>
                <w:p w14:paraId="7F4E0C0B" w14:textId="77777777" w:rsidR="00040F6C" w:rsidRPr="00C35A50" w:rsidRDefault="00F628F6">
                  <w:pPr>
                    <w:pStyle w:val="41"/>
                    <w:adjustRightInd w:val="0"/>
                    <w:snapToGrid w:val="0"/>
                    <w:spacing w:before="0" w:beforeAutospacing="0" w:after="0" w:afterAutospacing="0"/>
                    <w:ind w:left="0"/>
                    <w:jc w:val="both"/>
                    <w:outlineLvl w:val="9"/>
                    <w:rPr>
                      <w:rFonts w:ascii="Times New Roman" w:hAnsi="Times New Roman" w:cs="Times New Roman"/>
                      <w:b w:val="0"/>
                      <w:bCs w:val="0"/>
                      <w:sz w:val="21"/>
                      <w:szCs w:val="21"/>
                    </w:rPr>
                  </w:pPr>
                  <w:r w:rsidRPr="00C35A50">
                    <w:rPr>
                      <w:rFonts w:ascii="Times New Roman" w:hAnsi="Times New Roman" w:cs="Times New Roman"/>
                      <w:b w:val="0"/>
                      <w:bCs w:val="0"/>
                      <w:sz w:val="21"/>
                      <w:szCs w:val="21"/>
                    </w:rPr>
                    <w:t>本项目为</w:t>
                  </w:r>
                  <w:r w:rsidRPr="00C35A50">
                    <w:rPr>
                      <w:rFonts w:ascii="Times New Roman" w:hAnsi="Times New Roman" w:cs="Times New Roman" w:hint="eastAsia"/>
                      <w:b w:val="0"/>
                      <w:bCs w:val="0"/>
                      <w:sz w:val="21"/>
                      <w:szCs w:val="21"/>
                    </w:rPr>
                    <w:t>扩建</w:t>
                  </w:r>
                  <w:r w:rsidRPr="00C35A50">
                    <w:rPr>
                      <w:rFonts w:ascii="Times New Roman" w:hAnsi="Times New Roman" w:cs="Times New Roman"/>
                      <w:b w:val="0"/>
                      <w:bCs w:val="0"/>
                      <w:sz w:val="21"/>
                      <w:szCs w:val="21"/>
                    </w:rPr>
                    <w:t>项目，本项目属于铸造及其他金属制品制造业，产品为电池盖帽，属于新乡市新能源电池专业园区</w:t>
                  </w:r>
                  <w:r w:rsidRPr="00C35A50">
                    <w:rPr>
                      <w:rFonts w:ascii="Times New Roman" w:hAnsi="Times New Roman" w:cs="Times New Roman" w:hint="eastAsia"/>
                      <w:b w:val="0"/>
                      <w:bCs w:val="0"/>
                      <w:sz w:val="21"/>
                      <w:szCs w:val="21"/>
                    </w:rPr>
                    <w:t>东片区</w:t>
                  </w:r>
                  <w:r w:rsidRPr="00C35A50">
                    <w:rPr>
                      <w:rFonts w:ascii="Times New Roman" w:hAnsi="Times New Roman" w:cs="Times New Roman"/>
                      <w:b w:val="0"/>
                      <w:bCs w:val="0"/>
                      <w:sz w:val="21"/>
                      <w:szCs w:val="21"/>
                    </w:rPr>
                    <w:t>，符合规划、国家政策、相关产业政策和产业规划、生态环境保护规划等政策。</w:t>
                  </w:r>
                </w:p>
              </w:tc>
              <w:tc>
                <w:tcPr>
                  <w:tcW w:w="796" w:type="dxa"/>
                  <w:vAlign w:val="center"/>
                </w:tcPr>
                <w:p w14:paraId="7F4E0C0C" w14:textId="77777777" w:rsidR="00040F6C" w:rsidRPr="00C35A50" w:rsidRDefault="00F628F6">
                  <w:pPr>
                    <w:adjustRightInd w:val="0"/>
                    <w:snapToGrid w:val="0"/>
                    <w:jc w:val="center"/>
                    <w:rPr>
                      <w:szCs w:val="21"/>
                    </w:rPr>
                  </w:pPr>
                  <w:r w:rsidRPr="00C35A50">
                    <w:rPr>
                      <w:szCs w:val="21"/>
                    </w:rPr>
                    <w:t>符合</w:t>
                  </w:r>
                </w:p>
              </w:tc>
            </w:tr>
            <w:tr w:rsidR="00040F6C" w:rsidRPr="00C35A50" w14:paraId="7F4E0C0F" w14:textId="77777777">
              <w:trPr>
                <w:trHeight w:val="397"/>
              </w:trPr>
              <w:tc>
                <w:tcPr>
                  <w:tcW w:w="8017" w:type="dxa"/>
                  <w:gridSpan w:val="4"/>
                  <w:vAlign w:val="center"/>
                </w:tcPr>
                <w:p w14:paraId="7F4E0C0E" w14:textId="77777777" w:rsidR="00040F6C" w:rsidRPr="00C35A50" w:rsidRDefault="00F628F6">
                  <w:pPr>
                    <w:adjustRightInd w:val="0"/>
                    <w:snapToGrid w:val="0"/>
                    <w:jc w:val="center"/>
                    <w:rPr>
                      <w:szCs w:val="21"/>
                    </w:rPr>
                  </w:pPr>
                  <w:r w:rsidRPr="00C35A50">
                    <w:rPr>
                      <w:szCs w:val="21"/>
                    </w:rPr>
                    <w:t>规划环评审查意见</w:t>
                  </w:r>
                </w:p>
              </w:tc>
            </w:tr>
            <w:tr w:rsidR="00040F6C" w:rsidRPr="00C35A50" w14:paraId="7F4E0C18" w14:textId="77777777">
              <w:trPr>
                <w:trHeight w:val="397"/>
              </w:trPr>
              <w:tc>
                <w:tcPr>
                  <w:tcW w:w="570" w:type="dxa"/>
                  <w:vAlign w:val="center"/>
                </w:tcPr>
                <w:p w14:paraId="7F4E0C10" w14:textId="77777777" w:rsidR="00040F6C" w:rsidRPr="00C35A50" w:rsidRDefault="00F628F6">
                  <w:pPr>
                    <w:pStyle w:val="41"/>
                    <w:adjustRightInd w:val="0"/>
                    <w:snapToGrid w:val="0"/>
                    <w:spacing w:before="0" w:beforeAutospacing="0" w:after="0" w:afterAutospacing="0"/>
                    <w:ind w:left="0"/>
                    <w:jc w:val="center"/>
                    <w:outlineLvl w:val="9"/>
                    <w:rPr>
                      <w:rFonts w:ascii="Times New Roman" w:hAnsi="Times New Roman" w:cs="Times New Roman"/>
                      <w:b w:val="0"/>
                      <w:bCs w:val="0"/>
                      <w:sz w:val="21"/>
                      <w:szCs w:val="21"/>
                    </w:rPr>
                  </w:pPr>
                  <w:r w:rsidRPr="00C35A50">
                    <w:rPr>
                      <w:rFonts w:ascii="Times New Roman" w:hAnsi="Times New Roman" w:cs="Times New Roman"/>
                      <w:b w:val="0"/>
                      <w:bCs w:val="0"/>
                      <w:sz w:val="21"/>
                      <w:szCs w:val="21"/>
                    </w:rPr>
                    <w:t>2</w:t>
                  </w:r>
                </w:p>
              </w:tc>
              <w:tc>
                <w:tcPr>
                  <w:tcW w:w="4108" w:type="dxa"/>
                  <w:vAlign w:val="center"/>
                </w:tcPr>
                <w:p w14:paraId="7F4E0C11" w14:textId="77777777" w:rsidR="00040F6C" w:rsidRPr="00C35A50" w:rsidRDefault="00F628F6">
                  <w:pPr>
                    <w:pStyle w:val="41"/>
                    <w:adjustRightInd w:val="0"/>
                    <w:snapToGrid w:val="0"/>
                    <w:spacing w:before="0" w:beforeAutospacing="0" w:after="0" w:afterAutospacing="0"/>
                    <w:ind w:left="0"/>
                    <w:jc w:val="both"/>
                    <w:outlineLvl w:val="9"/>
                    <w:rPr>
                      <w:rFonts w:ascii="Times New Roman" w:hAnsi="Times New Roman" w:cs="Times New Roman"/>
                      <w:b w:val="0"/>
                      <w:bCs w:val="0"/>
                      <w:sz w:val="21"/>
                      <w:szCs w:val="21"/>
                    </w:rPr>
                  </w:pPr>
                  <w:r w:rsidRPr="00C35A50">
                    <w:rPr>
                      <w:rFonts w:ascii="Times New Roman" w:hAnsi="Times New Roman" w:cs="Times New Roman"/>
                      <w:b w:val="0"/>
                      <w:bCs w:val="0"/>
                      <w:sz w:val="21"/>
                      <w:szCs w:val="21"/>
                    </w:rPr>
                    <w:t>（四）严格控制污染物排放</w:t>
                  </w:r>
                </w:p>
                <w:p w14:paraId="7F4E0C12" w14:textId="77777777" w:rsidR="00040F6C" w:rsidRPr="00C35A50" w:rsidRDefault="00F628F6">
                  <w:pPr>
                    <w:pStyle w:val="41"/>
                    <w:adjustRightInd w:val="0"/>
                    <w:snapToGrid w:val="0"/>
                    <w:spacing w:before="0" w:beforeAutospacing="0" w:after="0" w:afterAutospacing="0"/>
                    <w:ind w:left="0"/>
                    <w:jc w:val="both"/>
                    <w:rPr>
                      <w:rFonts w:ascii="Times New Roman" w:hAnsi="Times New Roman" w:cs="Times New Roman"/>
                      <w:b w:val="0"/>
                      <w:bCs w:val="0"/>
                      <w:sz w:val="21"/>
                      <w:szCs w:val="21"/>
                    </w:rPr>
                  </w:pPr>
                  <w:r w:rsidRPr="00C35A50">
                    <w:rPr>
                      <w:rFonts w:ascii="Times New Roman" w:hAnsi="Times New Roman" w:cs="Times New Roman"/>
                      <w:b w:val="0"/>
                      <w:bCs w:val="0"/>
                      <w:sz w:val="21"/>
                      <w:szCs w:val="21"/>
                    </w:rPr>
                    <w:t>严格执行污染物排放总量控制制度，采取调整能源结构、加强污染治理等措施，严格控制烟粉尘、二氧化硫、氮氧化物、</w:t>
                  </w:r>
                  <w:r w:rsidRPr="00C35A50">
                    <w:rPr>
                      <w:rFonts w:ascii="Times New Roman" w:hAnsi="Times New Roman" w:cs="Times New Roman"/>
                      <w:b w:val="0"/>
                      <w:bCs w:val="0"/>
                      <w:sz w:val="21"/>
                      <w:szCs w:val="21"/>
                    </w:rPr>
                    <w:t>VOC</w:t>
                  </w:r>
                  <w:r w:rsidRPr="00C35A50">
                    <w:rPr>
                      <w:rFonts w:ascii="Times New Roman" w:hAnsi="Times New Roman" w:cs="Times New Roman"/>
                      <w:b w:val="0"/>
                      <w:bCs w:val="0"/>
                      <w:sz w:val="21"/>
                      <w:szCs w:val="21"/>
                      <w:vertAlign w:val="subscript"/>
                    </w:rPr>
                    <w:t>S</w:t>
                  </w:r>
                  <w:r w:rsidRPr="00C35A50">
                    <w:rPr>
                      <w:rFonts w:ascii="Times New Roman" w:hAnsi="Times New Roman" w:cs="Times New Roman"/>
                      <w:b w:val="0"/>
                      <w:bCs w:val="0"/>
                      <w:sz w:val="21"/>
                      <w:szCs w:val="21"/>
                    </w:rPr>
                    <w:t>等大气污染物的排放，大气污染物排放严格执行新的排放标准要求。园区所有废水应处理满足区域污水处理厂收水标准后进行集中处理。定期对地下水质进行监测，发现问题，及时采取有效防治措施，避免对地下水造成污染。</w:t>
                  </w:r>
                </w:p>
                <w:p w14:paraId="7F4E0C13" w14:textId="77777777" w:rsidR="00040F6C" w:rsidRPr="00C35A50" w:rsidRDefault="00F628F6">
                  <w:pPr>
                    <w:pStyle w:val="41"/>
                    <w:adjustRightInd w:val="0"/>
                    <w:snapToGrid w:val="0"/>
                    <w:spacing w:before="0" w:beforeAutospacing="0" w:after="0" w:afterAutospacing="0"/>
                    <w:ind w:left="0"/>
                    <w:jc w:val="both"/>
                    <w:outlineLvl w:val="9"/>
                    <w:rPr>
                      <w:rFonts w:ascii="Times New Roman" w:hAnsi="Times New Roman" w:cs="Times New Roman"/>
                      <w:b w:val="0"/>
                      <w:bCs w:val="0"/>
                      <w:sz w:val="21"/>
                      <w:szCs w:val="21"/>
                    </w:rPr>
                  </w:pPr>
                  <w:r w:rsidRPr="00C35A50">
                    <w:rPr>
                      <w:rFonts w:ascii="Times New Roman" w:hAnsi="Times New Roman" w:cs="Times New Roman"/>
                      <w:b w:val="0"/>
                      <w:bCs w:val="0"/>
                      <w:sz w:val="21"/>
                      <w:szCs w:val="21"/>
                    </w:rPr>
                    <w:t>按照循环经济的要求，提高固体废物的综合利用率，一般工业固废回收或综合利用，外排固废应统一运至专用处置场安全处置，严禁企业随意弃置；危险废物要做到安全处置，危险废物的收集、贮存应满足《危险废物贮存污染控制标准》（</w:t>
                  </w:r>
                  <w:r w:rsidRPr="00C35A50">
                    <w:rPr>
                      <w:rFonts w:ascii="Times New Roman" w:hAnsi="Times New Roman" w:cs="Times New Roman"/>
                      <w:b w:val="0"/>
                      <w:bCs w:val="0"/>
                      <w:sz w:val="21"/>
                      <w:szCs w:val="21"/>
                    </w:rPr>
                    <w:t>GB18597-2001</w:t>
                  </w:r>
                  <w:r w:rsidRPr="00C35A50">
                    <w:rPr>
                      <w:rFonts w:ascii="Times New Roman" w:hAnsi="Times New Roman" w:cs="Times New Roman"/>
                      <w:b w:val="0"/>
                      <w:bCs w:val="0"/>
                      <w:sz w:val="21"/>
                      <w:szCs w:val="21"/>
                    </w:rPr>
                    <w:t>）及修改单的要求，并送有资质的危险废物处置单位处置，危险废物的转运应执行《危险废物转移管理办法》的有关规定。</w:t>
                  </w:r>
                </w:p>
              </w:tc>
              <w:tc>
                <w:tcPr>
                  <w:tcW w:w="2543" w:type="dxa"/>
                  <w:vAlign w:val="center"/>
                </w:tcPr>
                <w:p w14:paraId="7F4E0C14" w14:textId="721180A8" w:rsidR="00040F6C" w:rsidRPr="00C35A50" w:rsidRDefault="00F628F6">
                  <w:pPr>
                    <w:pStyle w:val="41"/>
                    <w:adjustRightInd w:val="0"/>
                    <w:snapToGrid w:val="0"/>
                    <w:spacing w:before="0" w:beforeAutospacing="0" w:after="0" w:afterAutospacing="0"/>
                    <w:ind w:left="0"/>
                    <w:jc w:val="both"/>
                    <w:outlineLvl w:val="9"/>
                    <w:rPr>
                      <w:rFonts w:ascii="Times New Roman" w:hAnsi="Times New Roman" w:cs="Times New Roman"/>
                      <w:b w:val="0"/>
                      <w:bCs w:val="0"/>
                      <w:sz w:val="21"/>
                      <w:szCs w:val="21"/>
                    </w:rPr>
                  </w:pPr>
                  <w:r w:rsidRPr="00C35A50">
                    <w:rPr>
                      <w:rFonts w:ascii="Times New Roman" w:hAnsi="Times New Roman" w:cs="Times New Roman"/>
                      <w:b w:val="0"/>
                      <w:bCs w:val="0"/>
                      <w:sz w:val="21"/>
                      <w:szCs w:val="21"/>
                    </w:rPr>
                    <w:t>本项目</w:t>
                  </w:r>
                  <w:r w:rsidRPr="00C35A50">
                    <w:rPr>
                      <w:rFonts w:ascii="Times New Roman" w:hAnsi="Times New Roman" w:cs="Times New Roman" w:hint="eastAsia"/>
                      <w:b w:val="0"/>
                      <w:bCs w:val="0"/>
                      <w:sz w:val="21"/>
                      <w:szCs w:val="21"/>
                    </w:rPr>
                    <w:t>废气为</w:t>
                  </w:r>
                  <w:r w:rsidRPr="00C35A50">
                    <w:rPr>
                      <w:rFonts w:ascii="Times New Roman" w:hAnsi="Times New Roman" w:cs="Times New Roman"/>
                      <w:b w:val="0"/>
                      <w:bCs w:val="0"/>
                      <w:sz w:val="21"/>
                      <w:szCs w:val="21"/>
                    </w:rPr>
                    <w:t>粉尘</w:t>
                  </w:r>
                  <w:r w:rsidRPr="00C35A50">
                    <w:rPr>
                      <w:rFonts w:ascii="Times New Roman" w:hAnsi="Times New Roman" w:cs="Times New Roman" w:hint="eastAsia"/>
                      <w:b w:val="0"/>
                      <w:bCs w:val="0"/>
                      <w:sz w:val="21"/>
                      <w:szCs w:val="21"/>
                    </w:rPr>
                    <w:t>、</w:t>
                  </w:r>
                  <w:r w:rsidRPr="00C35A50">
                    <w:rPr>
                      <w:rFonts w:ascii="Times New Roman" w:hAnsi="Times New Roman" w:cs="Times New Roman"/>
                      <w:b w:val="0"/>
                      <w:bCs w:val="0"/>
                      <w:sz w:val="21"/>
                      <w:szCs w:val="21"/>
                    </w:rPr>
                    <w:t>VOC</w:t>
                  </w:r>
                  <w:r w:rsidR="00440E9C" w:rsidRPr="00C35A50">
                    <w:rPr>
                      <w:rFonts w:ascii="Times New Roman" w:hAnsi="Times New Roman" w:cs="Times New Roman" w:hint="eastAsia"/>
                      <w:b w:val="0"/>
                      <w:bCs w:val="0"/>
                      <w:sz w:val="21"/>
                      <w:szCs w:val="21"/>
                    </w:rPr>
                    <w:t>s</w:t>
                  </w:r>
                  <w:r w:rsidRPr="00C35A50">
                    <w:rPr>
                      <w:rFonts w:ascii="Times New Roman" w:hAnsi="Times New Roman" w:cs="Times New Roman" w:hint="eastAsia"/>
                      <w:b w:val="0"/>
                      <w:bCs w:val="0"/>
                      <w:sz w:val="21"/>
                      <w:szCs w:val="21"/>
                    </w:rPr>
                    <w:t>，</w:t>
                  </w:r>
                  <w:r w:rsidRPr="00C35A50">
                    <w:rPr>
                      <w:rFonts w:ascii="Times New Roman" w:hAnsi="Times New Roman" w:cs="Times New Roman"/>
                      <w:b w:val="0"/>
                      <w:bCs w:val="0"/>
                      <w:sz w:val="21"/>
                      <w:szCs w:val="21"/>
                    </w:rPr>
                    <w:t>严格执行新的排放标准要求。</w:t>
                  </w:r>
                </w:p>
                <w:p w14:paraId="7F4E0C15" w14:textId="77777777" w:rsidR="00040F6C" w:rsidRPr="00C35A50" w:rsidRDefault="00F628F6">
                  <w:pPr>
                    <w:pStyle w:val="41"/>
                    <w:adjustRightInd w:val="0"/>
                    <w:snapToGrid w:val="0"/>
                    <w:spacing w:before="0" w:beforeAutospacing="0" w:after="0" w:afterAutospacing="0"/>
                    <w:ind w:left="0"/>
                    <w:jc w:val="both"/>
                    <w:outlineLvl w:val="9"/>
                    <w:rPr>
                      <w:rFonts w:ascii="Times New Roman" w:hAnsi="Times New Roman" w:cs="Times New Roman"/>
                      <w:b w:val="0"/>
                      <w:bCs w:val="0"/>
                      <w:sz w:val="21"/>
                      <w:szCs w:val="21"/>
                    </w:rPr>
                  </w:pPr>
                  <w:r w:rsidRPr="00C35A50">
                    <w:rPr>
                      <w:rFonts w:ascii="Times New Roman" w:hAnsi="Times New Roman" w:cs="Times New Roman" w:hint="eastAsia"/>
                      <w:b w:val="0"/>
                      <w:bCs w:val="0"/>
                      <w:sz w:val="21"/>
                      <w:szCs w:val="21"/>
                    </w:rPr>
                    <w:t>本项目不涉及废水。</w:t>
                  </w:r>
                </w:p>
                <w:p w14:paraId="7F4E0C16" w14:textId="77777777" w:rsidR="00040F6C" w:rsidRPr="00C35A50" w:rsidRDefault="00F628F6">
                  <w:pPr>
                    <w:pStyle w:val="41"/>
                    <w:adjustRightInd w:val="0"/>
                    <w:snapToGrid w:val="0"/>
                    <w:spacing w:before="0" w:beforeAutospacing="0" w:after="0" w:afterAutospacing="0"/>
                    <w:ind w:left="0"/>
                    <w:jc w:val="both"/>
                    <w:outlineLvl w:val="9"/>
                    <w:rPr>
                      <w:rFonts w:ascii="Times New Roman" w:hAnsi="Times New Roman" w:cs="Times New Roman"/>
                      <w:b w:val="0"/>
                      <w:bCs w:val="0"/>
                      <w:sz w:val="21"/>
                      <w:szCs w:val="21"/>
                    </w:rPr>
                  </w:pPr>
                  <w:r w:rsidRPr="00C35A50">
                    <w:rPr>
                      <w:rFonts w:ascii="Times New Roman" w:hAnsi="Times New Roman" w:cs="Times New Roman"/>
                      <w:b w:val="0"/>
                      <w:bCs w:val="0"/>
                      <w:sz w:val="21"/>
                      <w:szCs w:val="21"/>
                    </w:rPr>
                    <w:t>本项目一般工业固废收集至一般固废暂存间暂存后定期外售，危险废物收集至</w:t>
                  </w:r>
                  <w:r w:rsidRPr="00C35A50">
                    <w:rPr>
                      <w:rFonts w:ascii="Times New Roman" w:hAnsi="Times New Roman" w:cs="Times New Roman" w:hint="eastAsia"/>
                      <w:b w:val="0"/>
                      <w:bCs w:val="0"/>
                      <w:sz w:val="21"/>
                      <w:szCs w:val="21"/>
                    </w:rPr>
                    <w:t>危废贮存库内</w:t>
                  </w:r>
                  <w:r w:rsidRPr="00C35A50">
                    <w:rPr>
                      <w:rFonts w:ascii="Times New Roman" w:hAnsi="Times New Roman" w:cs="Times New Roman"/>
                      <w:b w:val="0"/>
                      <w:bCs w:val="0"/>
                      <w:sz w:val="21"/>
                      <w:szCs w:val="21"/>
                    </w:rPr>
                    <w:t>暂存，危险废物的收集、贮存满足《危险废物贮存污染控制标准》（</w:t>
                  </w:r>
                  <w:r w:rsidRPr="00C35A50">
                    <w:rPr>
                      <w:rFonts w:ascii="Times New Roman" w:hAnsi="Times New Roman" w:cs="Times New Roman"/>
                      <w:b w:val="0"/>
                      <w:bCs w:val="0"/>
                      <w:sz w:val="21"/>
                      <w:szCs w:val="21"/>
                    </w:rPr>
                    <w:t>GB18597-2023</w:t>
                  </w:r>
                  <w:r w:rsidRPr="00C35A50">
                    <w:rPr>
                      <w:rFonts w:ascii="Times New Roman" w:hAnsi="Times New Roman" w:cs="Times New Roman"/>
                      <w:b w:val="0"/>
                      <w:bCs w:val="0"/>
                      <w:sz w:val="21"/>
                      <w:szCs w:val="21"/>
                    </w:rPr>
                    <w:t>）的要求，并送有资质的危险废物处置单位处置，危险废物的转运应执行《危险废物转移管理办法》的有关规定。</w:t>
                  </w:r>
                </w:p>
              </w:tc>
              <w:tc>
                <w:tcPr>
                  <w:tcW w:w="796" w:type="dxa"/>
                  <w:vAlign w:val="center"/>
                </w:tcPr>
                <w:p w14:paraId="7F4E0C17" w14:textId="77777777" w:rsidR="00040F6C" w:rsidRPr="00C35A50" w:rsidRDefault="00F628F6">
                  <w:pPr>
                    <w:adjustRightInd w:val="0"/>
                    <w:snapToGrid w:val="0"/>
                    <w:jc w:val="center"/>
                    <w:rPr>
                      <w:szCs w:val="21"/>
                    </w:rPr>
                  </w:pPr>
                  <w:r w:rsidRPr="00C35A50">
                    <w:rPr>
                      <w:szCs w:val="21"/>
                    </w:rPr>
                    <w:t>符合</w:t>
                  </w:r>
                </w:p>
              </w:tc>
            </w:tr>
          </w:tbl>
          <w:p w14:paraId="7F4E0C19" w14:textId="77777777" w:rsidR="00040F6C" w:rsidRPr="00C35A50" w:rsidRDefault="00F628F6" w:rsidP="00CB4AC2">
            <w:pPr>
              <w:adjustRightInd w:val="0"/>
              <w:snapToGrid w:val="0"/>
              <w:spacing w:line="480" w:lineRule="exact"/>
              <w:ind w:firstLineChars="200" w:firstLine="480"/>
            </w:pPr>
            <w:r w:rsidRPr="00C35A50">
              <w:rPr>
                <w:sz w:val="24"/>
              </w:rPr>
              <w:t>由上表可知，项目符合《新乡市新能源电池专业园区发展规划</w:t>
            </w:r>
            <w:r w:rsidRPr="00C35A50">
              <w:rPr>
                <w:sz w:val="24"/>
              </w:rPr>
              <w:lastRenderedPageBreak/>
              <w:t>（</w:t>
            </w:r>
            <w:r w:rsidRPr="00C35A50">
              <w:rPr>
                <w:sz w:val="24"/>
              </w:rPr>
              <w:t>2022-2035</w:t>
            </w:r>
            <w:r w:rsidRPr="00C35A50">
              <w:rPr>
                <w:sz w:val="24"/>
              </w:rPr>
              <w:t>）环境影响报告书》的结论及审查意见要求。</w:t>
            </w:r>
          </w:p>
        </w:tc>
      </w:tr>
      <w:tr w:rsidR="00040F6C" w:rsidRPr="00C35A50" w14:paraId="7F4E0C6C" w14:textId="77777777">
        <w:tblPrEx>
          <w:tblCellMar>
            <w:left w:w="108" w:type="dxa"/>
            <w:right w:w="108" w:type="dxa"/>
          </w:tblCellMar>
        </w:tblPrEx>
        <w:trPr>
          <w:trHeight w:val="397"/>
        </w:trPr>
        <w:tc>
          <w:tcPr>
            <w:tcW w:w="557" w:type="dxa"/>
            <w:vAlign w:val="center"/>
          </w:tcPr>
          <w:p w14:paraId="7F4E0C1B" w14:textId="77777777" w:rsidR="00040F6C" w:rsidRPr="00C35A50" w:rsidRDefault="00F628F6">
            <w:pPr>
              <w:pStyle w:val="000"/>
              <w:rPr>
                <w:rFonts w:hint="eastAsia"/>
                <w:sz w:val="21"/>
                <w:szCs w:val="21"/>
              </w:rPr>
            </w:pPr>
            <w:r w:rsidRPr="00C35A50">
              <w:rPr>
                <w:sz w:val="21"/>
                <w:szCs w:val="21"/>
              </w:rPr>
              <w:lastRenderedPageBreak/>
              <w:t>其他符合性分析</w:t>
            </w:r>
          </w:p>
        </w:tc>
        <w:tc>
          <w:tcPr>
            <w:tcW w:w="8313" w:type="dxa"/>
            <w:gridSpan w:val="4"/>
            <w:vAlign w:val="center"/>
          </w:tcPr>
          <w:p w14:paraId="7F4E0C1C" w14:textId="77777777" w:rsidR="00040F6C" w:rsidRPr="00C35A50" w:rsidRDefault="00F628F6">
            <w:pPr>
              <w:pStyle w:val="af5"/>
              <w:ind w:firstLine="482"/>
              <w:rPr>
                <w:b/>
                <w:bCs/>
              </w:rPr>
            </w:pPr>
            <w:r w:rsidRPr="00C35A50">
              <w:rPr>
                <w:rFonts w:hint="eastAsia"/>
                <w:b/>
                <w:bCs/>
              </w:rPr>
              <w:t>1</w:t>
            </w:r>
            <w:r w:rsidRPr="00C35A50">
              <w:rPr>
                <w:rFonts w:hint="eastAsia"/>
                <w:b/>
                <w:bCs/>
              </w:rPr>
              <w:t>、与《建设项目环境影响评价分类管理名录》（</w:t>
            </w:r>
            <w:r w:rsidRPr="00C35A50">
              <w:rPr>
                <w:rFonts w:hint="eastAsia"/>
                <w:b/>
                <w:bCs/>
              </w:rPr>
              <w:t>2021</w:t>
            </w:r>
            <w:r w:rsidRPr="00C35A50">
              <w:rPr>
                <w:rFonts w:hint="eastAsia"/>
                <w:b/>
                <w:bCs/>
              </w:rPr>
              <w:t>年版）相符性分析</w:t>
            </w:r>
          </w:p>
          <w:p w14:paraId="7F4E0C1D" w14:textId="77777777" w:rsidR="00040F6C" w:rsidRPr="00C35A50" w:rsidRDefault="00F628F6">
            <w:pPr>
              <w:pStyle w:val="af5"/>
              <w:rPr>
                <w:rFonts w:cs="Times New Roman"/>
                <w:kern w:val="0"/>
                <w:szCs w:val="24"/>
              </w:rPr>
            </w:pPr>
            <w:r w:rsidRPr="00C35A50">
              <w:rPr>
                <w:rFonts w:hint="eastAsia"/>
              </w:rPr>
              <w:t>经查阅《建设项目环境影响评价分类管理名录》（</w:t>
            </w:r>
            <w:r w:rsidRPr="00C35A50">
              <w:rPr>
                <w:rFonts w:hint="eastAsia"/>
              </w:rPr>
              <w:t>2021</w:t>
            </w:r>
            <w:r w:rsidRPr="00C35A50">
              <w:rPr>
                <w:rFonts w:hint="eastAsia"/>
              </w:rPr>
              <w:t>年版），本项目属于第三十条金属制品业</w:t>
            </w:r>
            <w:r w:rsidRPr="00C35A50">
              <w:rPr>
                <w:rFonts w:hint="eastAsia"/>
              </w:rPr>
              <w:t>33</w:t>
            </w:r>
            <w:r w:rsidRPr="00C35A50">
              <w:rPr>
                <w:rFonts w:hint="eastAsia"/>
              </w:rPr>
              <w:t>的第</w:t>
            </w:r>
            <w:r w:rsidRPr="00C35A50">
              <w:rPr>
                <w:rFonts w:hint="eastAsia"/>
              </w:rPr>
              <w:t>68</w:t>
            </w:r>
            <w:r w:rsidRPr="00C35A50">
              <w:rPr>
                <w:rFonts w:hint="eastAsia"/>
              </w:rPr>
              <w:t>条：“铸造及其他金属制品制造</w:t>
            </w:r>
            <w:r w:rsidRPr="00C35A50">
              <w:rPr>
                <w:rFonts w:hint="eastAsia"/>
              </w:rPr>
              <w:t>339</w:t>
            </w:r>
            <w:r w:rsidRPr="00C35A50">
              <w:rPr>
                <w:rFonts w:hint="eastAsia"/>
              </w:rPr>
              <w:t>”。名录规定：“黑色金属铸造年产</w:t>
            </w:r>
            <w:r w:rsidRPr="00C35A50">
              <w:rPr>
                <w:rFonts w:hint="eastAsia"/>
              </w:rPr>
              <w:t>10</w:t>
            </w:r>
            <w:r w:rsidRPr="00C35A50">
              <w:rPr>
                <w:rFonts w:hint="eastAsia"/>
              </w:rPr>
              <w:t>万吨及以上的；有色金属铸造年产</w:t>
            </w:r>
            <w:r w:rsidRPr="00C35A50">
              <w:rPr>
                <w:rFonts w:hint="eastAsia"/>
              </w:rPr>
              <w:t>10</w:t>
            </w:r>
            <w:r w:rsidRPr="00C35A50">
              <w:rPr>
                <w:rFonts w:hint="eastAsia"/>
              </w:rPr>
              <w:t>万吨及以上的”项目需编制环境影响报告书；“其他（仅分割、焊接、组装的除外）”项目需编制环境影响报告表。</w:t>
            </w:r>
            <w:r w:rsidRPr="00C35A50">
              <w:rPr>
                <w:rFonts w:cs="Times New Roman"/>
                <w:szCs w:val="24"/>
              </w:rPr>
              <w:t>本项目含有</w:t>
            </w:r>
            <w:r w:rsidRPr="00C35A50">
              <w:rPr>
                <w:rFonts w:cs="Times New Roman" w:hint="eastAsia"/>
                <w:szCs w:val="24"/>
              </w:rPr>
              <w:t>冲压、涂胶、</w:t>
            </w:r>
            <w:r w:rsidRPr="00C35A50">
              <w:rPr>
                <w:rFonts w:cs="Times New Roman"/>
                <w:szCs w:val="24"/>
              </w:rPr>
              <w:t>装配等工序，不属于仅切割</w:t>
            </w:r>
            <w:r w:rsidRPr="00C35A50">
              <w:rPr>
                <w:rFonts w:cs="Times New Roman" w:hint="eastAsia"/>
                <w:szCs w:val="24"/>
              </w:rPr>
              <w:t>、焊接、</w:t>
            </w:r>
            <w:r w:rsidRPr="00C35A50">
              <w:rPr>
                <w:rFonts w:cs="Times New Roman"/>
                <w:szCs w:val="24"/>
              </w:rPr>
              <w:t>组装</w:t>
            </w:r>
            <w:r w:rsidRPr="00C35A50">
              <w:rPr>
                <w:rFonts w:cs="Times New Roman" w:hint="eastAsia"/>
                <w:szCs w:val="24"/>
              </w:rPr>
              <w:t>的项目</w:t>
            </w:r>
            <w:r w:rsidRPr="00C35A50">
              <w:rPr>
                <w:rFonts w:cs="Times New Roman"/>
                <w:szCs w:val="24"/>
              </w:rPr>
              <w:t>，</w:t>
            </w:r>
            <w:r w:rsidRPr="00C35A50">
              <w:rPr>
                <w:rFonts w:hint="eastAsia"/>
              </w:rPr>
              <w:t>属于其他类，</w:t>
            </w:r>
            <w:r w:rsidRPr="00C35A50">
              <w:rPr>
                <w:rFonts w:cs="Times New Roman"/>
                <w:szCs w:val="24"/>
              </w:rPr>
              <w:t>应编制环境影响评价报告表</w:t>
            </w:r>
            <w:r w:rsidRPr="00C35A50">
              <w:rPr>
                <w:rFonts w:cs="Times New Roman"/>
                <w:kern w:val="0"/>
                <w:szCs w:val="24"/>
              </w:rPr>
              <w:t>。</w:t>
            </w:r>
          </w:p>
          <w:p w14:paraId="7F4E0C1E" w14:textId="77777777" w:rsidR="00040F6C" w:rsidRPr="00C35A50" w:rsidRDefault="00F628F6">
            <w:pPr>
              <w:pStyle w:val="af5"/>
              <w:ind w:firstLine="482"/>
              <w:rPr>
                <w:b/>
                <w:bCs/>
              </w:rPr>
            </w:pPr>
            <w:r w:rsidRPr="00C35A50">
              <w:rPr>
                <w:rFonts w:hint="eastAsia"/>
                <w:b/>
                <w:bCs/>
              </w:rPr>
              <w:t>2</w:t>
            </w:r>
            <w:r w:rsidRPr="00C35A50">
              <w:rPr>
                <w:rFonts w:hint="eastAsia"/>
                <w:b/>
                <w:bCs/>
              </w:rPr>
              <w:t>、与产业政策相符性分析</w:t>
            </w:r>
          </w:p>
          <w:p w14:paraId="7F4E0C1F" w14:textId="77777777" w:rsidR="00040F6C" w:rsidRPr="00C35A50" w:rsidRDefault="00F628F6">
            <w:pPr>
              <w:pStyle w:val="af5"/>
            </w:pPr>
            <w:r w:rsidRPr="00C35A50">
              <w:t>经查阅《</w:t>
            </w:r>
            <w:r w:rsidRPr="00C35A50">
              <w:rPr>
                <w:rFonts w:hint="eastAsia"/>
              </w:rPr>
              <w:t>产业结构调整指导目录</w:t>
            </w:r>
            <w:r w:rsidRPr="00C35A50">
              <w:t>》（</w:t>
            </w:r>
            <w:r w:rsidRPr="00C35A50">
              <w:rPr>
                <w:rFonts w:hint="eastAsia"/>
              </w:rPr>
              <w:t>2024</w:t>
            </w:r>
            <w:r w:rsidRPr="00C35A50">
              <w:rPr>
                <w:rFonts w:hint="eastAsia"/>
              </w:rPr>
              <w:t>年本</w:t>
            </w:r>
            <w:r w:rsidRPr="00C35A50">
              <w:t>）</w:t>
            </w:r>
            <w:r w:rsidRPr="00C35A50">
              <w:rPr>
                <w:rFonts w:hint="eastAsia"/>
              </w:rPr>
              <w:t>，本项目属于“允许类”，符合国家产业政策要求。本项目已通过新乡市凤泉区发展和改革委员会</w:t>
            </w:r>
            <w:r w:rsidRPr="00C35A50">
              <w:t>备案，项目代码：</w:t>
            </w:r>
            <w:r w:rsidRPr="00C35A50">
              <w:t>2507-410704-04-01-350916</w:t>
            </w:r>
            <w:r w:rsidRPr="00C35A50">
              <w:t>。</w:t>
            </w:r>
          </w:p>
          <w:p w14:paraId="7F4E0C20" w14:textId="77777777" w:rsidR="00040F6C" w:rsidRPr="00C35A50" w:rsidRDefault="00F628F6">
            <w:pPr>
              <w:pStyle w:val="af5"/>
            </w:pPr>
            <w:r w:rsidRPr="00C35A50">
              <w:rPr>
                <w:rFonts w:hint="eastAsia"/>
              </w:rPr>
              <w:t>本项目情况与产业政策相符性对比情况见</w:t>
            </w:r>
            <w:r w:rsidRPr="00C35A50">
              <w:t>下表。</w:t>
            </w:r>
          </w:p>
          <w:p w14:paraId="7F4E0C21" w14:textId="77777777" w:rsidR="00040F6C" w:rsidRPr="00C35A50" w:rsidRDefault="00F628F6">
            <w:pPr>
              <w:adjustRightInd w:val="0"/>
              <w:snapToGrid w:val="0"/>
              <w:spacing w:line="460" w:lineRule="exact"/>
              <w:ind w:firstLineChars="200" w:firstLine="480"/>
              <w:rPr>
                <w:rFonts w:eastAsia="黑体"/>
                <w:color w:val="000000"/>
                <w:sz w:val="24"/>
                <w:lang w:val="pt-BR"/>
              </w:rPr>
            </w:pPr>
            <w:r w:rsidRPr="00C35A50">
              <w:rPr>
                <w:rFonts w:eastAsia="黑体" w:hint="eastAsia"/>
                <w:color w:val="000000"/>
                <w:sz w:val="24"/>
                <w:lang w:val="pt-BR"/>
              </w:rPr>
              <w:t>表</w:t>
            </w:r>
            <w:r w:rsidRPr="00C35A50">
              <w:rPr>
                <w:rFonts w:eastAsia="黑体" w:hint="eastAsia"/>
                <w:color w:val="000000"/>
                <w:sz w:val="24"/>
                <w:lang w:val="pt-BR"/>
              </w:rPr>
              <w:t>1</w:t>
            </w:r>
            <w:proofErr w:type="gramStart"/>
            <w:r w:rsidRPr="00C35A50">
              <w:rPr>
                <w:rFonts w:eastAsia="黑体" w:hint="eastAsia"/>
                <w:color w:val="000000"/>
                <w:sz w:val="24"/>
                <w:lang w:val="pt-BR"/>
              </w:rPr>
              <w:t>-5</w:t>
            </w:r>
            <w:r w:rsidRPr="00C35A50">
              <w:rPr>
                <w:rFonts w:eastAsia="黑体"/>
                <w:color w:val="000000"/>
                <w:sz w:val="24"/>
                <w:lang w:val="pt-BR"/>
              </w:rPr>
              <w:t xml:space="preserve">  </w:t>
            </w:r>
            <w:r w:rsidRPr="00C35A50">
              <w:rPr>
                <w:rFonts w:eastAsia="黑体" w:hint="eastAsia"/>
                <w:color w:val="000000"/>
                <w:sz w:val="24"/>
                <w:lang w:val="pt-BR"/>
              </w:rPr>
              <w:t xml:space="preserve">      </w:t>
            </w:r>
            <w:r w:rsidRPr="00C35A50">
              <w:rPr>
                <w:rFonts w:eastAsia="黑体"/>
                <w:color w:val="000000"/>
                <w:sz w:val="24"/>
                <w:lang w:val="pt-BR"/>
              </w:rPr>
              <w:t xml:space="preserve"> </w:t>
            </w:r>
            <w:r w:rsidRPr="00C35A50">
              <w:rPr>
                <w:rFonts w:eastAsia="黑体"/>
                <w:color w:val="000000"/>
                <w:sz w:val="24"/>
                <w:lang w:val="pt-BR"/>
              </w:rPr>
              <w:t>本</w:t>
            </w:r>
            <w:proofErr w:type="gramEnd"/>
            <w:r w:rsidRPr="00C35A50">
              <w:rPr>
                <w:rFonts w:eastAsia="黑体"/>
                <w:color w:val="000000"/>
                <w:sz w:val="24"/>
                <w:lang w:val="pt-BR"/>
              </w:rPr>
              <w:t>项目与</w:t>
            </w:r>
            <w:r w:rsidRPr="00C35A50">
              <w:rPr>
                <w:rFonts w:eastAsia="黑体" w:hint="eastAsia"/>
                <w:color w:val="000000"/>
                <w:sz w:val="24"/>
                <w:lang w:val="pt-BR"/>
              </w:rPr>
              <w:t>产业政策相符性分析</w:t>
            </w:r>
            <w:r w:rsidRPr="00C35A50">
              <w:rPr>
                <w:rFonts w:eastAsia="黑体"/>
                <w:color w:val="000000"/>
                <w:sz w:val="24"/>
                <w:lang w:val="pt-BR"/>
              </w:rPr>
              <w:t>一览表</w:t>
            </w:r>
          </w:p>
          <w:tbl>
            <w:tblPr>
              <w:tblW w:w="5000" w:type="pct"/>
              <w:jc w:val="center"/>
              <w:tblBorders>
                <w:top w:val="single" w:sz="8" w:space="0" w:color="auto"/>
                <w:bottom w:val="single" w:sz="8" w:space="0" w:color="auto"/>
                <w:insideH w:val="single" w:sz="4" w:space="0" w:color="auto"/>
                <w:insideV w:val="single" w:sz="4" w:space="0" w:color="auto"/>
              </w:tblBorders>
              <w:tblLook w:val="04A0" w:firstRow="1" w:lastRow="0" w:firstColumn="1" w:lastColumn="0" w:noHBand="0" w:noVBand="1"/>
            </w:tblPr>
            <w:tblGrid>
              <w:gridCol w:w="429"/>
              <w:gridCol w:w="904"/>
              <w:gridCol w:w="716"/>
              <w:gridCol w:w="2413"/>
              <w:gridCol w:w="2691"/>
              <w:gridCol w:w="944"/>
            </w:tblGrid>
            <w:tr w:rsidR="00040F6C" w:rsidRPr="00C35A50" w14:paraId="7F4E0C27" w14:textId="77777777">
              <w:trPr>
                <w:trHeight w:val="397"/>
                <w:tblHeader/>
                <w:jc w:val="center"/>
              </w:trPr>
              <w:tc>
                <w:tcPr>
                  <w:tcW w:w="823" w:type="pct"/>
                  <w:gridSpan w:val="2"/>
                  <w:vAlign w:val="center"/>
                </w:tcPr>
                <w:p w14:paraId="7F4E0C22" w14:textId="77777777" w:rsidR="00040F6C" w:rsidRPr="00C35A50" w:rsidRDefault="00F628F6">
                  <w:pPr>
                    <w:pStyle w:val="af6"/>
                  </w:pPr>
                  <w:r w:rsidRPr="00C35A50">
                    <w:t>类别</w:t>
                  </w:r>
                </w:p>
              </w:tc>
              <w:tc>
                <w:tcPr>
                  <w:tcW w:w="442" w:type="pct"/>
                  <w:vAlign w:val="center"/>
                </w:tcPr>
                <w:p w14:paraId="7F4E0C23" w14:textId="77777777" w:rsidR="00040F6C" w:rsidRPr="00C35A50" w:rsidRDefault="00F628F6">
                  <w:pPr>
                    <w:pStyle w:val="af6"/>
                    <w:rPr>
                      <w:bCs/>
                      <w:szCs w:val="21"/>
                    </w:rPr>
                  </w:pPr>
                  <w:r w:rsidRPr="00C35A50">
                    <w:rPr>
                      <w:bCs/>
                      <w:szCs w:val="21"/>
                    </w:rPr>
                    <w:t>条款</w:t>
                  </w:r>
                </w:p>
              </w:tc>
              <w:tc>
                <w:tcPr>
                  <w:tcW w:w="1490" w:type="pct"/>
                  <w:vAlign w:val="center"/>
                </w:tcPr>
                <w:p w14:paraId="7F4E0C24" w14:textId="77777777" w:rsidR="00040F6C" w:rsidRPr="00C35A50" w:rsidRDefault="00F628F6">
                  <w:pPr>
                    <w:pStyle w:val="af6"/>
                  </w:pPr>
                  <w:r w:rsidRPr="00C35A50">
                    <w:t>内容</w:t>
                  </w:r>
                </w:p>
              </w:tc>
              <w:tc>
                <w:tcPr>
                  <w:tcW w:w="1662" w:type="pct"/>
                  <w:vAlign w:val="center"/>
                </w:tcPr>
                <w:p w14:paraId="7F4E0C25" w14:textId="77777777" w:rsidR="00040F6C" w:rsidRPr="00C35A50" w:rsidRDefault="00F628F6">
                  <w:pPr>
                    <w:pStyle w:val="af6"/>
                  </w:pPr>
                  <w:r w:rsidRPr="00C35A50">
                    <w:t>本项目情况</w:t>
                  </w:r>
                </w:p>
              </w:tc>
              <w:tc>
                <w:tcPr>
                  <w:tcW w:w="583" w:type="pct"/>
                  <w:vAlign w:val="center"/>
                </w:tcPr>
                <w:p w14:paraId="7F4E0C26" w14:textId="77777777" w:rsidR="00040F6C" w:rsidRPr="00C35A50" w:rsidRDefault="00F628F6">
                  <w:pPr>
                    <w:pStyle w:val="af6"/>
                  </w:pPr>
                  <w:r w:rsidRPr="00C35A50">
                    <w:t>相符性</w:t>
                  </w:r>
                </w:p>
              </w:tc>
            </w:tr>
            <w:tr w:rsidR="00040F6C" w:rsidRPr="00C35A50" w14:paraId="7F4E0C2D" w14:textId="77777777">
              <w:trPr>
                <w:trHeight w:val="397"/>
                <w:jc w:val="center"/>
              </w:trPr>
              <w:tc>
                <w:tcPr>
                  <w:tcW w:w="823" w:type="pct"/>
                  <w:gridSpan w:val="2"/>
                  <w:vAlign w:val="center"/>
                </w:tcPr>
                <w:p w14:paraId="7F4E0C28" w14:textId="77777777" w:rsidR="00040F6C" w:rsidRPr="00C35A50" w:rsidRDefault="00F628F6">
                  <w:pPr>
                    <w:pStyle w:val="af9"/>
                  </w:pPr>
                  <w:r w:rsidRPr="00C35A50">
                    <w:t>鼓励类</w:t>
                  </w:r>
                </w:p>
              </w:tc>
              <w:tc>
                <w:tcPr>
                  <w:tcW w:w="442" w:type="pct"/>
                  <w:vAlign w:val="center"/>
                </w:tcPr>
                <w:p w14:paraId="7F4E0C29" w14:textId="77777777" w:rsidR="00040F6C" w:rsidRPr="00C35A50" w:rsidRDefault="00F628F6">
                  <w:pPr>
                    <w:pStyle w:val="af9"/>
                  </w:pPr>
                  <w:r w:rsidRPr="00C35A50">
                    <w:rPr>
                      <w:rFonts w:hint="eastAsia"/>
                    </w:rPr>
                    <w:t>/</w:t>
                  </w:r>
                </w:p>
              </w:tc>
              <w:tc>
                <w:tcPr>
                  <w:tcW w:w="1490" w:type="pct"/>
                  <w:vAlign w:val="center"/>
                </w:tcPr>
                <w:p w14:paraId="7F4E0C2A" w14:textId="77777777" w:rsidR="00040F6C" w:rsidRPr="00C35A50" w:rsidRDefault="00F628F6">
                  <w:pPr>
                    <w:pStyle w:val="af9"/>
                  </w:pPr>
                  <w:r w:rsidRPr="00C35A50">
                    <w:rPr>
                      <w:color w:val="000000"/>
                    </w:rPr>
                    <w:t>查阅无相关对应条款</w:t>
                  </w:r>
                </w:p>
              </w:tc>
              <w:tc>
                <w:tcPr>
                  <w:tcW w:w="1662" w:type="pct"/>
                  <w:vMerge w:val="restart"/>
                  <w:vAlign w:val="center"/>
                </w:tcPr>
                <w:p w14:paraId="7F4E0C2B" w14:textId="1200C507" w:rsidR="00040F6C" w:rsidRPr="00C35A50" w:rsidRDefault="00F628F6">
                  <w:pPr>
                    <w:pStyle w:val="af9"/>
                    <w:jc w:val="both"/>
                  </w:pPr>
                  <w:r w:rsidRPr="00C35A50">
                    <w:rPr>
                      <w:rFonts w:hint="eastAsia"/>
                    </w:rPr>
                    <w:t>本项目为年产</w:t>
                  </w:r>
                  <w:r w:rsidRPr="00C35A50">
                    <w:rPr>
                      <w:rFonts w:hint="eastAsia"/>
                    </w:rPr>
                    <w:t>50</w:t>
                  </w:r>
                  <w:r w:rsidRPr="00C35A50">
                    <w:rPr>
                      <w:rFonts w:hint="eastAsia"/>
                    </w:rPr>
                    <w:t>亿只电池盖帽扩建项目</w:t>
                  </w:r>
                  <w:r w:rsidRPr="00C35A50">
                    <w:rPr>
                      <w:rFonts w:hint="eastAsia"/>
                      <w:bCs/>
                    </w:rPr>
                    <w:t>，原辅料为铁板、钢板、电池密封胶等，工艺为冲压</w:t>
                  </w:r>
                  <w:r w:rsidRPr="00C35A50">
                    <w:rPr>
                      <w:rFonts w:hint="eastAsia"/>
                      <w:bCs/>
                    </w:rPr>
                    <w:t>-</w:t>
                  </w:r>
                  <w:r w:rsidRPr="00C35A50">
                    <w:rPr>
                      <w:rFonts w:hint="eastAsia"/>
                      <w:bCs/>
                    </w:rPr>
                    <w:t>外协电镀</w:t>
                  </w:r>
                  <w:r w:rsidRPr="00C35A50">
                    <w:rPr>
                      <w:rFonts w:hint="eastAsia"/>
                      <w:bCs/>
                    </w:rPr>
                    <w:t>-</w:t>
                  </w:r>
                  <w:r w:rsidRPr="00C35A50">
                    <w:rPr>
                      <w:rFonts w:hint="eastAsia"/>
                      <w:bCs/>
                    </w:rPr>
                    <w:t>涂胶</w:t>
                  </w:r>
                  <w:r w:rsidRPr="00C35A50">
                    <w:rPr>
                      <w:rFonts w:hint="eastAsia"/>
                      <w:bCs/>
                    </w:rPr>
                    <w:t>-</w:t>
                  </w:r>
                  <w:r w:rsidRPr="00C35A50">
                    <w:rPr>
                      <w:rFonts w:hint="eastAsia"/>
                      <w:bCs/>
                    </w:rPr>
                    <w:t>装配</w:t>
                  </w:r>
                  <w:r w:rsidRPr="00C35A50">
                    <w:rPr>
                      <w:rFonts w:hint="eastAsia"/>
                      <w:bCs/>
                    </w:rPr>
                    <w:t>-</w:t>
                  </w:r>
                  <w:r w:rsidRPr="00C35A50">
                    <w:rPr>
                      <w:rFonts w:hint="eastAsia"/>
                      <w:bCs/>
                    </w:rPr>
                    <w:t>质检</w:t>
                  </w:r>
                  <w:r w:rsidRPr="00C35A50">
                    <w:rPr>
                      <w:rFonts w:hint="eastAsia"/>
                      <w:bCs/>
                    </w:rPr>
                    <w:t>-</w:t>
                  </w:r>
                  <w:r w:rsidRPr="00C35A50">
                    <w:rPr>
                      <w:rFonts w:hint="eastAsia"/>
                      <w:bCs/>
                    </w:rPr>
                    <w:t>包装入库，主要设备为冲床、</w:t>
                  </w:r>
                  <w:r w:rsidR="00806A76" w:rsidRPr="00C35A50">
                    <w:rPr>
                      <w:rFonts w:hint="eastAsia"/>
                      <w:bCs/>
                    </w:rPr>
                    <w:t>自动装配线、</w:t>
                  </w:r>
                  <w:r w:rsidRPr="00C35A50">
                    <w:rPr>
                      <w:rFonts w:hint="eastAsia"/>
                      <w:bCs/>
                    </w:rPr>
                    <w:t>涂胶机等。</w:t>
                  </w:r>
                  <w:r w:rsidRPr="00C35A50">
                    <w:rPr>
                      <w:color w:val="000000"/>
                    </w:rPr>
                    <w:t>本项目</w:t>
                  </w:r>
                  <w:r w:rsidRPr="00C35A50">
                    <w:rPr>
                      <w:rFonts w:hint="eastAsia"/>
                      <w:color w:val="000000"/>
                    </w:rPr>
                    <w:t>所用焊机</w:t>
                  </w:r>
                  <w:r w:rsidRPr="00C35A50">
                    <w:rPr>
                      <w:color w:val="000000"/>
                    </w:rPr>
                    <w:t>为自动装配线上定制的激光焊机</w:t>
                  </w:r>
                  <w:r w:rsidRPr="00C35A50">
                    <w:rPr>
                      <w:rFonts w:hint="eastAsia"/>
                      <w:color w:val="000000"/>
                    </w:rPr>
                    <w:t>，冲床为定制设备，均可以安装保护装置。</w:t>
                  </w:r>
                </w:p>
              </w:tc>
              <w:tc>
                <w:tcPr>
                  <w:tcW w:w="583" w:type="pct"/>
                  <w:vAlign w:val="center"/>
                </w:tcPr>
                <w:p w14:paraId="7F4E0C2C" w14:textId="77777777" w:rsidR="00040F6C" w:rsidRPr="00C35A50" w:rsidRDefault="00F628F6">
                  <w:pPr>
                    <w:pStyle w:val="af9"/>
                  </w:pPr>
                  <w:r w:rsidRPr="00C35A50">
                    <w:rPr>
                      <w:rFonts w:hint="eastAsia"/>
                    </w:rPr>
                    <w:t>不属于</w:t>
                  </w:r>
                </w:p>
              </w:tc>
            </w:tr>
            <w:tr w:rsidR="00040F6C" w:rsidRPr="00C35A50" w14:paraId="7F4E0C33" w14:textId="77777777">
              <w:trPr>
                <w:trHeight w:val="397"/>
                <w:jc w:val="center"/>
              </w:trPr>
              <w:tc>
                <w:tcPr>
                  <w:tcW w:w="823" w:type="pct"/>
                  <w:gridSpan w:val="2"/>
                  <w:vAlign w:val="center"/>
                </w:tcPr>
                <w:p w14:paraId="7F4E0C2E" w14:textId="77777777" w:rsidR="00040F6C" w:rsidRPr="00C35A50" w:rsidRDefault="00F628F6">
                  <w:pPr>
                    <w:pStyle w:val="af9"/>
                  </w:pPr>
                  <w:r w:rsidRPr="00C35A50">
                    <w:t>限制类</w:t>
                  </w:r>
                </w:p>
              </w:tc>
              <w:tc>
                <w:tcPr>
                  <w:tcW w:w="442" w:type="pct"/>
                  <w:vAlign w:val="center"/>
                </w:tcPr>
                <w:p w14:paraId="7F4E0C2F" w14:textId="77777777" w:rsidR="00040F6C" w:rsidRPr="00C35A50" w:rsidRDefault="00F628F6">
                  <w:pPr>
                    <w:pStyle w:val="af9"/>
                  </w:pPr>
                  <w:r w:rsidRPr="00C35A50">
                    <w:rPr>
                      <w:rFonts w:hint="eastAsia"/>
                    </w:rPr>
                    <w:t>/</w:t>
                  </w:r>
                </w:p>
              </w:tc>
              <w:tc>
                <w:tcPr>
                  <w:tcW w:w="1490" w:type="pct"/>
                  <w:vAlign w:val="center"/>
                </w:tcPr>
                <w:p w14:paraId="7F4E0C30" w14:textId="77777777" w:rsidR="00040F6C" w:rsidRPr="00C35A50" w:rsidRDefault="00F628F6">
                  <w:pPr>
                    <w:pStyle w:val="af9"/>
                    <w:jc w:val="both"/>
                  </w:pPr>
                  <w:r w:rsidRPr="00C35A50">
                    <w:rPr>
                      <w:color w:val="000000"/>
                    </w:rPr>
                    <w:t>4</w:t>
                  </w:r>
                  <w:r w:rsidRPr="00C35A50">
                    <w:rPr>
                      <w:rFonts w:hint="eastAsia"/>
                      <w:color w:val="000000"/>
                    </w:rPr>
                    <w:t>7</w:t>
                  </w:r>
                  <w:r w:rsidRPr="00C35A50">
                    <w:rPr>
                      <w:color w:val="000000"/>
                    </w:rPr>
                    <w:t>、动圈式和抽头式手工焊条弧焊机</w:t>
                  </w:r>
                </w:p>
              </w:tc>
              <w:tc>
                <w:tcPr>
                  <w:tcW w:w="1662" w:type="pct"/>
                  <w:vMerge/>
                  <w:vAlign w:val="center"/>
                </w:tcPr>
                <w:p w14:paraId="7F4E0C31" w14:textId="77777777" w:rsidR="00040F6C" w:rsidRPr="00C35A50" w:rsidRDefault="00040F6C">
                  <w:pPr>
                    <w:pStyle w:val="af9"/>
                  </w:pPr>
                </w:p>
              </w:tc>
              <w:tc>
                <w:tcPr>
                  <w:tcW w:w="583" w:type="pct"/>
                  <w:vAlign w:val="center"/>
                </w:tcPr>
                <w:p w14:paraId="7F4E0C32" w14:textId="77777777" w:rsidR="00040F6C" w:rsidRPr="00C35A50" w:rsidRDefault="00F628F6">
                  <w:pPr>
                    <w:pStyle w:val="af9"/>
                  </w:pPr>
                  <w:r w:rsidRPr="00C35A50">
                    <w:rPr>
                      <w:rFonts w:hint="eastAsia"/>
                    </w:rPr>
                    <w:t>不属于</w:t>
                  </w:r>
                </w:p>
              </w:tc>
            </w:tr>
            <w:tr w:rsidR="00040F6C" w:rsidRPr="00C35A50" w14:paraId="7F4E0C3C" w14:textId="77777777">
              <w:trPr>
                <w:trHeight w:val="397"/>
                <w:jc w:val="center"/>
              </w:trPr>
              <w:tc>
                <w:tcPr>
                  <w:tcW w:w="265" w:type="pct"/>
                  <w:vMerge w:val="restart"/>
                  <w:vAlign w:val="center"/>
                </w:tcPr>
                <w:p w14:paraId="7F4E0C34" w14:textId="77777777" w:rsidR="00040F6C" w:rsidRPr="00C35A50" w:rsidRDefault="00F628F6">
                  <w:pPr>
                    <w:pStyle w:val="af9"/>
                  </w:pPr>
                  <w:r w:rsidRPr="00C35A50">
                    <w:t>淘汰类</w:t>
                  </w:r>
                </w:p>
              </w:tc>
              <w:tc>
                <w:tcPr>
                  <w:tcW w:w="558" w:type="pct"/>
                  <w:vAlign w:val="center"/>
                </w:tcPr>
                <w:p w14:paraId="7F4E0C35" w14:textId="77777777" w:rsidR="00040F6C" w:rsidRPr="00C35A50" w:rsidRDefault="00F628F6">
                  <w:pPr>
                    <w:pStyle w:val="af9"/>
                  </w:pPr>
                  <w:r w:rsidRPr="00C35A50">
                    <w:t>落后生产工艺装备</w:t>
                  </w:r>
                </w:p>
              </w:tc>
              <w:tc>
                <w:tcPr>
                  <w:tcW w:w="442" w:type="pct"/>
                  <w:vAlign w:val="center"/>
                </w:tcPr>
                <w:p w14:paraId="7F4E0C36" w14:textId="77777777" w:rsidR="00040F6C" w:rsidRPr="00C35A50" w:rsidRDefault="00F628F6">
                  <w:pPr>
                    <w:pStyle w:val="af9"/>
                  </w:pPr>
                  <w:r w:rsidRPr="00C35A50">
                    <w:rPr>
                      <w:color w:val="000000"/>
                    </w:rPr>
                    <w:t>十、机械</w:t>
                  </w:r>
                </w:p>
              </w:tc>
              <w:tc>
                <w:tcPr>
                  <w:tcW w:w="1490" w:type="pct"/>
                  <w:vAlign w:val="center"/>
                </w:tcPr>
                <w:p w14:paraId="7F4E0C37" w14:textId="77777777" w:rsidR="00040F6C" w:rsidRPr="00C35A50" w:rsidRDefault="00F628F6">
                  <w:pPr>
                    <w:rPr>
                      <w:color w:val="000000"/>
                      <w:szCs w:val="21"/>
                    </w:rPr>
                  </w:pPr>
                  <w:r w:rsidRPr="00C35A50">
                    <w:rPr>
                      <w:color w:val="000000"/>
                      <w:szCs w:val="21"/>
                    </w:rPr>
                    <w:t>2</w:t>
                  </w:r>
                  <w:r w:rsidRPr="00C35A50">
                    <w:rPr>
                      <w:rFonts w:hint="eastAsia"/>
                      <w:color w:val="000000"/>
                      <w:szCs w:val="21"/>
                    </w:rPr>
                    <w:t>0</w:t>
                  </w:r>
                  <w:r w:rsidRPr="00C35A50">
                    <w:rPr>
                      <w:rFonts w:hint="eastAsia"/>
                      <w:color w:val="000000"/>
                      <w:szCs w:val="21"/>
                    </w:rPr>
                    <w:t>、动圈式和抽头式硅整流弧焊机</w:t>
                  </w:r>
                </w:p>
                <w:p w14:paraId="7F4E0C38" w14:textId="77777777" w:rsidR="00040F6C" w:rsidRPr="00C35A50" w:rsidRDefault="00F628F6">
                  <w:pPr>
                    <w:rPr>
                      <w:color w:val="000000"/>
                      <w:szCs w:val="21"/>
                    </w:rPr>
                  </w:pPr>
                  <w:r w:rsidRPr="00C35A50">
                    <w:rPr>
                      <w:color w:val="000000"/>
                      <w:szCs w:val="21"/>
                    </w:rPr>
                    <w:t>2</w:t>
                  </w:r>
                  <w:r w:rsidRPr="00C35A50">
                    <w:rPr>
                      <w:rFonts w:hint="eastAsia"/>
                      <w:color w:val="000000"/>
                      <w:szCs w:val="21"/>
                    </w:rPr>
                    <w:t>1</w:t>
                  </w:r>
                  <w:r w:rsidRPr="00C35A50">
                    <w:rPr>
                      <w:rFonts w:hint="eastAsia"/>
                      <w:color w:val="000000"/>
                      <w:szCs w:val="21"/>
                    </w:rPr>
                    <w:t>、磁放大器式弧焊机</w:t>
                  </w:r>
                </w:p>
                <w:p w14:paraId="7F4E0C39" w14:textId="77777777" w:rsidR="00040F6C" w:rsidRPr="00C35A50" w:rsidRDefault="00F628F6">
                  <w:pPr>
                    <w:pStyle w:val="af9"/>
                    <w:jc w:val="both"/>
                  </w:pPr>
                  <w:r w:rsidRPr="00C35A50">
                    <w:rPr>
                      <w:rFonts w:hint="eastAsia"/>
                      <w:color w:val="000000"/>
                    </w:rPr>
                    <w:t>22</w:t>
                  </w:r>
                  <w:r w:rsidRPr="00C35A50">
                    <w:rPr>
                      <w:rFonts w:hint="eastAsia"/>
                      <w:color w:val="000000"/>
                    </w:rPr>
                    <w:t>、无法安装安全保护装置的冲床</w:t>
                  </w:r>
                </w:p>
              </w:tc>
              <w:tc>
                <w:tcPr>
                  <w:tcW w:w="1662" w:type="pct"/>
                  <w:vMerge/>
                  <w:vAlign w:val="center"/>
                </w:tcPr>
                <w:p w14:paraId="7F4E0C3A" w14:textId="77777777" w:rsidR="00040F6C" w:rsidRPr="00C35A50" w:rsidRDefault="00040F6C">
                  <w:pPr>
                    <w:pStyle w:val="af9"/>
                  </w:pPr>
                </w:p>
              </w:tc>
              <w:tc>
                <w:tcPr>
                  <w:tcW w:w="583" w:type="pct"/>
                  <w:vMerge w:val="restart"/>
                  <w:vAlign w:val="center"/>
                </w:tcPr>
                <w:p w14:paraId="7F4E0C3B" w14:textId="77777777" w:rsidR="00040F6C" w:rsidRPr="00C35A50" w:rsidRDefault="00F628F6">
                  <w:pPr>
                    <w:pStyle w:val="af9"/>
                  </w:pPr>
                  <w:r w:rsidRPr="00C35A50">
                    <w:rPr>
                      <w:rFonts w:hint="eastAsia"/>
                    </w:rPr>
                    <w:t>不属于</w:t>
                  </w:r>
                </w:p>
              </w:tc>
            </w:tr>
            <w:tr w:rsidR="00040F6C" w:rsidRPr="00C35A50" w14:paraId="7F4E0C43" w14:textId="77777777">
              <w:trPr>
                <w:trHeight w:val="397"/>
                <w:jc w:val="center"/>
              </w:trPr>
              <w:tc>
                <w:tcPr>
                  <w:tcW w:w="265" w:type="pct"/>
                  <w:vMerge/>
                  <w:vAlign w:val="center"/>
                </w:tcPr>
                <w:p w14:paraId="7F4E0C3D" w14:textId="77777777" w:rsidR="00040F6C" w:rsidRPr="00C35A50" w:rsidRDefault="00040F6C">
                  <w:pPr>
                    <w:pStyle w:val="af9"/>
                  </w:pPr>
                </w:p>
              </w:tc>
              <w:tc>
                <w:tcPr>
                  <w:tcW w:w="558" w:type="pct"/>
                  <w:vAlign w:val="center"/>
                </w:tcPr>
                <w:p w14:paraId="7F4E0C3E" w14:textId="77777777" w:rsidR="00040F6C" w:rsidRPr="00C35A50" w:rsidRDefault="00F628F6">
                  <w:pPr>
                    <w:pStyle w:val="af9"/>
                  </w:pPr>
                  <w:r w:rsidRPr="00C35A50">
                    <w:t>落后产品</w:t>
                  </w:r>
                </w:p>
              </w:tc>
              <w:tc>
                <w:tcPr>
                  <w:tcW w:w="442" w:type="pct"/>
                  <w:vAlign w:val="center"/>
                </w:tcPr>
                <w:p w14:paraId="7F4E0C3F" w14:textId="77777777" w:rsidR="00040F6C" w:rsidRPr="00C35A50" w:rsidRDefault="00F628F6">
                  <w:pPr>
                    <w:pStyle w:val="af9"/>
                  </w:pPr>
                  <w:r w:rsidRPr="00C35A50">
                    <w:rPr>
                      <w:rFonts w:hint="eastAsia"/>
                    </w:rPr>
                    <w:t>/</w:t>
                  </w:r>
                </w:p>
              </w:tc>
              <w:tc>
                <w:tcPr>
                  <w:tcW w:w="1490" w:type="pct"/>
                  <w:vAlign w:val="center"/>
                </w:tcPr>
                <w:p w14:paraId="7F4E0C40" w14:textId="77777777" w:rsidR="00040F6C" w:rsidRPr="00C35A50" w:rsidRDefault="00F628F6">
                  <w:pPr>
                    <w:pStyle w:val="af9"/>
                    <w:jc w:val="both"/>
                  </w:pPr>
                  <w:r w:rsidRPr="00C35A50">
                    <w:rPr>
                      <w:color w:val="000000"/>
                    </w:rPr>
                    <w:t>查阅无相关对应条款</w:t>
                  </w:r>
                </w:p>
              </w:tc>
              <w:tc>
                <w:tcPr>
                  <w:tcW w:w="1662" w:type="pct"/>
                  <w:vMerge/>
                  <w:vAlign w:val="center"/>
                </w:tcPr>
                <w:p w14:paraId="7F4E0C41" w14:textId="77777777" w:rsidR="00040F6C" w:rsidRPr="00C35A50" w:rsidRDefault="00040F6C">
                  <w:pPr>
                    <w:pStyle w:val="af9"/>
                  </w:pPr>
                </w:p>
              </w:tc>
              <w:tc>
                <w:tcPr>
                  <w:tcW w:w="583" w:type="pct"/>
                  <w:vMerge/>
                  <w:vAlign w:val="center"/>
                </w:tcPr>
                <w:p w14:paraId="7F4E0C42" w14:textId="77777777" w:rsidR="00040F6C" w:rsidRPr="00C35A50" w:rsidRDefault="00040F6C">
                  <w:pPr>
                    <w:pStyle w:val="af9"/>
                  </w:pPr>
                </w:p>
              </w:tc>
            </w:tr>
          </w:tbl>
          <w:p w14:paraId="7F4E0C44" w14:textId="77777777" w:rsidR="00040F6C" w:rsidRPr="00C35A50" w:rsidRDefault="00F628F6">
            <w:pPr>
              <w:pStyle w:val="af5"/>
              <w:ind w:firstLine="482"/>
              <w:rPr>
                <w:b/>
                <w:bCs/>
              </w:rPr>
            </w:pPr>
            <w:r w:rsidRPr="00C35A50">
              <w:rPr>
                <w:rFonts w:hint="eastAsia"/>
                <w:b/>
                <w:bCs/>
              </w:rPr>
              <w:t>3</w:t>
            </w:r>
            <w:r w:rsidRPr="00C35A50">
              <w:rPr>
                <w:rFonts w:hint="eastAsia"/>
                <w:b/>
                <w:bCs/>
              </w:rPr>
              <w:t>、与当地建设相符性分析</w:t>
            </w:r>
          </w:p>
          <w:p w14:paraId="7F4E0C45" w14:textId="77777777" w:rsidR="00040F6C" w:rsidRPr="00C35A50" w:rsidRDefault="00F628F6">
            <w:pPr>
              <w:pStyle w:val="af5"/>
              <w:jc w:val="both"/>
            </w:pPr>
            <w:r w:rsidRPr="00C35A50">
              <w:t>（</w:t>
            </w:r>
            <w:r w:rsidRPr="00C35A50">
              <w:rPr>
                <w:rFonts w:hint="eastAsia"/>
              </w:rPr>
              <w:t>1</w:t>
            </w:r>
            <w:r w:rsidRPr="00C35A50">
              <w:t>）本项目位于</w:t>
            </w:r>
            <w:r w:rsidRPr="00C35A50">
              <w:rPr>
                <w:rFonts w:hint="eastAsia"/>
              </w:rPr>
              <w:t>新乡市凤泉区新乡市新能源电池专业园区新乡市奇宏电子有限公司院内，</w:t>
            </w:r>
            <w:r w:rsidRPr="00C35A50">
              <w:t>根据《</w:t>
            </w:r>
            <w:r w:rsidRPr="00C35A50">
              <w:rPr>
                <w:bCs/>
                <w:kern w:val="0"/>
              </w:rPr>
              <w:t>新乡市新能源电池专业园区发展规划（</w:t>
            </w:r>
            <w:r w:rsidRPr="00C35A50">
              <w:rPr>
                <w:bCs/>
                <w:kern w:val="0"/>
              </w:rPr>
              <w:t>2022-2035</w:t>
            </w:r>
            <w:r w:rsidRPr="00C35A50">
              <w:rPr>
                <w:bCs/>
                <w:kern w:val="0"/>
              </w:rPr>
              <w:t>）</w:t>
            </w:r>
            <w:r w:rsidRPr="00C35A50">
              <w:t>》，本项目所占用地为工业用地（详见附图二），符合用地规划要求</w:t>
            </w:r>
            <w:r w:rsidRPr="00C35A50">
              <w:rPr>
                <w:rFonts w:hint="eastAsia"/>
              </w:rPr>
              <w:t>。</w:t>
            </w:r>
          </w:p>
          <w:p w14:paraId="7F4E0C46" w14:textId="77777777" w:rsidR="00040F6C" w:rsidRPr="00C35A50" w:rsidRDefault="00F628F6">
            <w:pPr>
              <w:autoSpaceDE w:val="0"/>
              <w:autoSpaceDN w:val="0"/>
              <w:adjustRightInd w:val="0"/>
              <w:snapToGrid w:val="0"/>
              <w:spacing w:line="460" w:lineRule="exact"/>
              <w:ind w:firstLineChars="200" w:firstLine="480"/>
              <w:rPr>
                <w:sz w:val="24"/>
              </w:rPr>
            </w:pPr>
            <w:r w:rsidRPr="00C35A50">
              <w:rPr>
                <w:kern w:val="0"/>
                <w:sz w:val="24"/>
              </w:rPr>
              <w:t>（</w:t>
            </w:r>
            <w:r w:rsidRPr="00C35A50">
              <w:rPr>
                <w:kern w:val="0"/>
                <w:sz w:val="24"/>
              </w:rPr>
              <w:t>2</w:t>
            </w:r>
            <w:r w:rsidRPr="00C35A50">
              <w:rPr>
                <w:kern w:val="0"/>
                <w:sz w:val="24"/>
              </w:rPr>
              <w:t>）</w:t>
            </w:r>
            <w:r w:rsidRPr="00C35A50">
              <w:rPr>
                <w:sz w:val="24"/>
              </w:rPr>
              <w:t>项目选址距离最近的饮用水源地为凤泉水厂地下水饮用水源地，凤泉水厂地下水饮用水源保护区</w:t>
            </w:r>
            <w:r w:rsidRPr="00C35A50">
              <w:rPr>
                <w:rFonts w:hint="eastAsia"/>
                <w:sz w:val="24"/>
              </w:rPr>
              <w:t>（</w:t>
            </w:r>
            <w:r w:rsidRPr="00C35A50">
              <w:rPr>
                <w:sz w:val="24"/>
              </w:rPr>
              <w:t>共</w:t>
            </w:r>
            <w:r w:rsidRPr="00C35A50">
              <w:rPr>
                <w:sz w:val="24"/>
              </w:rPr>
              <w:t>8</w:t>
            </w:r>
            <w:r w:rsidRPr="00C35A50">
              <w:rPr>
                <w:sz w:val="24"/>
              </w:rPr>
              <w:t>眼井</w:t>
            </w:r>
            <w:r w:rsidRPr="00C35A50">
              <w:rPr>
                <w:rFonts w:hint="eastAsia"/>
                <w:sz w:val="24"/>
              </w:rPr>
              <w:t>）</w:t>
            </w:r>
            <w:r w:rsidRPr="00C35A50">
              <w:rPr>
                <w:sz w:val="24"/>
              </w:rPr>
              <w:t>，一级保护区：以水厂东、西两院的</w:t>
            </w:r>
            <w:r w:rsidRPr="00C35A50">
              <w:rPr>
                <w:sz w:val="24"/>
              </w:rPr>
              <w:lastRenderedPageBreak/>
              <w:t>院墙为界向外</w:t>
            </w:r>
            <w:r w:rsidRPr="00C35A50">
              <w:rPr>
                <w:sz w:val="24"/>
              </w:rPr>
              <w:t>10</w:t>
            </w:r>
            <w:r w:rsidRPr="00C35A50">
              <w:rPr>
                <w:sz w:val="24"/>
              </w:rPr>
              <w:t>米以及输水管线两侧</w:t>
            </w:r>
            <w:r w:rsidRPr="00C35A50">
              <w:rPr>
                <w:sz w:val="24"/>
              </w:rPr>
              <w:t>10</w:t>
            </w:r>
            <w:r w:rsidRPr="00C35A50">
              <w:rPr>
                <w:sz w:val="24"/>
              </w:rPr>
              <w:t>米的区域。二级保护区：东以团结路为界，其他三面以水厂院墙为界，向外</w:t>
            </w:r>
            <w:r w:rsidRPr="00C35A50">
              <w:rPr>
                <w:sz w:val="24"/>
              </w:rPr>
              <w:t>100</w:t>
            </w:r>
            <w:r w:rsidRPr="00C35A50">
              <w:rPr>
                <w:sz w:val="24"/>
              </w:rPr>
              <w:t>米的区域。距离其二级保护区边界约</w:t>
            </w:r>
            <w:r w:rsidRPr="00C35A50">
              <w:rPr>
                <w:rFonts w:hint="eastAsia"/>
                <w:sz w:val="24"/>
              </w:rPr>
              <w:t>3664</w:t>
            </w:r>
            <w:r w:rsidRPr="00C35A50">
              <w:rPr>
                <w:sz w:val="24"/>
              </w:rPr>
              <w:t>米，不在其保护区范围内。</w:t>
            </w:r>
          </w:p>
          <w:p w14:paraId="7F4E0C47" w14:textId="77777777" w:rsidR="00040F6C" w:rsidRPr="00C35A50" w:rsidRDefault="00F628F6">
            <w:pPr>
              <w:pStyle w:val="af5"/>
              <w:ind w:firstLine="482"/>
              <w:jc w:val="both"/>
              <w:rPr>
                <w:b/>
                <w:bCs/>
              </w:rPr>
            </w:pPr>
            <w:r w:rsidRPr="00C35A50">
              <w:rPr>
                <w:rFonts w:hint="eastAsia"/>
                <w:b/>
                <w:bCs/>
              </w:rPr>
              <w:t>4</w:t>
            </w:r>
            <w:r w:rsidRPr="00C35A50">
              <w:rPr>
                <w:rFonts w:hint="eastAsia"/>
                <w:b/>
                <w:bCs/>
              </w:rPr>
              <w:t>、附近的文物保护单位</w:t>
            </w:r>
          </w:p>
          <w:p w14:paraId="7F4E0C48" w14:textId="77777777" w:rsidR="00040F6C" w:rsidRPr="00C35A50" w:rsidRDefault="00F628F6">
            <w:pPr>
              <w:pStyle w:val="af5"/>
              <w:jc w:val="both"/>
            </w:pPr>
            <w:r w:rsidRPr="00C35A50">
              <w:rPr>
                <w:rFonts w:hint="eastAsia"/>
              </w:rPr>
              <w:t>项目选址距离最近的文物保护单位为：</w:t>
            </w:r>
            <w:r w:rsidRPr="00C35A50">
              <w:rPr>
                <w:rFonts w:hint="eastAsia"/>
                <w:szCs w:val="21"/>
              </w:rPr>
              <w:t>鲁堡龙山文化遗址</w:t>
            </w:r>
            <w:r w:rsidRPr="00C35A50">
              <w:rPr>
                <w:rFonts w:hint="eastAsia"/>
              </w:rPr>
              <w:t>。根据《新乡市文物保护规划》，</w:t>
            </w:r>
            <w:r w:rsidRPr="00C35A50">
              <w:rPr>
                <w:rFonts w:hint="eastAsia"/>
                <w:szCs w:val="21"/>
              </w:rPr>
              <w:t>鲁堡龙山文化遗址属于国家级、省级文物保护单位</w:t>
            </w:r>
            <w:r w:rsidRPr="00C35A50">
              <w:rPr>
                <w:rFonts w:hint="eastAsia"/>
              </w:rPr>
              <w:t>，保护范围为：</w:t>
            </w:r>
            <w:r w:rsidRPr="00C35A50">
              <w:rPr>
                <w:rFonts w:hint="eastAsia"/>
                <w:szCs w:val="21"/>
              </w:rPr>
              <w:t>以遗址上的县令李公碑</w:t>
            </w:r>
            <w:proofErr w:type="gramStart"/>
            <w:r w:rsidRPr="00C35A50">
              <w:rPr>
                <w:rFonts w:hint="eastAsia"/>
                <w:szCs w:val="21"/>
              </w:rPr>
              <w:t>(</w:t>
            </w:r>
            <w:r w:rsidRPr="00C35A50">
              <w:rPr>
                <w:rFonts w:hint="eastAsia"/>
                <w:szCs w:val="21"/>
              </w:rPr>
              <w:t>墓</w:t>
            </w:r>
            <w:r w:rsidRPr="00C35A50">
              <w:rPr>
                <w:rFonts w:hint="eastAsia"/>
                <w:szCs w:val="21"/>
              </w:rPr>
              <w:t>)</w:t>
            </w:r>
            <w:proofErr w:type="gramEnd"/>
            <w:r w:rsidRPr="00C35A50">
              <w:rPr>
                <w:rFonts w:hint="eastAsia"/>
                <w:szCs w:val="21"/>
              </w:rPr>
              <w:t>为基点，向北</w:t>
            </w:r>
            <w:r w:rsidRPr="00C35A50">
              <w:rPr>
                <w:rFonts w:hint="eastAsia"/>
                <w:szCs w:val="21"/>
              </w:rPr>
              <w:t>250</w:t>
            </w:r>
            <w:r w:rsidRPr="00C35A50">
              <w:rPr>
                <w:rFonts w:hint="eastAsia"/>
                <w:szCs w:val="21"/>
              </w:rPr>
              <w:t>米，向东</w:t>
            </w:r>
            <w:r w:rsidRPr="00C35A50">
              <w:rPr>
                <w:rFonts w:hint="eastAsia"/>
                <w:szCs w:val="21"/>
              </w:rPr>
              <w:t>400</w:t>
            </w:r>
            <w:r w:rsidRPr="00C35A50">
              <w:rPr>
                <w:rFonts w:hint="eastAsia"/>
                <w:szCs w:val="21"/>
              </w:rPr>
              <w:t>米，向南</w:t>
            </w:r>
            <w:r w:rsidRPr="00C35A50">
              <w:rPr>
                <w:rFonts w:hint="eastAsia"/>
                <w:szCs w:val="21"/>
              </w:rPr>
              <w:t>500</w:t>
            </w:r>
            <w:r w:rsidRPr="00C35A50">
              <w:rPr>
                <w:rFonts w:hint="eastAsia"/>
                <w:szCs w:val="21"/>
              </w:rPr>
              <w:t>米，向西</w:t>
            </w:r>
            <w:r w:rsidRPr="00C35A50">
              <w:rPr>
                <w:rFonts w:hint="eastAsia"/>
                <w:szCs w:val="21"/>
              </w:rPr>
              <w:t>900</w:t>
            </w:r>
            <w:r w:rsidRPr="00C35A50">
              <w:rPr>
                <w:rFonts w:hint="eastAsia"/>
                <w:szCs w:val="21"/>
              </w:rPr>
              <w:t>米</w:t>
            </w:r>
            <w:r w:rsidRPr="00C35A50">
              <w:rPr>
                <w:rFonts w:hint="eastAsia"/>
              </w:rPr>
              <w:t>。建设控制地带为：</w:t>
            </w:r>
            <w:r w:rsidRPr="00C35A50">
              <w:rPr>
                <w:rFonts w:hint="eastAsia"/>
                <w:szCs w:val="21"/>
              </w:rPr>
              <w:t>自保护范围边界线向四周各扩</w:t>
            </w:r>
            <w:r w:rsidRPr="00C35A50">
              <w:rPr>
                <w:rFonts w:hint="eastAsia"/>
                <w:szCs w:val="21"/>
              </w:rPr>
              <w:t>100</w:t>
            </w:r>
            <w:r w:rsidRPr="00C35A50">
              <w:rPr>
                <w:rFonts w:hint="eastAsia"/>
                <w:szCs w:val="21"/>
              </w:rPr>
              <w:t>米</w:t>
            </w:r>
            <w:r w:rsidRPr="00C35A50">
              <w:rPr>
                <w:rFonts w:hint="eastAsia"/>
              </w:rPr>
              <w:t>。距离其建设控制地带</w:t>
            </w:r>
            <w:r w:rsidRPr="00C35A50">
              <w:rPr>
                <w:rFonts w:hint="eastAsia"/>
              </w:rPr>
              <w:t>675m</w:t>
            </w:r>
            <w:r w:rsidRPr="00C35A50">
              <w:rPr>
                <w:rFonts w:hint="eastAsia"/>
              </w:rPr>
              <w:t>，不在其保护区范围内。</w:t>
            </w:r>
          </w:p>
          <w:p w14:paraId="7F4E0C49" w14:textId="77777777" w:rsidR="00040F6C" w:rsidRPr="00C35A50" w:rsidRDefault="00F628F6">
            <w:pPr>
              <w:pStyle w:val="af5"/>
              <w:ind w:firstLine="482"/>
              <w:jc w:val="both"/>
              <w:rPr>
                <w:b/>
                <w:bCs/>
              </w:rPr>
            </w:pPr>
            <w:r w:rsidRPr="00C35A50">
              <w:rPr>
                <w:rFonts w:hint="eastAsia"/>
                <w:b/>
                <w:bCs/>
              </w:rPr>
              <w:t>5</w:t>
            </w:r>
            <w:r w:rsidRPr="00C35A50">
              <w:rPr>
                <w:rFonts w:hint="eastAsia"/>
                <w:b/>
                <w:bCs/>
              </w:rPr>
              <w:t>、与南水北调中线工程保护区相符性分析</w:t>
            </w:r>
          </w:p>
          <w:p w14:paraId="7F4E0C4A" w14:textId="77777777" w:rsidR="00040F6C" w:rsidRPr="00C35A50" w:rsidRDefault="00F628F6">
            <w:pPr>
              <w:pStyle w:val="af5"/>
              <w:jc w:val="both"/>
            </w:pPr>
            <w:r w:rsidRPr="00C35A50">
              <w:rPr>
                <w:rFonts w:hint="eastAsia"/>
              </w:rPr>
              <w:t>根据《南水北调中线一期工程总干渠（河南段）两侧饮用水水源保护区划》省南水北调办、省环保厅、省水利厅、省国土资源厅（</w:t>
            </w:r>
            <w:r w:rsidRPr="00C35A50">
              <w:rPr>
                <w:rFonts w:hint="eastAsia"/>
              </w:rPr>
              <w:t>2018</w:t>
            </w:r>
            <w:r w:rsidRPr="00C35A50">
              <w:rPr>
                <w:rFonts w:hint="eastAsia"/>
              </w:rPr>
              <w:t>年</w:t>
            </w:r>
            <w:r w:rsidRPr="00C35A50">
              <w:rPr>
                <w:rFonts w:hint="eastAsia"/>
              </w:rPr>
              <w:t>6</w:t>
            </w:r>
            <w:r w:rsidRPr="00C35A50">
              <w:rPr>
                <w:rFonts w:hint="eastAsia"/>
              </w:rPr>
              <w:t>月）南水北调中线一期工程总干渠在河南省境内的工程类型分为建筑物段和总干渠段明渠段。</w:t>
            </w:r>
          </w:p>
          <w:p w14:paraId="7F4E0C4B" w14:textId="77777777" w:rsidR="00040F6C" w:rsidRPr="00C35A50" w:rsidRDefault="00F628F6">
            <w:pPr>
              <w:pStyle w:val="af5"/>
              <w:jc w:val="both"/>
            </w:pPr>
            <w:r w:rsidRPr="00C35A50">
              <w:rPr>
                <w:rFonts w:hint="eastAsia"/>
              </w:rPr>
              <w:t>（一）建筑物段（渡槽、倒虹吸、暗涵、隧洞）</w:t>
            </w:r>
          </w:p>
          <w:p w14:paraId="7F4E0C4C" w14:textId="77777777" w:rsidR="00040F6C" w:rsidRPr="00C35A50" w:rsidRDefault="00F628F6">
            <w:pPr>
              <w:pStyle w:val="af5"/>
              <w:jc w:val="both"/>
            </w:pPr>
            <w:r w:rsidRPr="00C35A50">
              <w:rPr>
                <w:rFonts w:hint="eastAsia"/>
              </w:rPr>
              <w:t>一级保护区范围自总干渠管理范围边线（防护栏网）外延</w:t>
            </w:r>
            <w:r w:rsidRPr="00C35A50">
              <w:rPr>
                <w:rFonts w:hint="eastAsia"/>
              </w:rPr>
              <w:t>50</w:t>
            </w:r>
            <w:r w:rsidRPr="00C35A50">
              <w:rPr>
                <w:rFonts w:hint="eastAsia"/>
              </w:rPr>
              <w:t>米，不设二级保护区。</w:t>
            </w:r>
          </w:p>
          <w:p w14:paraId="7F4E0C4D" w14:textId="77777777" w:rsidR="00040F6C" w:rsidRPr="00C35A50" w:rsidRDefault="00F628F6">
            <w:pPr>
              <w:pStyle w:val="af5"/>
              <w:jc w:val="both"/>
            </w:pPr>
            <w:r w:rsidRPr="00C35A50">
              <w:rPr>
                <w:rFonts w:hint="eastAsia"/>
              </w:rPr>
              <w:t>（二）总干渠明渠段</w:t>
            </w:r>
          </w:p>
          <w:p w14:paraId="7F4E0C4E" w14:textId="77777777" w:rsidR="00040F6C" w:rsidRPr="00C35A50" w:rsidRDefault="00F628F6">
            <w:pPr>
              <w:pStyle w:val="af5"/>
              <w:jc w:val="both"/>
            </w:pPr>
            <w:r w:rsidRPr="00C35A50">
              <w:rPr>
                <w:rFonts w:hint="eastAsia"/>
              </w:rPr>
              <w:t>根据地下水水位与总干渠渠底高程的关系，分为以下几种类型：</w:t>
            </w:r>
          </w:p>
          <w:p w14:paraId="7F4E0C4F" w14:textId="77777777" w:rsidR="00040F6C" w:rsidRPr="00C35A50" w:rsidRDefault="00F628F6">
            <w:pPr>
              <w:pStyle w:val="af5"/>
              <w:jc w:val="both"/>
            </w:pPr>
            <w:r w:rsidRPr="00C35A50">
              <w:rPr>
                <w:rFonts w:hint="eastAsia"/>
              </w:rPr>
              <w:t>（</w:t>
            </w:r>
            <w:r w:rsidRPr="00C35A50">
              <w:rPr>
                <w:rFonts w:hint="eastAsia"/>
              </w:rPr>
              <w:t>1</w:t>
            </w:r>
            <w:r w:rsidRPr="00C35A50">
              <w:rPr>
                <w:rFonts w:hint="eastAsia"/>
              </w:rPr>
              <w:t>）地下水水位低于总干渠渠底的渠段</w:t>
            </w:r>
          </w:p>
          <w:p w14:paraId="7F4E0C50" w14:textId="77777777" w:rsidR="00040F6C" w:rsidRPr="00C35A50" w:rsidRDefault="00F628F6">
            <w:pPr>
              <w:pStyle w:val="af5"/>
              <w:jc w:val="both"/>
            </w:pPr>
            <w:r w:rsidRPr="00C35A50">
              <w:rPr>
                <w:rFonts w:hint="eastAsia"/>
              </w:rPr>
              <w:t>一级保护区范围自总干渠管理范围边线（防护栏网）外延</w:t>
            </w:r>
            <w:r w:rsidRPr="00C35A50">
              <w:rPr>
                <w:rFonts w:hint="eastAsia"/>
              </w:rPr>
              <w:t>50</w:t>
            </w:r>
            <w:r w:rsidRPr="00C35A50">
              <w:rPr>
                <w:rFonts w:hint="eastAsia"/>
              </w:rPr>
              <w:t>米；</w:t>
            </w:r>
          </w:p>
          <w:p w14:paraId="7F4E0C51" w14:textId="77777777" w:rsidR="00040F6C" w:rsidRPr="00C35A50" w:rsidRDefault="00F628F6">
            <w:pPr>
              <w:pStyle w:val="af5"/>
              <w:jc w:val="both"/>
            </w:pPr>
            <w:r w:rsidRPr="00C35A50">
              <w:rPr>
                <w:rFonts w:hint="eastAsia"/>
              </w:rPr>
              <w:t>二级保护区范围自一级保护区边线外延</w:t>
            </w:r>
            <w:r w:rsidRPr="00C35A50">
              <w:rPr>
                <w:rFonts w:hint="eastAsia"/>
              </w:rPr>
              <w:t>150</w:t>
            </w:r>
            <w:r w:rsidRPr="00C35A50">
              <w:rPr>
                <w:rFonts w:hint="eastAsia"/>
              </w:rPr>
              <w:t>米。</w:t>
            </w:r>
          </w:p>
          <w:p w14:paraId="7F4E0C52" w14:textId="77777777" w:rsidR="00040F6C" w:rsidRPr="00C35A50" w:rsidRDefault="00F628F6">
            <w:pPr>
              <w:pStyle w:val="af5"/>
              <w:jc w:val="both"/>
            </w:pPr>
            <w:r w:rsidRPr="00C35A50">
              <w:rPr>
                <w:rFonts w:hint="eastAsia"/>
              </w:rPr>
              <w:t>（</w:t>
            </w:r>
            <w:r w:rsidRPr="00C35A50">
              <w:rPr>
                <w:rFonts w:hint="eastAsia"/>
              </w:rPr>
              <w:t>2</w:t>
            </w:r>
            <w:r w:rsidRPr="00C35A50">
              <w:rPr>
                <w:rFonts w:hint="eastAsia"/>
              </w:rPr>
              <w:t>）地下水水位高于总干渠渠底的渠段</w:t>
            </w:r>
          </w:p>
          <w:p w14:paraId="7F4E0C53" w14:textId="77777777" w:rsidR="00040F6C" w:rsidRPr="00C35A50" w:rsidRDefault="00F628F6">
            <w:pPr>
              <w:pStyle w:val="af5"/>
              <w:jc w:val="both"/>
            </w:pPr>
            <w:r w:rsidRPr="00C35A50">
              <w:rPr>
                <w:rFonts w:hint="eastAsia"/>
              </w:rPr>
              <w:t>①微</w:t>
            </w:r>
            <w:r w:rsidRPr="00C35A50">
              <w:rPr>
                <w:rFonts w:hint="eastAsia"/>
              </w:rPr>
              <w:t>~</w:t>
            </w:r>
            <w:r w:rsidRPr="00C35A50">
              <w:rPr>
                <w:rFonts w:hint="eastAsia"/>
              </w:rPr>
              <w:t>弱透水性地层</w:t>
            </w:r>
          </w:p>
          <w:p w14:paraId="7F4E0C54" w14:textId="77777777" w:rsidR="00040F6C" w:rsidRPr="00C35A50" w:rsidRDefault="00F628F6">
            <w:pPr>
              <w:pStyle w:val="af5"/>
              <w:jc w:val="both"/>
            </w:pPr>
            <w:r w:rsidRPr="00C35A50">
              <w:rPr>
                <w:rFonts w:hint="eastAsia"/>
              </w:rPr>
              <w:t>一级保护区范围自总干渠管理范围边线（防护栏网）外延</w:t>
            </w:r>
            <w:r w:rsidRPr="00C35A50">
              <w:rPr>
                <w:rFonts w:hint="eastAsia"/>
              </w:rPr>
              <w:t>50</w:t>
            </w:r>
            <w:r w:rsidRPr="00C35A50">
              <w:rPr>
                <w:rFonts w:hint="eastAsia"/>
              </w:rPr>
              <w:t>米；</w:t>
            </w:r>
          </w:p>
          <w:p w14:paraId="7F4E0C55" w14:textId="77777777" w:rsidR="00040F6C" w:rsidRPr="00C35A50" w:rsidRDefault="00F628F6">
            <w:pPr>
              <w:pStyle w:val="af5"/>
              <w:jc w:val="both"/>
            </w:pPr>
            <w:r w:rsidRPr="00C35A50">
              <w:rPr>
                <w:rFonts w:hint="eastAsia"/>
              </w:rPr>
              <w:t>二级保护区范围自一级保护区边线外延</w:t>
            </w:r>
            <w:r w:rsidRPr="00C35A50">
              <w:rPr>
                <w:rFonts w:hint="eastAsia"/>
              </w:rPr>
              <w:t>500</w:t>
            </w:r>
            <w:r w:rsidRPr="00C35A50">
              <w:rPr>
                <w:rFonts w:hint="eastAsia"/>
              </w:rPr>
              <w:t>米。</w:t>
            </w:r>
          </w:p>
          <w:p w14:paraId="7F4E0C56" w14:textId="77777777" w:rsidR="00040F6C" w:rsidRPr="00C35A50" w:rsidRDefault="00F628F6">
            <w:pPr>
              <w:pStyle w:val="af5"/>
              <w:jc w:val="both"/>
            </w:pPr>
            <w:r w:rsidRPr="00C35A50">
              <w:rPr>
                <w:rFonts w:hint="eastAsia"/>
              </w:rPr>
              <w:t>②弱</w:t>
            </w:r>
            <w:r w:rsidRPr="00C35A50">
              <w:rPr>
                <w:rFonts w:hint="eastAsia"/>
              </w:rPr>
              <w:t>~</w:t>
            </w:r>
            <w:r w:rsidRPr="00C35A50">
              <w:rPr>
                <w:rFonts w:hint="eastAsia"/>
              </w:rPr>
              <w:t>中等透水性地层</w:t>
            </w:r>
          </w:p>
          <w:p w14:paraId="7F4E0C57" w14:textId="77777777" w:rsidR="00040F6C" w:rsidRPr="00C35A50" w:rsidRDefault="00F628F6">
            <w:pPr>
              <w:pStyle w:val="af5"/>
              <w:jc w:val="both"/>
            </w:pPr>
            <w:r w:rsidRPr="00C35A50">
              <w:rPr>
                <w:rFonts w:hint="eastAsia"/>
              </w:rPr>
              <w:t>一级保护区范围自总干渠管理范围边线（防护栏网）外延</w:t>
            </w:r>
            <w:r w:rsidRPr="00C35A50">
              <w:rPr>
                <w:rFonts w:hint="eastAsia"/>
              </w:rPr>
              <w:t>100</w:t>
            </w:r>
            <w:r w:rsidRPr="00C35A50">
              <w:rPr>
                <w:rFonts w:hint="eastAsia"/>
              </w:rPr>
              <w:t>米；</w:t>
            </w:r>
          </w:p>
          <w:p w14:paraId="7F4E0C58" w14:textId="77777777" w:rsidR="00040F6C" w:rsidRPr="00C35A50" w:rsidRDefault="00F628F6">
            <w:pPr>
              <w:pStyle w:val="af5"/>
              <w:jc w:val="both"/>
            </w:pPr>
            <w:r w:rsidRPr="00C35A50">
              <w:rPr>
                <w:rFonts w:hint="eastAsia"/>
              </w:rPr>
              <w:t>二级保护区范围自一级保护区边线外延</w:t>
            </w:r>
            <w:r w:rsidRPr="00C35A50">
              <w:rPr>
                <w:rFonts w:hint="eastAsia"/>
              </w:rPr>
              <w:t>1000</w:t>
            </w:r>
            <w:r w:rsidRPr="00C35A50">
              <w:rPr>
                <w:rFonts w:hint="eastAsia"/>
              </w:rPr>
              <w:t>米。</w:t>
            </w:r>
          </w:p>
          <w:p w14:paraId="7F4E0C59" w14:textId="77777777" w:rsidR="00040F6C" w:rsidRPr="00C35A50" w:rsidRDefault="00F628F6">
            <w:pPr>
              <w:pStyle w:val="af5"/>
              <w:jc w:val="both"/>
            </w:pPr>
            <w:r w:rsidRPr="00C35A50">
              <w:rPr>
                <w:rFonts w:hint="eastAsia"/>
              </w:rPr>
              <w:lastRenderedPageBreak/>
              <w:t>③强透水性地层</w:t>
            </w:r>
          </w:p>
          <w:p w14:paraId="7F4E0C5A" w14:textId="77777777" w:rsidR="00040F6C" w:rsidRPr="00C35A50" w:rsidRDefault="00F628F6">
            <w:pPr>
              <w:pStyle w:val="af5"/>
              <w:jc w:val="both"/>
            </w:pPr>
            <w:r w:rsidRPr="00C35A50">
              <w:rPr>
                <w:rFonts w:hint="eastAsia"/>
              </w:rPr>
              <w:t>一级保护区范围自总干渠管理范围边线（防护栏网）外延</w:t>
            </w:r>
            <w:r w:rsidRPr="00C35A50">
              <w:rPr>
                <w:rFonts w:hint="eastAsia"/>
              </w:rPr>
              <w:t>200</w:t>
            </w:r>
            <w:r w:rsidRPr="00C35A50">
              <w:rPr>
                <w:rFonts w:hint="eastAsia"/>
              </w:rPr>
              <w:t>米；</w:t>
            </w:r>
          </w:p>
          <w:p w14:paraId="7F4E0C5B" w14:textId="77777777" w:rsidR="00040F6C" w:rsidRPr="00C35A50" w:rsidRDefault="00F628F6">
            <w:pPr>
              <w:pStyle w:val="af5"/>
              <w:jc w:val="both"/>
            </w:pPr>
            <w:r w:rsidRPr="00C35A50">
              <w:rPr>
                <w:rFonts w:hint="eastAsia"/>
              </w:rPr>
              <w:t>二级保护区范围自一级保护区边线外延</w:t>
            </w:r>
            <w:r w:rsidRPr="00C35A50">
              <w:rPr>
                <w:rFonts w:hint="eastAsia"/>
              </w:rPr>
              <w:t>2000</w:t>
            </w:r>
            <w:r w:rsidRPr="00C35A50">
              <w:rPr>
                <w:rFonts w:hint="eastAsia"/>
              </w:rPr>
              <w:t>米、</w:t>
            </w:r>
            <w:r w:rsidRPr="00C35A50">
              <w:rPr>
                <w:rFonts w:hint="eastAsia"/>
              </w:rPr>
              <w:t>1500</w:t>
            </w:r>
            <w:r w:rsidRPr="00C35A50">
              <w:rPr>
                <w:rFonts w:hint="eastAsia"/>
              </w:rPr>
              <w:t>米。</w:t>
            </w:r>
          </w:p>
          <w:p w14:paraId="7F4E0C5C" w14:textId="77777777" w:rsidR="00040F6C" w:rsidRPr="00C35A50" w:rsidRDefault="00F628F6">
            <w:pPr>
              <w:autoSpaceDE w:val="0"/>
              <w:autoSpaceDN w:val="0"/>
              <w:adjustRightInd w:val="0"/>
              <w:snapToGrid w:val="0"/>
              <w:spacing w:line="460" w:lineRule="exact"/>
              <w:ind w:firstLineChars="200" w:firstLine="480"/>
              <w:rPr>
                <w:sz w:val="24"/>
              </w:rPr>
            </w:pPr>
            <w:r w:rsidRPr="00C35A50">
              <w:rPr>
                <w:sz w:val="24"/>
              </w:rPr>
              <w:t>项目距离厂区</w:t>
            </w:r>
            <w:r w:rsidRPr="00C35A50">
              <w:rPr>
                <w:rFonts w:hint="eastAsia"/>
                <w:sz w:val="24"/>
              </w:rPr>
              <w:t>正</w:t>
            </w:r>
            <w:r w:rsidRPr="00C35A50">
              <w:rPr>
                <w:sz w:val="24"/>
              </w:rPr>
              <w:t>北方向的南水北调渠约</w:t>
            </w:r>
            <w:r w:rsidRPr="00C35A50">
              <w:rPr>
                <w:rFonts w:hint="eastAsia"/>
                <w:sz w:val="24"/>
              </w:rPr>
              <w:t>4030</w:t>
            </w:r>
            <w:r w:rsidRPr="00C35A50">
              <w:rPr>
                <w:sz w:val="24"/>
              </w:rPr>
              <w:t>m</w:t>
            </w:r>
            <w:r w:rsidRPr="00C35A50">
              <w:rPr>
                <w:sz w:val="24"/>
              </w:rPr>
              <w:t>，对应渠段为南水北调中线总干渠（潞王坟</w:t>
            </w:r>
            <w:r w:rsidRPr="00C35A50">
              <w:rPr>
                <w:sz w:val="24"/>
              </w:rPr>
              <w:t>HZ116+000~HZ117+000</w:t>
            </w:r>
            <w:r w:rsidRPr="00C35A50">
              <w:rPr>
                <w:sz w:val="24"/>
              </w:rPr>
              <w:t>），根据《南水北调新乡市保护区范围图（潞王坟）》，项目对应南水北调总干渠一级保护区宽度</w:t>
            </w:r>
            <w:r w:rsidRPr="00C35A50">
              <w:rPr>
                <w:sz w:val="24"/>
              </w:rPr>
              <w:t>50</w:t>
            </w:r>
            <w:r w:rsidRPr="00C35A50">
              <w:rPr>
                <w:sz w:val="24"/>
              </w:rPr>
              <w:t>米；二级保护区宽度</w:t>
            </w:r>
            <w:r w:rsidRPr="00C35A50">
              <w:rPr>
                <w:sz w:val="24"/>
              </w:rPr>
              <w:t>150</w:t>
            </w:r>
            <w:r w:rsidRPr="00C35A50">
              <w:rPr>
                <w:sz w:val="24"/>
              </w:rPr>
              <w:t>米，项目选址位于南水北调中线总干渠右岸，与南水北调总干渠二级保护区相距约</w:t>
            </w:r>
            <w:r w:rsidRPr="00C35A50">
              <w:rPr>
                <w:rFonts w:hint="eastAsia"/>
                <w:sz w:val="24"/>
              </w:rPr>
              <w:t>3830</w:t>
            </w:r>
            <w:r w:rsidRPr="00C35A50">
              <w:rPr>
                <w:sz w:val="24"/>
              </w:rPr>
              <w:t>米，因此不在其保护区范围内。</w:t>
            </w:r>
          </w:p>
          <w:p w14:paraId="7F4E0C5D" w14:textId="77777777" w:rsidR="00040F6C" w:rsidRPr="00C35A50" w:rsidRDefault="00F628F6">
            <w:pPr>
              <w:pStyle w:val="af5"/>
              <w:ind w:firstLine="482"/>
              <w:rPr>
                <w:b/>
                <w:bCs/>
              </w:rPr>
            </w:pPr>
            <w:r w:rsidRPr="00C35A50">
              <w:rPr>
                <w:rFonts w:hint="eastAsia"/>
                <w:b/>
                <w:bCs/>
              </w:rPr>
              <w:t>6</w:t>
            </w:r>
            <w:r w:rsidRPr="00C35A50">
              <w:rPr>
                <w:rFonts w:hint="eastAsia"/>
                <w:b/>
                <w:bCs/>
              </w:rPr>
              <w:t>、与《新乡市“三线一单”生态环境准入清单》相符性分析</w:t>
            </w:r>
          </w:p>
          <w:p w14:paraId="7F4E0C5E" w14:textId="77777777" w:rsidR="00040F6C" w:rsidRPr="00C35A50" w:rsidRDefault="00F628F6">
            <w:pPr>
              <w:pStyle w:val="af5"/>
              <w:jc w:val="both"/>
            </w:pPr>
            <w:r w:rsidRPr="00C35A50">
              <w:rPr>
                <w:rFonts w:hint="eastAsia"/>
              </w:rPr>
              <w:t>（</w:t>
            </w:r>
            <w:r w:rsidRPr="00C35A50">
              <w:rPr>
                <w:rFonts w:hint="eastAsia"/>
              </w:rPr>
              <w:t>1</w:t>
            </w:r>
            <w:r w:rsidRPr="00C35A50">
              <w:rPr>
                <w:rFonts w:hint="eastAsia"/>
              </w:rPr>
              <w:t>）生态保护红线相符性</w:t>
            </w:r>
          </w:p>
          <w:p w14:paraId="7F4E0C5F" w14:textId="77777777" w:rsidR="00040F6C" w:rsidRPr="00C35A50" w:rsidRDefault="00F628F6">
            <w:pPr>
              <w:pStyle w:val="af5"/>
              <w:jc w:val="both"/>
            </w:pPr>
            <w:r w:rsidRPr="00C35A50">
              <w:rPr>
                <w:rFonts w:hint="eastAsia"/>
              </w:rPr>
              <w:t>本项目位于新乡市凤泉区新乡市新能源电池专业园区新乡市奇宏电子有限公司院内，不在当地饮用水源、风景区、自然保护区等生态保护区内，根据新乡市生态保护红线划定结果，本项目选址范围不涉及生态保护红线，本项目的实施与生态保护红线不冲突。</w:t>
            </w:r>
          </w:p>
          <w:p w14:paraId="7F4E0C60" w14:textId="77777777" w:rsidR="00040F6C" w:rsidRPr="00C35A50" w:rsidRDefault="00F628F6">
            <w:pPr>
              <w:pStyle w:val="af5"/>
              <w:jc w:val="both"/>
            </w:pPr>
            <w:r w:rsidRPr="00C35A50">
              <w:rPr>
                <w:rFonts w:hint="eastAsia"/>
              </w:rPr>
              <w:t>（</w:t>
            </w:r>
            <w:r w:rsidRPr="00C35A50">
              <w:rPr>
                <w:rFonts w:hint="eastAsia"/>
              </w:rPr>
              <w:t>2</w:t>
            </w:r>
            <w:r w:rsidRPr="00C35A50">
              <w:rPr>
                <w:rFonts w:hint="eastAsia"/>
              </w:rPr>
              <w:t>）资源利用上线相符性</w:t>
            </w:r>
          </w:p>
          <w:p w14:paraId="7F4E0C61" w14:textId="77777777" w:rsidR="00040F6C" w:rsidRPr="00C35A50" w:rsidRDefault="00F628F6">
            <w:pPr>
              <w:pStyle w:val="af5"/>
              <w:jc w:val="both"/>
            </w:pPr>
            <w:r w:rsidRPr="00C35A50">
              <w:t>本项目用水</w:t>
            </w:r>
            <w:r w:rsidRPr="00C35A50">
              <w:rPr>
                <w:rFonts w:hint="eastAsia"/>
              </w:rPr>
              <w:t>、电均</w:t>
            </w:r>
            <w:r w:rsidRPr="00C35A50">
              <w:t>由园区</w:t>
            </w:r>
            <w:r w:rsidRPr="00C35A50">
              <w:rPr>
                <w:rFonts w:hint="eastAsia"/>
              </w:rPr>
              <w:t>统一</w:t>
            </w:r>
            <w:r w:rsidRPr="00C35A50">
              <w:t>供给</w:t>
            </w:r>
            <w:r w:rsidRPr="00C35A50">
              <w:rPr>
                <w:rFonts w:hint="eastAsia"/>
              </w:rPr>
              <w:t>。项目建成运行后通过内部管理、设备选择、原辅材料的选用和管理、废物回收利用、污染治理等多方面采取合理可行的防治措施，以“节能、降耗、减污”为目标，有效地控制污染。项目的水、电等资源利用不会突破区域的资源利用上线。</w:t>
            </w:r>
          </w:p>
          <w:p w14:paraId="7F4E0C62" w14:textId="77777777" w:rsidR="00040F6C" w:rsidRPr="00C35A50" w:rsidRDefault="00F628F6">
            <w:pPr>
              <w:pStyle w:val="af5"/>
              <w:jc w:val="both"/>
            </w:pPr>
            <w:r w:rsidRPr="00C35A50">
              <w:rPr>
                <w:rFonts w:hint="eastAsia"/>
              </w:rPr>
              <w:t>（</w:t>
            </w:r>
            <w:r w:rsidRPr="00C35A50">
              <w:rPr>
                <w:rFonts w:hint="eastAsia"/>
              </w:rPr>
              <w:t>3</w:t>
            </w:r>
            <w:r w:rsidRPr="00C35A50">
              <w:rPr>
                <w:rFonts w:hint="eastAsia"/>
              </w:rPr>
              <w:t>）环境质量底线相符性</w:t>
            </w:r>
          </w:p>
          <w:p w14:paraId="7F4E0C63" w14:textId="77777777" w:rsidR="00040F6C" w:rsidRPr="00C35A50" w:rsidRDefault="00F628F6">
            <w:pPr>
              <w:pStyle w:val="af5"/>
              <w:jc w:val="both"/>
            </w:pPr>
            <w:r w:rsidRPr="00C35A50">
              <w:rPr>
                <w:rFonts w:hint="eastAsia"/>
              </w:rPr>
              <w:t>本项目废气、噪声排放对周边环境影响较小，不会导致区域环境产生明显变化。项目对周边大气环境、地表水环境、地下水环境、声环境、土壤环境影响均可接受。</w:t>
            </w:r>
          </w:p>
          <w:p w14:paraId="7F4E0C64" w14:textId="6E34CD7E" w:rsidR="00040F6C" w:rsidRPr="00C35A50" w:rsidRDefault="00F628F6">
            <w:pPr>
              <w:autoSpaceDE w:val="0"/>
              <w:autoSpaceDN w:val="0"/>
              <w:adjustRightInd w:val="0"/>
              <w:snapToGrid w:val="0"/>
              <w:spacing w:line="460" w:lineRule="exact"/>
              <w:ind w:firstLineChars="200" w:firstLine="420"/>
              <w:rPr>
                <w:sz w:val="24"/>
              </w:rPr>
            </w:pPr>
            <w:r w:rsidRPr="00C35A50">
              <w:rPr>
                <w:rFonts w:hint="eastAsia"/>
              </w:rPr>
              <w:t>（</w:t>
            </w:r>
            <w:r w:rsidRPr="00C35A50">
              <w:rPr>
                <w:rFonts w:hint="eastAsia"/>
              </w:rPr>
              <w:t>4</w:t>
            </w:r>
            <w:r w:rsidRPr="00C35A50">
              <w:rPr>
                <w:rFonts w:hint="eastAsia"/>
              </w:rPr>
              <w:t>）</w:t>
            </w:r>
            <w:r w:rsidRPr="00C35A50">
              <w:rPr>
                <w:sz w:val="24"/>
              </w:rPr>
              <w:t>本项目选址</w:t>
            </w:r>
            <w:r w:rsidR="00823297" w:rsidRPr="00C35A50">
              <w:rPr>
                <w:rFonts w:hint="eastAsia"/>
                <w:sz w:val="24"/>
              </w:rPr>
              <w:t>位于</w:t>
            </w:r>
            <w:r w:rsidR="00693346" w:rsidRPr="00C35A50">
              <w:rPr>
                <w:rFonts w:hint="eastAsia"/>
                <w:sz w:val="24"/>
              </w:rPr>
              <w:t>新乡市凤泉区新乡市新能源电池专业园区新乡市奇宏电子有限公司院内</w:t>
            </w:r>
            <w:r w:rsidRPr="00C35A50">
              <w:rPr>
                <w:sz w:val="24"/>
              </w:rPr>
              <w:t>，根据</w:t>
            </w:r>
            <w:r w:rsidR="00D32279">
              <w:rPr>
                <w:color w:val="000000"/>
                <w:sz w:val="24"/>
              </w:rPr>
              <w:t>“</w:t>
            </w:r>
            <w:r w:rsidR="00D32279" w:rsidRPr="004C2D58">
              <w:rPr>
                <w:color w:val="000000"/>
                <w:sz w:val="24"/>
              </w:rPr>
              <w:t>河南省生态环境分区管控应用平台</w:t>
            </w:r>
            <w:r w:rsidR="00D32279">
              <w:rPr>
                <w:color w:val="000000"/>
                <w:sz w:val="24"/>
              </w:rPr>
              <w:t>”</w:t>
            </w:r>
            <w:r w:rsidRPr="00C35A50">
              <w:rPr>
                <w:sz w:val="24"/>
              </w:rPr>
              <w:t>，本项目位于重点管控单元区，详见下图：</w:t>
            </w:r>
          </w:p>
          <w:p w14:paraId="7F4E0C68" w14:textId="77777777" w:rsidR="00040F6C" w:rsidRPr="00C35A50" w:rsidRDefault="00040F6C">
            <w:pPr>
              <w:pStyle w:val="af5"/>
            </w:pPr>
          </w:p>
          <w:p w14:paraId="7F4E0C6B" w14:textId="77777777" w:rsidR="00040F6C" w:rsidRPr="00C35A50" w:rsidRDefault="00040F6C">
            <w:pPr>
              <w:pStyle w:val="af5"/>
              <w:rPr>
                <w:rFonts w:hAnsi="宋体" w:hint="eastAsia"/>
              </w:rPr>
            </w:pPr>
          </w:p>
        </w:tc>
      </w:tr>
    </w:tbl>
    <w:p w14:paraId="7F4E0C6D" w14:textId="77777777" w:rsidR="00040F6C" w:rsidRPr="00C35A50" w:rsidRDefault="00040F6C">
      <w:pPr>
        <w:sectPr w:rsidR="00040F6C" w:rsidRPr="00C35A50">
          <w:pgSz w:w="11906" w:h="16838"/>
          <w:pgMar w:top="1701" w:right="1531" w:bottom="1701" w:left="1531" w:header="851" w:footer="1077" w:gutter="0"/>
          <w:cols w:space="720"/>
          <w:docGrid w:linePitch="312"/>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52"/>
      </w:tblGrid>
      <w:tr w:rsidR="00040F6C" w:rsidRPr="00C35A50" w14:paraId="7F4E0D48" w14:textId="77777777">
        <w:trPr>
          <w:trHeight w:val="8495"/>
          <w:jc w:val="center"/>
        </w:trPr>
        <w:tc>
          <w:tcPr>
            <w:tcW w:w="9060" w:type="dxa"/>
          </w:tcPr>
          <w:p w14:paraId="7F4E0C6E" w14:textId="2423A9CE" w:rsidR="00040F6C" w:rsidRPr="00C35A50" w:rsidRDefault="00823297">
            <w:pPr>
              <w:pStyle w:val="afb"/>
            </w:pPr>
            <w:r w:rsidRPr="00C35A50">
              <w:rPr>
                <w:rFonts w:hint="eastAsia"/>
                <w:noProof/>
                <w:szCs w:val="24"/>
              </w:rPr>
              <w:lastRenderedPageBreak/>
              <w:drawing>
                <wp:anchor distT="0" distB="0" distL="114300" distR="114300" simplePos="0" relativeHeight="251646976" behindDoc="0" locked="0" layoutInCell="1" allowOverlap="1" wp14:anchorId="27E9DD16" wp14:editId="3FBC007D">
                  <wp:simplePos x="0" y="0"/>
                  <wp:positionH relativeFrom="column">
                    <wp:posOffset>7944295</wp:posOffset>
                  </wp:positionH>
                  <wp:positionV relativeFrom="paragraph">
                    <wp:posOffset>48260</wp:posOffset>
                  </wp:positionV>
                  <wp:extent cx="504825" cy="523875"/>
                  <wp:effectExtent l="0" t="0" r="0" b="0"/>
                  <wp:wrapNone/>
                  <wp:docPr id="214117586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4825" cy="523875"/>
                          </a:xfrm>
                          <a:prstGeom prst="rect">
                            <a:avLst/>
                          </a:prstGeom>
                          <a:noFill/>
                          <a:ln>
                            <a:noFill/>
                          </a:ln>
                        </pic:spPr>
                      </pic:pic>
                    </a:graphicData>
                  </a:graphic>
                </wp:anchor>
              </w:drawing>
            </w:r>
            <w:r w:rsidR="00412741">
              <w:pict w14:anchorId="7F4E16C3">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_x0000_s2905" type="#_x0000_t63" style="position:absolute;left:0;text-align:left;margin-left:352.5pt;margin-top:214pt;width:60.9pt;height:29.15pt;z-index:251654144;mso-position-horizontal-relative:text;mso-position-vertical-relative:text;mso-width-relative:page;mso-height-relative:page" adj="23285,-6595" filled="f">
                  <v:textbox>
                    <w:txbxContent>
                      <w:p w14:paraId="7F4E16DA" w14:textId="77777777" w:rsidR="00040F6C" w:rsidRDefault="00F628F6">
                        <w:r>
                          <w:rPr>
                            <w:rFonts w:hint="eastAsia"/>
                          </w:rPr>
                          <w:t>本项目</w:t>
                        </w:r>
                      </w:p>
                    </w:txbxContent>
                  </v:textbox>
                </v:shape>
              </w:pict>
            </w:r>
            <w:r w:rsidRPr="00C35A50">
              <w:rPr>
                <w:noProof/>
              </w:rPr>
              <w:drawing>
                <wp:inline distT="0" distB="0" distL="0" distR="0" wp14:anchorId="7F4E16C4" wp14:editId="7A7D9E9C">
                  <wp:extent cx="8531860" cy="4034155"/>
                  <wp:effectExtent l="19050" t="19050" r="2540" b="4445"/>
                  <wp:docPr id="158270900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709001" name="图片 1"/>
                          <pic:cNvPicPr>
                            <a:picLocks noChangeAspect="1"/>
                          </pic:cNvPicPr>
                        </pic:nvPicPr>
                        <pic:blipFill>
                          <a:blip r:embed="rId18"/>
                          <a:stretch>
                            <a:fillRect/>
                          </a:stretch>
                        </pic:blipFill>
                        <pic:spPr>
                          <a:xfrm>
                            <a:off x="0" y="0"/>
                            <a:ext cx="8531860" cy="4034155"/>
                          </a:xfrm>
                          <a:prstGeom prst="rect">
                            <a:avLst/>
                          </a:prstGeom>
                          <a:ln w="12700">
                            <a:solidFill>
                              <a:schemeClr val="tx1"/>
                            </a:solidFill>
                          </a:ln>
                        </pic:spPr>
                      </pic:pic>
                    </a:graphicData>
                  </a:graphic>
                </wp:inline>
              </w:drawing>
            </w:r>
          </w:p>
          <w:p w14:paraId="7F4E0C6F" w14:textId="7BDD62C8" w:rsidR="00040F6C" w:rsidRPr="00C35A50" w:rsidRDefault="00F628F6">
            <w:pPr>
              <w:adjustRightInd w:val="0"/>
              <w:snapToGrid w:val="0"/>
              <w:spacing w:line="460" w:lineRule="exact"/>
              <w:ind w:firstLineChars="200" w:firstLine="480"/>
              <w:jc w:val="center"/>
              <w:rPr>
                <w:rFonts w:eastAsia="黑体"/>
                <w:color w:val="000000"/>
                <w:sz w:val="24"/>
                <w:lang w:val="pt-BR"/>
              </w:rPr>
            </w:pPr>
            <w:r w:rsidRPr="00C35A50">
              <w:rPr>
                <w:rFonts w:eastAsia="黑体" w:hint="eastAsia"/>
                <w:color w:val="000000"/>
                <w:sz w:val="24"/>
                <w:lang w:val="pt-BR"/>
              </w:rPr>
              <w:t>图</w:t>
            </w:r>
            <w:r w:rsidRPr="00C35A50">
              <w:rPr>
                <w:rFonts w:eastAsia="黑体"/>
                <w:color w:val="000000"/>
                <w:sz w:val="24"/>
                <w:lang w:val="pt-BR"/>
              </w:rPr>
              <w:fldChar w:fldCharType="begin"/>
            </w:r>
            <w:r w:rsidRPr="00C35A50">
              <w:rPr>
                <w:rFonts w:eastAsia="黑体"/>
                <w:color w:val="000000"/>
                <w:sz w:val="24"/>
                <w:lang w:val="pt-BR"/>
              </w:rPr>
              <w:instrText xml:space="preserve"> </w:instrText>
            </w:r>
            <w:r w:rsidRPr="00C35A50">
              <w:rPr>
                <w:rFonts w:eastAsia="黑体" w:hint="eastAsia"/>
                <w:color w:val="000000"/>
                <w:sz w:val="24"/>
                <w:lang w:val="pt-BR"/>
              </w:rPr>
              <w:instrText xml:space="preserve">SEQ </w:instrText>
            </w:r>
            <w:r w:rsidRPr="00C35A50">
              <w:rPr>
                <w:rFonts w:eastAsia="黑体" w:hint="eastAsia"/>
                <w:color w:val="000000"/>
                <w:sz w:val="24"/>
                <w:lang w:val="pt-BR"/>
              </w:rPr>
              <w:instrText>图</w:instrText>
            </w:r>
            <w:r w:rsidRPr="00C35A50">
              <w:rPr>
                <w:rFonts w:eastAsia="黑体" w:hint="eastAsia"/>
                <w:color w:val="000000"/>
                <w:sz w:val="24"/>
                <w:lang w:val="pt-BR"/>
              </w:rPr>
              <w:instrText xml:space="preserve"> \* ARABIC</w:instrText>
            </w:r>
            <w:r w:rsidRPr="00C35A50">
              <w:rPr>
                <w:rFonts w:eastAsia="黑体"/>
                <w:color w:val="000000"/>
                <w:sz w:val="24"/>
                <w:lang w:val="pt-BR"/>
              </w:rPr>
              <w:instrText xml:space="preserve"> </w:instrText>
            </w:r>
            <w:r w:rsidRPr="00C35A50">
              <w:rPr>
                <w:rFonts w:eastAsia="黑体"/>
                <w:color w:val="000000"/>
                <w:sz w:val="24"/>
                <w:lang w:val="pt-BR"/>
              </w:rPr>
              <w:fldChar w:fldCharType="separate"/>
            </w:r>
            <w:r w:rsidR="002D5C06">
              <w:rPr>
                <w:rFonts w:eastAsia="黑体"/>
                <w:noProof/>
                <w:color w:val="000000"/>
                <w:sz w:val="24"/>
                <w:lang w:val="pt-BR"/>
              </w:rPr>
              <w:t>1</w:t>
            </w:r>
            <w:r w:rsidRPr="00C35A50">
              <w:rPr>
                <w:rFonts w:eastAsia="黑体"/>
                <w:color w:val="000000"/>
                <w:sz w:val="24"/>
                <w:lang w:val="pt-BR"/>
              </w:rPr>
              <w:fldChar w:fldCharType="end"/>
            </w:r>
            <w:proofErr w:type="gramStart"/>
            <w:r w:rsidRPr="00C35A50">
              <w:rPr>
                <w:rFonts w:eastAsia="黑体" w:hint="eastAsia"/>
                <w:color w:val="000000"/>
                <w:sz w:val="24"/>
                <w:lang w:val="pt-BR"/>
              </w:rPr>
              <w:t xml:space="preserve">-1      </w:t>
            </w:r>
            <w:r w:rsidRPr="00C35A50">
              <w:rPr>
                <w:rFonts w:eastAsia="黑体" w:hint="eastAsia"/>
                <w:color w:val="000000"/>
                <w:sz w:val="24"/>
                <w:lang w:val="pt-BR"/>
              </w:rPr>
              <w:t>新乡市</w:t>
            </w:r>
            <w:proofErr w:type="gramEnd"/>
            <w:r w:rsidRPr="00C35A50">
              <w:rPr>
                <w:rFonts w:eastAsia="黑体" w:hint="eastAsia"/>
                <w:color w:val="000000"/>
                <w:sz w:val="24"/>
                <w:lang w:val="pt-BR"/>
              </w:rPr>
              <w:t>环境管控单元图</w:t>
            </w:r>
          </w:p>
          <w:p w14:paraId="7F4E0C70" w14:textId="709D540B" w:rsidR="00040F6C" w:rsidRPr="00C35A50" w:rsidRDefault="001F1401" w:rsidP="005A37D7">
            <w:pPr>
              <w:adjustRightInd w:val="0"/>
              <w:snapToGrid w:val="0"/>
              <w:spacing w:line="460" w:lineRule="exact"/>
              <w:ind w:firstLineChars="200" w:firstLine="480"/>
            </w:pPr>
            <w:r w:rsidRPr="00C35A50">
              <w:rPr>
                <w:rFonts w:hint="eastAsia"/>
                <w:kern w:val="0"/>
                <w:sz w:val="24"/>
              </w:rPr>
              <w:t>本项目位于新乡市凤泉区新乡市新能源电池专业园区新乡市奇宏电子有限公司院内，利用现有闲置空厂房进行生产。</w:t>
            </w:r>
            <w:r w:rsidRPr="00C35A50">
              <w:rPr>
                <w:kern w:val="0"/>
                <w:sz w:val="24"/>
              </w:rPr>
              <w:t>根据上图，本项目</w:t>
            </w:r>
            <w:r w:rsidRPr="00C35A50">
              <w:rPr>
                <w:rFonts w:hint="eastAsia"/>
                <w:kern w:val="0"/>
                <w:sz w:val="24"/>
              </w:rPr>
              <w:t>厂址</w:t>
            </w:r>
            <w:r w:rsidR="00EE057F" w:rsidRPr="00C35A50">
              <w:rPr>
                <w:rFonts w:hint="eastAsia"/>
                <w:kern w:val="0"/>
                <w:sz w:val="24"/>
              </w:rPr>
              <w:t>属于重点管控单元（环境管控单元名称：</w:t>
            </w:r>
            <w:r w:rsidR="00F32DF4" w:rsidRPr="00C35A50">
              <w:rPr>
                <w:rFonts w:hint="eastAsia"/>
                <w:kern w:val="0"/>
                <w:sz w:val="24"/>
              </w:rPr>
              <w:t>凤泉区大气布局敏感区</w:t>
            </w:r>
            <w:r w:rsidR="008C0051" w:rsidRPr="00C35A50">
              <w:rPr>
                <w:rFonts w:hint="eastAsia"/>
                <w:kern w:val="0"/>
                <w:sz w:val="24"/>
              </w:rPr>
              <w:t>；环境管控单元编码：</w:t>
            </w:r>
            <w:r w:rsidR="008C0051" w:rsidRPr="00C35A50">
              <w:rPr>
                <w:kern w:val="0"/>
                <w:sz w:val="24"/>
              </w:rPr>
              <w:t>ZH41070420003</w:t>
            </w:r>
            <w:r w:rsidR="00EE057F" w:rsidRPr="00C35A50">
              <w:rPr>
                <w:rFonts w:hint="eastAsia"/>
                <w:kern w:val="0"/>
                <w:sz w:val="24"/>
              </w:rPr>
              <w:t>）</w:t>
            </w:r>
            <w:r w:rsidR="008C0051" w:rsidRPr="00C35A50">
              <w:rPr>
                <w:rFonts w:hint="eastAsia"/>
                <w:kern w:val="0"/>
                <w:sz w:val="24"/>
              </w:rPr>
              <w:t>，</w:t>
            </w:r>
            <w:r w:rsidRPr="00C35A50">
              <w:rPr>
                <w:kern w:val="0"/>
                <w:sz w:val="24"/>
              </w:rPr>
              <w:t>与《新乡市</w:t>
            </w:r>
            <w:r w:rsidRPr="00C35A50">
              <w:rPr>
                <w:kern w:val="0"/>
                <w:sz w:val="24"/>
              </w:rPr>
              <w:t>“</w:t>
            </w:r>
            <w:r w:rsidRPr="00C35A50">
              <w:rPr>
                <w:kern w:val="0"/>
                <w:sz w:val="24"/>
              </w:rPr>
              <w:t>三线一单</w:t>
            </w:r>
            <w:r w:rsidRPr="00C35A50">
              <w:rPr>
                <w:kern w:val="0"/>
                <w:sz w:val="24"/>
              </w:rPr>
              <w:t>”</w:t>
            </w:r>
            <w:r w:rsidRPr="00C35A50">
              <w:rPr>
                <w:kern w:val="0"/>
                <w:sz w:val="24"/>
              </w:rPr>
              <w:t>生态环境准入</w:t>
            </w:r>
            <w:proofErr w:type="gramStart"/>
            <w:r w:rsidRPr="00C35A50">
              <w:rPr>
                <w:kern w:val="0"/>
                <w:sz w:val="24"/>
              </w:rPr>
              <w:t>清单</w:t>
            </w:r>
            <w:r w:rsidRPr="00C35A50">
              <w:rPr>
                <w:kern w:val="0"/>
                <w:sz w:val="24"/>
              </w:rPr>
              <w:t>&gt;</w:t>
            </w:r>
            <w:proofErr w:type="gramEnd"/>
            <w:r w:rsidRPr="00C35A50">
              <w:rPr>
                <w:kern w:val="0"/>
                <w:sz w:val="24"/>
              </w:rPr>
              <w:t>（试行）更新的函》（新环函</w:t>
            </w:r>
            <w:r w:rsidRPr="00C35A50">
              <w:rPr>
                <w:kern w:val="0"/>
                <w:sz w:val="24"/>
              </w:rPr>
              <w:t>[2024]5</w:t>
            </w:r>
            <w:r w:rsidRPr="00C35A50">
              <w:rPr>
                <w:kern w:val="0"/>
                <w:sz w:val="24"/>
              </w:rPr>
              <w:t>号）中的相关内容对比一致性分析见下表。</w:t>
            </w:r>
          </w:p>
          <w:p w14:paraId="79D61368" w14:textId="77777777" w:rsidR="00C54E52" w:rsidRPr="00C35A50" w:rsidRDefault="00C54E52">
            <w:pPr>
              <w:adjustRightInd w:val="0"/>
              <w:snapToGrid w:val="0"/>
              <w:spacing w:line="460" w:lineRule="exact"/>
              <w:ind w:firstLineChars="200" w:firstLine="480"/>
              <w:rPr>
                <w:rFonts w:eastAsia="黑体"/>
                <w:color w:val="000000"/>
                <w:sz w:val="24"/>
                <w:lang w:val="pt-BR"/>
              </w:rPr>
            </w:pPr>
          </w:p>
          <w:p w14:paraId="7F4E0C71" w14:textId="5C6A6CA0" w:rsidR="00040F6C" w:rsidRPr="00C35A50" w:rsidRDefault="00F628F6">
            <w:pPr>
              <w:adjustRightInd w:val="0"/>
              <w:snapToGrid w:val="0"/>
              <w:spacing w:line="460" w:lineRule="exact"/>
              <w:ind w:firstLineChars="200" w:firstLine="480"/>
              <w:rPr>
                <w:rFonts w:eastAsia="黑体"/>
                <w:color w:val="000000"/>
                <w:sz w:val="24"/>
                <w:lang w:val="pt-BR"/>
              </w:rPr>
            </w:pPr>
            <w:r w:rsidRPr="00C35A50">
              <w:rPr>
                <w:rFonts w:eastAsia="黑体" w:hint="eastAsia"/>
                <w:color w:val="000000"/>
                <w:sz w:val="24"/>
                <w:lang w:val="pt-BR"/>
              </w:rPr>
              <w:lastRenderedPageBreak/>
              <w:t>表</w:t>
            </w:r>
            <w:r w:rsidRPr="00C35A50">
              <w:rPr>
                <w:rFonts w:eastAsia="黑体" w:hint="eastAsia"/>
                <w:color w:val="000000"/>
                <w:sz w:val="24"/>
                <w:lang w:val="pt-BR"/>
              </w:rPr>
              <w:t>1</w:t>
            </w:r>
            <w:proofErr w:type="gramStart"/>
            <w:r w:rsidRPr="00C35A50">
              <w:rPr>
                <w:rFonts w:eastAsia="黑体" w:hint="eastAsia"/>
                <w:color w:val="000000"/>
                <w:sz w:val="24"/>
                <w:lang w:val="pt-BR"/>
              </w:rPr>
              <w:t>-6</w:t>
            </w:r>
            <w:r w:rsidRPr="00C35A50">
              <w:rPr>
                <w:rFonts w:eastAsia="黑体"/>
                <w:color w:val="000000"/>
                <w:sz w:val="24"/>
                <w:lang w:val="pt-BR"/>
              </w:rPr>
              <w:t xml:space="preserve">                              </w:t>
            </w:r>
            <w:r w:rsidRPr="00C35A50">
              <w:rPr>
                <w:rFonts w:eastAsia="黑体" w:hint="eastAsia"/>
                <w:color w:val="000000"/>
                <w:sz w:val="24"/>
                <w:lang w:val="pt-BR"/>
              </w:rPr>
              <w:t>与</w:t>
            </w:r>
            <w:proofErr w:type="gramEnd"/>
            <w:r w:rsidRPr="00C35A50">
              <w:rPr>
                <w:rFonts w:eastAsia="黑体" w:hint="eastAsia"/>
                <w:color w:val="000000"/>
                <w:sz w:val="24"/>
                <w:lang w:val="pt-BR"/>
              </w:rPr>
              <w:t>新乡市生态环境总体准入要求相符性</w:t>
            </w:r>
          </w:p>
          <w:tbl>
            <w:tblPr>
              <w:tblW w:w="5000" w:type="pct"/>
              <w:tblBorders>
                <w:top w:val="single" w:sz="8" w:space="0" w:color="auto"/>
                <w:bottom w:val="single" w:sz="8"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81"/>
              <w:gridCol w:w="716"/>
              <w:gridCol w:w="582"/>
              <w:gridCol w:w="7286"/>
              <w:gridCol w:w="3718"/>
              <w:gridCol w:w="553"/>
            </w:tblGrid>
            <w:tr w:rsidR="00040F6C" w:rsidRPr="00C35A50" w14:paraId="7F4E0C78" w14:textId="77777777">
              <w:trPr>
                <w:trHeight w:val="397"/>
              </w:trPr>
              <w:tc>
                <w:tcPr>
                  <w:tcW w:w="581" w:type="dxa"/>
                  <w:vAlign w:val="center"/>
                </w:tcPr>
                <w:p w14:paraId="7F4E0C72" w14:textId="77777777" w:rsidR="00040F6C" w:rsidRPr="00C35A50" w:rsidRDefault="00F628F6">
                  <w:pPr>
                    <w:pStyle w:val="ae"/>
                    <w:spacing w:before="0" w:beforeAutospacing="0" w:after="0" w:afterAutospacing="0"/>
                    <w:jc w:val="center"/>
                    <w:outlineLvl w:val="0"/>
                    <w:rPr>
                      <w:rFonts w:ascii="Times New Roman" w:hAnsi="Times New Roman"/>
                      <w:b/>
                      <w:snapToGrid w:val="0"/>
                      <w:color w:val="000000"/>
                      <w:sz w:val="21"/>
                      <w:szCs w:val="21"/>
                    </w:rPr>
                  </w:pPr>
                  <w:r w:rsidRPr="00C35A50">
                    <w:rPr>
                      <w:rFonts w:ascii="Times New Roman" w:hAnsi="Times New Roman"/>
                      <w:b/>
                      <w:snapToGrid w:val="0"/>
                      <w:color w:val="000000"/>
                      <w:sz w:val="21"/>
                      <w:szCs w:val="21"/>
                    </w:rPr>
                    <w:t>行政区划</w:t>
                  </w:r>
                </w:p>
              </w:tc>
              <w:tc>
                <w:tcPr>
                  <w:tcW w:w="716" w:type="dxa"/>
                  <w:vAlign w:val="center"/>
                </w:tcPr>
                <w:p w14:paraId="7F4E0C73" w14:textId="77777777" w:rsidR="00040F6C" w:rsidRPr="00C35A50" w:rsidRDefault="00F628F6">
                  <w:pPr>
                    <w:pStyle w:val="ae"/>
                    <w:spacing w:before="0" w:beforeAutospacing="0" w:after="0" w:afterAutospacing="0"/>
                    <w:jc w:val="center"/>
                    <w:outlineLvl w:val="0"/>
                    <w:rPr>
                      <w:rFonts w:ascii="Times New Roman" w:hAnsi="Times New Roman"/>
                      <w:b/>
                      <w:snapToGrid w:val="0"/>
                      <w:color w:val="000000"/>
                      <w:sz w:val="21"/>
                      <w:szCs w:val="21"/>
                    </w:rPr>
                  </w:pPr>
                  <w:r w:rsidRPr="00C35A50">
                    <w:rPr>
                      <w:rFonts w:ascii="Times New Roman" w:hAnsi="Times New Roman"/>
                      <w:b/>
                      <w:snapToGrid w:val="0"/>
                      <w:color w:val="000000"/>
                      <w:sz w:val="21"/>
                      <w:szCs w:val="21"/>
                    </w:rPr>
                    <w:t>环境管控单元名称</w:t>
                  </w:r>
                </w:p>
              </w:tc>
              <w:tc>
                <w:tcPr>
                  <w:tcW w:w="582" w:type="dxa"/>
                  <w:vAlign w:val="center"/>
                </w:tcPr>
                <w:p w14:paraId="7F4E0C74" w14:textId="77777777" w:rsidR="00040F6C" w:rsidRPr="00C35A50" w:rsidRDefault="00F628F6">
                  <w:pPr>
                    <w:pStyle w:val="ae"/>
                    <w:spacing w:before="0" w:beforeAutospacing="0" w:after="0" w:afterAutospacing="0"/>
                    <w:jc w:val="center"/>
                    <w:outlineLvl w:val="0"/>
                    <w:rPr>
                      <w:rFonts w:ascii="Times New Roman" w:hAnsi="Times New Roman"/>
                      <w:b/>
                      <w:snapToGrid w:val="0"/>
                      <w:color w:val="000000"/>
                      <w:sz w:val="21"/>
                      <w:szCs w:val="21"/>
                    </w:rPr>
                  </w:pPr>
                  <w:r w:rsidRPr="00C35A50">
                    <w:rPr>
                      <w:rFonts w:ascii="Times New Roman" w:hAnsi="Times New Roman"/>
                      <w:b/>
                      <w:snapToGrid w:val="0"/>
                      <w:color w:val="000000"/>
                      <w:sz w:val="21"/>
                      <w:szCs w:val="21"/>
                    </w:rPr>
                    <w:t>管控单元分类</w:t>
                  </w:r>
                </w:p>
              </w:tc>
              <w:tc>
                <w:tcPr>
                  <w:tcW w:w="7286" w:type="dxa"/>
                  <w:vAlign w:val="center"/>
                </w:tcPr>
                <w:p w14:paraId="7F4E0C75" w14:textId="77777777" w:rsidR="00040F6C" w:rsidRPr="00C35A50" w:rsidRDefault="00F628F6">
                  <w:pPr>
                    <w:pStyle w:val="ae"/>
                    <w:spacing w:before="0" w:beforeAutospacing="0" w:after="0" w:afterAutospacing="0"/>
                    <w:jc w:val="center"/>
                    <w:outlineLvl w:val="0"/>
                    <w:rPr>
                      <w:rFonts w:ascii="Times New Roman" w:hAnsi="Times New Roman"/>
                      <w:b/>
                      <w:snapToGrid w:val="0"/>
                      <w:color w:val="000000"/>
                      <w:sz w:val="21"/>
                      <w:szCs w:val="21"/>
                    </w:rPr>
                  </w:pPr>
                  <w:r w:rsidRPr="00C35A50">
                    <w:rPr>
                      <w:rFonts w:ascii="Times New Roman" w:hAnsi="Times New Roman"/>
                      <w:b/>
                      <w:snapToGrid w:val="0"/>
                      <w:color w:val="000000"/>
                      <w:sz w:val="21"/>
                      <w:szCs w:val="21"/>
                    </w:rPr>
                    <w:t>管控要求</w:t>
                  </w:r>
                </w:p>
              </w:tc>
              <w:tc>
                <w:tcPr>
                  <w:tcW w:w="3718" w:type="dxa"/>
                  <w:vAlign w:val="center"/>
                </w:tcPr>
                <w:p w14:paraId="7F4E0C76" w14:textId="77777777" w:rsidR="00040F6C" w:rsidRPr="00C35A50" w:rsidRDefault="00F628F6">
                  <w:pPr>
                    <w:pStyle w:val="ae"/>
                    <w:spacing w:before="0" w:beforeAutospacing="0" w:after="0" w:afterAutospacing="0"/>
                    <w:jc w:val="center"/>
                    <w:outlineLvl w:val="0"/>
                    <w:rPr>
                      <w:rFonts w:ascii="Times New Roman" w:hAnsi="Times New Roman"/>
                      <w:b/>
                      <w:snapToGrid w:val="0"/>
                      <w:color w:val="000000"/>
                      <w:sz w:val="21"/>
                      <w:szCs w:val="21"/>
                    </w:rPr>
                  </w:pPr>
                  <w:r w:rsidRPr="00C35A50">
                    <w:rPr>
                      <w:rFonts w:ascii="Times New Roman" w:hAnsi="Times New Roman"/>
                      <w:b/>
                      <w:snapToGrid w:val="0"/>
                      <w:color w:val="000000"/>
                      <w:sz w:val="21"/>
                      <w:szCs w:val="21"/>
                    </w:rPr>
                    <w:t>本项目情况</w:t>
                  </w:r>
                </w:p>
              </w:tc>
              <w:tc>
                <w:tcPr>
                  <w:tcW w:w="553" w:type="dxa"/>
                  <w:vAlign w:val="center"/>
                </w:tcPr>
                <w:p w14:paraId="7F4E0C77" w14:textId="77777777" w:rsidR="00040F6C" w:rsidRPr="00C35A50" w:rsidRDefault="00F628F6">
                  <w:pPr>
                    <w:pStyle w:val="ae"/>
                    <w:spacing w:before="0" w:beforeAutospacing="0" w:after="0" w:afterAutospacing="0"/>
                    <w:jc w:val="center"/>
                    <w:outlineLvl w:val="0"/>
                    <w:rPr>
                      <w:rFonts w:ascii="Times New Roman" w:hAnsi="Times New Roman"/>
                      <w:b/>
                      <w:snapToGrid w:val="0"/>
                      <w:color w:val="000000"/>
                      <w:sz w:val="21"/>
                      <w:szCs w:val="21"/>
                    </w:rPr>
                  </w:pPr>
                  <w:r w:rsidRPr="00C35A50">
                    <w:rPr>
                      <w:rFonts w:ascii="Times New Roman" w:hAnsi="Times New Roman"/>
                      <w:b/>
                      <w:snapToGrid w:val="0"/>
                      <w:color w:val="000000"/>
                      <w:sz w:val="21"/>
                      <w:szCs w:val="21"/>
                    </w:rPr>
                    <w:t>是否符合要求</w:t>
                  </w:r>
                </w:p>
              </w:tc>
            </w:tr>
            <w:tr w:rsidR="00040F6C" w:rsidRPr="00C35A50" w14:paraId="7F4E0C7D" w14:textId="77777777">
              <w:trPr>
                <w:trHeight w:val="397"/>
              </w:trPr>
              <w:tc>
                <w:tcPr>
                  <w:tcW w:w="1879" w:type="dxa"/>
                  <w:gridSpan w:val="3"/>
                  <w:vMerge w:val="restart"/>
                  <w:vAlign w:val="center"/>
                </w:tcPr>
                <w:p w14:paraId="7F4E0C79" w14:textId="77777777" w:rsidR="00040F6C" w:rsidRPr="00C35A50" w:rsidRDefault="00F628F6">
                  <w:pPr>
                    <w:pStyle w:val="ae"/>
                    <w:spacing w:before="0" w:beforeAutospacing="0" w:after="0" w:afterAutospacing="0"/>
                    <w:jc w:val="center"/>
                    <w:outlineLvl w:val="0"/>
                    <w:rPr>
                      <w:rFonts w:ascii="Times New Roman" w:hAnsi="Times New Roman"/>
                      <w:snapToGrid w:val="0"/>
                      <w:color w:val="000000"/>
                      <w:sz w:val="21"/>
                      <w:szCs w:val="21"/>
                    </w:rPr>
                  </w:pPr>
                  <w:r w:rsidRPr="00C35A50">
                    <w:rPr>
                      <w:rFonts w:ascii="Times New Roman" w:hAnsi="Times New Roman"/>
                      <w:bCs/>
                      <w:sz w:val="21"/>
                      <w:szCs w:val="21"/>
                    </w:rPr>
                    <w:t>空间布局约束</w:t>
                  </w:r>
                </w:p>
              </w:tc>
              <w:tc>
                <w:tcPr>
                  <w:tcW w:w="7286" w:type="dxa"/>
                  <w:vAlign w:val="center"/>
                </w:tcPr>
                <w:p w14:paraId="7F4E0C7A" w14:textId="77777777" w:rsidR="00040F6C" w:rsidRPr="00C35A50" w:rsidRDefault="00F628F6">
                  <w:pPr>
                    <w:pStyle w:val="41"/>
                    <w:spacing w:before="0" w:beforeAutospacing="0" w:after="0" w:afterAutospacing="0"/>
                    <w:ind w:left="0"/>
                    <w:jc w:val="both"/>
                    <w:outlineLvl w:val="9"/>
                    <w:rPr>
                      <w:rFonts w:ascii="Times New Roman" w:hAnsi="Times New Roman" w:cs="Times New Roman"/>
                      <w:b w:val="0"/>
                      <w:bCs w:val="0"/>
                      <w:sz w:val="21"/>
                      <w:szCs w:val="21"/>
                    </w:rPr>
                  </w:pPr>
                  <w:r w:rsidRPr="00C35A50">
                    <w:rPr>
                      <w:rFonts w:ascii="Times New Roman" w:hAnsi="Times New Roman" w:cs="Times New Roman"/>
                      <w:b w:val="0"/>
                      <w:bCs w:val="0"/>
                      <w:snapToGrid w:val="0"/>
                      <w:color w:val="000000"/>
                      <w:sz w:val="21"/>
                      <w:szCs w:val="21"/>
                    </w:rPr>
                    <w:t>1-4</w:t>
                  </w:r>
                  <w:r w:rsidRPr="00C35A50">
                    <w:rPr>
                      <w:rFonts w:ascii="Times New Roman" w:hAnsi="Times New Roman" w:cs="Times New Roman"/>
                      <w:b w:val="0"/>
                      <w:bCs w:val="0"/>
                      <w:snapToGrid w:val="0"/>
                      <w:color w:val="000000"/>
                      <w:sz w:val="21"/>
                      <w:szCs w:val="21"/>
                    </w:rPr>
                    <w:t>：自然保护区、风景名胜区、饮用水源保护区、南水北调保护区的相关管控要求。</w:t>
                  </w:r>
                </w:p>
              </w:tc>
              <w:tc>
                <w:tcPr>
                  <w:tcW w:w="3718" w:type="dxa"/>
                  <w:vAlign w:val="center"/>
                </w:tcPr>
                <w:p w14:paraId="7F4E0C7B" w14:textId="77777777" w:rsidR="00040F6C" w:rsidRPr="00C35A50" w:rsidRDefault="00F628F6">
                  <w:pPr>
                    <w:pStyle w:val="41"/>
                    <w:spacing w:before="0" w:beforeAutospacing="0" w:after="0" w:afterAutospacing="0"/>
                    <w:ind w:left="0"/>
                    <w:jc w:val="both"/>
                    <w:outlineLvl w:val="9"/>
                    <w:rPr>
                      <w:rFonts w:ascii="Times New Roman" w:hAnsi="Times New Roman" w:cs="Times New Roman"/>
                      <w:b w:val="0"/>
                      <w:bCs w:val="0"/>
                      <w:sz w:val="21"/>
                      <w:szCs w:val="21"/>
                    </w:rPr>
                  </w:pPr>
                  <w:r w:rsidRPr="00C35A50">
                    <w:rPr>
                      <w:rFonts w:ascii="Times New Roman" w:hAnsi="Times New Roman" w:cs="Times New Roman"/>
                      <w:b w:val="0"/>
                      <w:bCs w:val="0"/>
                      <w:snapToGrid w:val="0"/>
                      <w:color w:val="000000"/>
                      <w:sz w:val="21"/>
                      <w:szCs w:val="21"/>
                    </w:rPr>
                    <w:t>本项目评价范围内不涉及自然保护区、风景名胜区、饮用水源保护区和南水北调保护区等优先保护单元。</w:t>
                  </w:r>
                </w:p>
              </w:tc>
              <w:tc>
                <w:tcPr>
                  <w:tcW w:w="553" w:type="dxa"/>
                  <w:vAlign w:val="center"/>
                </w:tcPr>
                <w:p w14:paraId="7F4E0C7C" w14:textId="77777777" w:rsidR="00040F6C" w:rsidRPr="00C35A50" w:rsidRDefault="00F628F6">
                  <w:pPr>
                    <w:pStyle w:val="ae"/>
                    <w:spacing w:before="0" w:beforeAutospacing="0" w:after="0" w:afterAutospacing="0"/>
                    <w:jc w:val="center"/>
                    <w:outlineLvl w:val="0"/>
                    <w:rPr>
                      <w:rFonts w:ascii="Times New Roman" w:hAnsi="Times New Roman"/>
                      <w:snapToGrid w:val="0"/>
                      <w:color w:val="000000"/>
                      <w:sz w:val="21"/>
                      <w:szCs w:val="21"/>
                    </w:rPr>
                  </w:pPr>
                  <w:r w:rsidRPr="00C35A50">
                    <w:rPr>
                      <w:rFonts w:ascii="Times New Roman" w:hAnsi="Times New Roman"/>
                      <w:snapToGrid w:val="0"/>
                      <w:color w:val="000000"/>
                      <w:sz w:val="21"/>
                      <w:szCs w:val="21"/>
                    </w:rPr>
                    <w:t>符合</w:t>
                  </w:r>
                </w:p>
              </w:tc>
            </w:tr>
            <w:tr w:rsidR="00040F6C" w:rsidRPr="00C35A50" w14:paraId="7F4E0C82" w14:textId="77777777">
              <w:trPr>
                <w:trHeight w:val="397"/>
              </w:trPr>
              <w:tc>
                <w:tcPr>
                  <w:tcW w:w="1879" w:type="dxa"/>
                  <w:gridSpan w:val="3"/>
                  <w:vMerge/>
                  <w:vAlign w:val="center"/>
                </w:tcPr>
                <w:p w14:paraId="7F4E0C7E" w14:textId="77777777" w:rsidR="00040F6C" w:rsidRPr="00C35A50" w:rsidRDefault="00040F6C">
                  <w:pPr>
                    <w:pStyle w:val="ae"/>
                    <w:spacing w:before="0" w:beforeAutospacing="0" w:after="0" w:afterAutospacing="0"/>
                    <w:jc w:val="center"/>
                    <w:outlineLvl w:val="0"/>
                    <w:rPr>
                      <w:rFonts w:ascii="Times New Roman" w:hAnsi="Times New Roman"/>
                      <w:snapToGrid w:val="0"/>
                      <w:color w:val="000000"/>
                      <w:sz w:val="21"/>
                      <w:szCs w:val="21"/>
                    </w:rPr>
                  </w:pPr>
                </w:p>
              </w:tc>
              <w:tc>
                <w:tcPr>
                  <w:tcW w:w="7286" w:type="dxa"/>
                  <w:vAlign w:val="center"/>
                </w:tcPr>
                <w:p w14:paraId="7F4E0C7F" w14:textId="77777777" w:rsidR="00040F6C" w:rsidRPr="00C35A50" w:rsidRDefault="00F628F6">
                  <w:pPr>
                    <w:pStyle w:val="ae"/>
                    <w:spacing w:before="0" w:beforeAutospacing="0" w:after="0" w:afterAutospacing="0"/>
                    <w:jc w:val="both"/>
                    <w:outlineLvl w:val="0"/>
                    <w:rPr>
                      <w:rFonts w:ascii="Times New Roman" w:hAnsi="Times New Roman"/>
                      <w:snapToGrid w:val="0"/>
                      <w:color w:val="000000"/>
                      <w:sz w:val="21"/>
                      <w:szCs w:val="21"/>
                    </w:rPr>
                  </w:pPr>
                  <w:r w:rsidRPr="00C35A50">
                    <w:rPr>
                      <w:rFonts w:ascii="Times New Roman" w:hAnsi="Times New Roman"/>
                      <w:color w:val="000000"/>
                      <w:sz w:val="21"/>
                      <w:szCs w:val="21"/>
                    </w:rPr>
                    <w:t>5.</w:t>
                  </w:r>
                  <w:r w:rsidRPr="00C35A50">
                    <w:rPr>
                      <w:rFonts w:ascii="Times New Roman" w:hAnsi="Times New Roman"/>
                      <w:color w:val="000000"/>
                      <w:sz w:val="21"/>
                      <w:szCs w:val="21"/>
                    </w:rPr>
                    <w:t>河湖湿地、森林公园内的珍贵景物和风景名胜区核心景区、自然保护区的核心区和缓冲区、土地利用总体规划所确定的永久基本农田保护区、地质遗迹一级保护区、饮用水水源一级保护区、水工程保护范围、地质灾害危险区、矿产资源密集地区的禁止开采区、工程建设不适宜区、大于</w:t>
                  </w:r>
                  <w:r w:rsidRPr="00C35A50">
                    <w:rPr>
                      <w:rFonts w:ascii="Times New Roman" w:hAnsi="Times New Roman"/>
                      <w:color w:val="000000"/>
                      <w:sz w:val="21"/>
                      <w:szCs w:val="21"/>
                    </w:rPr>
                    <w:t>25%</w:t>
                  </w:r>
                  <w:r w:rsidRPr="00C35A50">
                    <w:rPr>
                      <w:rFonts w:ascii="Times New Roman" w:hAnsi="Times New Roman"/>
                      <w:color w:val="000000"/>
                      <w:sz w:val="21"/>
                      <w:szCs w:val="21"/>
                    </w:rPr>
                    <w:t>的陡坡地、行洪通道、防洪工程设施保护范围、高压输电线路走廊、天然气输送管线及其防护区、成品油输送管线及其防护区、区域性调水工程管线及其防护区和生态保护红线属于规划的禁止建设区。</w:t>
                  </w:r>
                </w:p>
              </w:tc>
              <w:tc>
                <w:tcPr>
                  <w:tcW w:w="3718" w:type="dxa"/>
                  <w:vAlign w:val="center"/>
                </w:tcPr>
                <w:p w14:paraId="7F4E0C80" w14:textId="77777777" w:rsidR="00040F6C" w:rsidRPr="00C35A50" w:rsidRDefault="00F628F6">
                  <w:pPr>
                    <w:pStyle w:val="ae"/>
                    <w:spacing w:before="0" w:beforeAutospacing="0" w:after="0" w:afterAutospacing="0"/>
                    <w:jc w:val="both"/>
                    <w:outlineLvl w:val="0"/>
                    <w:rPr>
                      <w:rFonts w:ascii="Times New Roman" w:hAnsi="Times New Roman"/>
                      <w:snapToGrid w:val="0"/>
                      <w:color w:val="000000"/>
                      <w:sz w:val="21"/>
                      <w:szCs w:val="21"/>
                    </w:rPr>
                  </w:pPr>
                  <w:r w:rsidRPr="00C35A50">
                    <w:rPr>
                      <w:rFonts w:ascii="Times New Roman" w:hAnsi="Times New Roman"/>
                      <w:snapToGrid w:val="0"/>
                      <w:color w:val="000000"/>
                      <w:sz w:val="21"/>
                      <w:szCs w:val="21"/>
                    </w:rPr>
                    <w:t>本项目位于</w:t>
                  </w:r>
                  <w:r w:rsidRPr="00C35A50">
                    <w:rPr>
                      <w:rFonts w:ascii="Times New Roman" w:hAnsi="Times New Roman"/>
                      <w:sz w:val="21"/>
                      <w:szCs w:val="21"/>
                    </w:rPr>
                    <w:t>新乡市凤泉区新乡市新能源电池专业园区新乡市奇宏电子有限公司院内</w:t>
                  </w:r>
                  <w:r w:rsidRPr="00C35A50">
                    <w:rPr>
                      <w:rFonts w:ascii="Times New Roman" w:hAnsi="Times New Roman"/>
                      <w:snapToGrid w:val="0"/>
                      <w:color w:val="000000"/>
                      <w:sz w:val="21"/>
                      <w:szCs w:val="21"/>
                    </w:rPr>
                    <w:t>，不在禁止建设区范围内。</w:t>
                  </w:r>
                </w:p>
              </w:tc>
              <w:tc>
                <w:tcPr>
                  <w:tcW w:w="553" w:type="dxa"/>
                  <w:vAlign w:val="center"/>
                </w:tcPr>
                <w:p w14:paraId="7F4E0C81" w14:textId="77777777" w:rsidR="00040F6C" w:rsidRPr="00C35A50" w:rsidRDefault="00F628F6">
                  <w:pPr>
                    <w:pStyle w:val="ae"/>
                    <w:spacing w:before="0" w:beforeAutospacing="0" w:after="0" w:afterAutospacing="0"/>
                    <w:jc w:val="center"/>
                    <w:outlineLvl w:val="0"/>
                    <w:rPr>
                      <w:rFonts w:ascii="Times New Roman" w:hAnsi="Times New Roman"/>
                      <w:snapToGrid w:val="0"/>
                      <w:color w:val="000000"/>
                      <w:sz w:val="21"/>
                      <w:szCs w:val="21"/>
                    </w:rPr>
                  </w:pPr>
                  <w:r w:rsidRPr="00C35A50">
                    <w:rPr>
                      <w:rFonts w:ascii="Times New Roman" w:hAnsi="Times New Roman"/>
                      <w:color w:val="000000"/>
                      <w:sz w:val="21"/>
                      <w:szCs w:val="21"/>
                    </w:rPr>
                    <w:t>符合</w:t>
                  </w:r>
                </w:p>
              </w:tc>
            </w:tr>
            <w:tr w:rsidR="00040F6C" w:rsidRPr="00C35A50" w14:paraId="7F4E0C87" w14:textId="77777777">
              <w:trPr>
                <w:trHeight w:val="397"/>
              </w:trPr>
              <w:tc>
                <w:tcPr>
                  <w:tcW w:w="1879" w:type="dxa"/>
                  <w:gridSpan w:val="3"/>
                  <w:vMerge/>
                  <w:vAlign w:val="center"/>
                </w:tcPr>
                <w:p w14:paraId="7F4E0C83" w14:textId="77777777" w:rsidR="00040F6C" w:rsidRPr="00C35A50" w:rsidRDefault="00040F6C">
                  <w:pPr>
                    <w:pStyle w:val="ae"/>
                    <w:spacing w:before="0" w:beforeAutospacing="0" w:after="0" w:afterAutospacing="0"/>
                    <w:jc w:val="center"/>
                    <w:outlineLvl w:val="0"/>
                    <w:rPr>
                      <w:rFonts w:ascii="Times New Roman" w:hAnsi="Times New Roman"/>
                      <w:snapToGrid w:val="0"/>
                      <w:color w:val="000000"/>
                      <w:sz w:val="21"/>
                      <w:szCs w:val="21"/>
                    </w:rPr>
                  </w:pPr>
                </w:p>
              </w:tc>
              <w:tc>
                <w:tcPr>
                  <w:tcW w:w="7286" w:type="dxa"/>
                  <w:vAlign w:val="center"/>
                </w:tcPr>
                <w:p w14:paraId="7F4E0C84" w14:textId="77777777" w:rsidR="00040F6C" w:rsidRPr="00C35A50" w:rsidRDefault="00F628F6">
                  <w:pPr>
                    <w:pStyle w:val="ae"/>
                    <w:spacing w:before="0" w:beforeAutospacing="0" w:after="0" w:afterAutospacing="0"/>
                    <w:jc w:val="both"/>
                    <w:outlineLvl w:val="0"/>
                    <w:rPr>
                      <w:rFonts w:ascii="Times New Roman" w:hAnsi="Times New Roman"/>
                      <w:sz w:val="21"/>
                      <w:szCs w:val="21"/>
                    </w:rPr>
                  </w:pPr>
                  <w:r w:rsidRPr="00C35A50">
                    <w:rPr>
                      <w:rFonts w:ascii="Times New Roman" w:hAnsi="Times New Roman"/>
                      <w:color w:val="000000"/>
                      <w:sz w:val="21"/>
                      <w:szCs w:val="21"/>
                    </w:rPr>
                    <w:t>6.</w:t>
                  </w:r>
                  <w:r w:rsidRPr="00C35A50">
                    <w:rPr>
                      <w:rFonts w:ascii="Times New Roman" w:hAnsi="Times New Roman"/>
                      <w:color w:val="000000"/>
                      <w:sz w:val="21"/>
                      <w:szCs w:val="21"/>
                    </w:rPr>
                    <w:t>禁止在水产种质资源保护区内从事围湖造田、围海造地或围填海工程。禁止在水产种质资源保护区内新建排污口。在水产种质资源保护区附近新建、改建、扩建排污口，应当保证保护区水体不受污染。</w:t>
                  </w:r>
                </w:p>
              </w:tc>
              <w:tc>
                <w:tcPr>
                  <w:tcW w:w="3718" w:type="dxa"/>
                  <w:vAlign w:val="center"/>
                </w:tcPr>
                <w:p w14:paraId="7F4E0C85" w14:textId="77777777" w:rsidR="00040F6C" w:rsidRPr="00C35A50" w:rsidRDefault="00F628F6">
                  <w:pPr>
                    <w:pStyle w:val="ae"/>
                    <w:spacing w:before="0" w:beforeAutospacing="0" w:after="0" w:afterAutospacing="0"/>
                    <w:jc w:val="both"/>
                    <w:outlineLvl w:val="0"/>
                    <w:rPr>
                      <w:rFonts w:ascii="Times New Roman" w:hAnsi="Times New Roman"/>
                      <w:sz w:val="21"/>
                      <w:szCs w:val="21"/>
                    </w:rPr>
                  </w:pPr>
                  <w:r w:rsidRPr="00C35A50">
                    <w:rPr>
                      <w:rFonts w:ascii="Times New Roman" w:hAnsi="Times New Roman"/>
                      <w:snapToGrid w:val="0"/>
                      <w:color w:val="000000"/>
                      <w:sz w:val="21"/>
                      <w:szCs w:val="21"/>
                    </w:rPr>
                    <w:t>本项目位于</w:t>
                  </w:r>
                  <w:r w:rsidRPr="00C35A50">
                    <w:rPr>
                      <w:rFonts w:ascii="Times New Roman" w:hAnsi="Times New Roman"/>
                      <w:sz w:val="21"/>
                      <w:szCs w:val="21"/>
                    </w:rPr>
                    <w:t>新乡市凤泉区新乡市新能源电池专业园区新乡市奇宏电子有限公司院内</w:t>
                  </w:r>
                  <w:r w:rsidRPr="00C35A50">
                    <w:rPr>
                      <w:rFonts w:ascii="Times New Roman" w:hAnsi="Times New Roman"/>
                      <w:snapToGrid w:val="0"/>
                      <w:color w:val="000000"/>
                      <w:sz w:val="21"/>
                      <w:szCs w:val="21"/>
                    </w:rPr>
                    <w:t>，不在水产种质资源保护区范围内。</w:t>
                  </w:r>
                </w:p>
              </w:tc>
              <w:tc>
                <w:tcPr>
                  <w:tcW w:w="553" w:type="dxa"/>
                  <w:vAlign w:val="center"/>
                </w:tcPr>
                <w:p w14:paraId="7F4E0C86" w14:textId="77777777" w:rsidR="00040F6C" w:rsidRPr="00C35A50" w:rsidRDefault="00F628F6">
                  <w:pPr>
                    <w:pStyle w:val="ae"/>
                    <w:spacing w:before="0" w:beforeAutospacing="0" w:after="0" w:afterAutospacing="0"/>
                    <w:jc w:val="center"/>
                    <w:outlineLvl w:val="0"/>
                    <w:rPr>
                      <w:rFonts w:ascii="Times New Roman" w:hAnsi="Times New Roman"/>
                      <w:snapToGrid w:val="0"/>
                      <w:color w:val="000000"/>
                      <w:sz w:val="21"/>
                      <w:szCs w:val="21"/>
                    </w:rPr>
                  </w:pPr>
                  <w:r w:rsidRPr="00C35A50">
                    <w:rPr>
                      <w:rFonts w:ascii="Times New Roman" w:hAnsi="Times New Roman"/>
                      <w:color w:val="000000"/>
                      <w:sz w:val="21"/>
                      <w:szCs w:val="21"/>
                    </w:rPr>
                    <w:t>符合</w:t>
                  </w:r>
                </w:p>
              </w:tc>
            </w:tr>
            <w:tr w:rsidR="00040F6C" w:rsidRPr="00C35A50" w14:paraId="7F4E0C8C" w14:textId="77777777">
              <w:trPr>
                <w:trHeight w:val="397"/>
              </w:trPr>
              <w:tc>
                <w:tcPr>
                  <w:tcW w:w="1879" w:type="dxa"/>
                  <w:gridSpan w:val="3"/>
                  <w:vMerge/>
                  <w:vAlign w:val="center"/>
                </w:tcPr>
                <w:p w14:paraId="7F4E0C88" w14:textId="77777777" w:rsidR="00040F6C" w:rsidRPr="00C35A50" w:rsidRDefault="00040F6C">
                  <w:pPr>
                    <w:pStyle w:val="ae"/>
                    <w:spacing w:before="0" w:beforeAutospacing="0" w:after="0" w:afterAutospacing="0"/>
                    <w:jc w:val="center"/>
                    <w:outlineLvl w:val="0"/>
                    <w:rPr>
                      <w:rFonts w:ascii="Times New Roman" w:hAnsi="Times New Roman"/>
                      <w:snapToGrid w:val="0"/>
                      <w:color w:val="000000"/>
                      <w:sz w:val="21"/>
                      <w:szCs w:val="21"/>
                    </w:rPr>
                  </w:pPr>
                </w:p>
              </w:tc>
              <w:tc>
                <w:tcPr>
                  <w:tcW w:w="7286" w:type="dxa"/>
                  <w:vAlign w:val="center"/>
                </w:tcPr>
                <w:p w14:paraId="7F4E0C89" w14:textId="77777777" w:rsidR="00040F6C" w:rsidRPr="00C35A50" w:rsidRDefault="00F628F6">
                  <w:pPr>
                    <w:pStyle w:val="ae"/>
                    <w:spacing w:before="0" w:beforeAutospacing="0" w:after="0" w:afterAutospacing="0"/>
                    <w:jc w:val="both"/>
                    <w:outlineLvl w:val="0"/>
                    <w:rPr>
                      <w:rFonts w:ascii="Times New Roman" w:hAnsi="Times New Roman"/>
                      <w:sz w:val="21"/>
                      <w:szCs w:val="21"/>
                    </w:rPr>
                  </w:pPr>
                  <w:r w:rsidRPr="00C35A50">
                    <w:rPr>
                      <w:rFonts w:ascii="Times New Roman" w:hAnsi="Times New Roman"/>
                      <w:color w:val="000000"/>
                      <w:sz w:val="21"/>
                      <w:szCs w:val="21"/>
                    </w:rPr>
                    <w:t>7.</w:t>
                  </w:r>
                  <w:r w:rsidRPr="00C35A50">
                    <w:rPr>
                      <w:rFonts w:ascii="Times New Roman" w:hAnsi="Times New Roman"/>
                      <w:color w:val="000000"/>
                      <w:sz w:val="21"/>
                      <w:szCs w:val="21"/>
                    </w:rPr>
                    <w:t>共产主义渠、卫河、天然文岩渠等主要河道除涝标准达到</w:t>
                  </w:r>
                  <w:r w:rsidRPr="00C35A50">
                    <w:rPr>
                      <w:rFonts w:ascii="Times New Roman" w:hAnsi="Times New Roman"/>
                      <w:color w:val="000000"/>
                      <w:sz w:val="21"/>
                      <w:szCs w:val="21"/>
                    </w:rPr>
                    <w:t>3</w:t>
                  </w:r>
                  <w:r w:rsidRPr="00C35A50">
                    <w:rPr>
                      <w:rFonts w:ascii="Times New Roman" w:hAnsi="Times New Roman"/>
                      <w:color w:val="000000"/>
                      <w:sz w:val="21"/>
                      <w:szCs w:val="21"/>
                    </w:rPr>
                    <w:t>年一遇，防洪标准达到</w:t>
                  </w:r>
                  <w:r w:rsidRPr="00C35A50">
                    <w:rPr>
                      <w:rFonts w:ascii="Times New Roman" w:hAnsi="Times New Roman"/>
                      <w:color w:val="000000"/>
                      <w:sz w:val="21"/>
                      <w:szCs w:val="21"/>
                    </w:rPr>
                    <w:t>10-20</w:t>
                  </w:r>
                  <w:r w:rsidRPr="00C35A50">
                    <w:rPr>
                      <w:rFonts w:ascii="Times New Roman" w:hAnsi="Times New Roman"/>
                      <w:color w:val="000000"/>
                      <w:sz w:val="21"/>
                      <w:szCs w:val="21"/>
                    </w:rPr>
                    <w:t>年一遇，重点河段达到</w:t>
                  </w:r>
                  <w:r w:rsidRPr="00C35A50">
                    <w:rPr>
                      <w:rFonts w:ascii="Times New Roman" w:hAnsi="Times New Roman"/>
                      <w:color w:val="000000"/>
                      <w:sz w:val="21"/>
                      <w:szCs w:val="21"/>
                    </w:rPr>
                    <w:t>50-100</w:t>
                  </w:r>
                  <w:r w:rsidRPr="00C35A50">
                    <w:rPr>
                      <w:rFonts w:ascii="Times New Roman" w:hAnsi="Times New Roman"/>
                      <w:color w:val="000000"/>
                      <w:sz w:val="21"/>
                      <w:szCs w:val="21"/>
                    </w:rPr>
                    <w:t>年一遇设置堤防。</w:t>
                  </w:r>
                </w:p>
              </w:tc>
              <w:tc>
                <w:tcPr>
                  <w:tcW w:w="3718" w:type="dxa"/>
                  <w:vAlign w:val="center"/>
                </w:tcPr>
                <w:p w14:paraId="7F4E0C8A" w14:textId="77777777" w:rsidR="00040F6C" w:rsidRPr="00C35A50" w:rsidRDefault="00F628F6">
                  <w:pPr>
                    <w:pStyle w:val="ae"/>
                    <w:spacing w:before="0" w:beforeAutospacing="0" w:after="0" w:afterAutospacing="0"/>
                    <w:jc w:val="both"/>
                    <w:outlineLvl w:val="0"/>
                    <w:rPr>
                      <w:rFonts w:ascii="Times New Roman" w:hAnsi="Times New Roman"/>
                      <w:sz w:val="21"/>
                      <w:szCs w:val="21"/>
                    </w:rPr>
                  </w:pPr>
                  <w:r w:rsidRPr="00C35A50">
                    <w:rPr>
                      <w:rFonts w:ascii="Times New Roman" w:hAnsi="Times New Roman"/>
                      <w:snapToGrid w:val="0"/>
                      <w:color w:val="000000"/>
                      <w:sz w:val="21"/>
                      <w:szCs w:val="21"/>
                    </w:rPr>
                    <w:t>本项目不涉及。</w:t>
                  </w:r>
                </w:p>
              </w:tc>
              <w:tc>
                <w:tcPr>
                  <w:tcW w:w="553" w:type="dxa"/>
                  <w:vAlign w:val="center"/>
                </w:tcPr>
                <w:p w14:paraId="7F4E0C8B" w14:textId="77777777" w:rsidR="00040F6C" w:rsidRPr="00C35A50" w:rsidRDefault="00F628F6">
                  <w:pPr>
                    <w:pStyle w:val="ae"/>
                    <w:spacing w:before="0" w:beforeAutospacing="0" w:after="0" w:afterAutospacing="0"/>
                    <w:jc w:val="center"/>
                    <w:outlineLvl w:val="0"/>
                    <w:rPr>
                      <w:rFonts w:ascii="Times New Roman" w:hAnsi="Times New Roman"/>
                      <w:snapToGrid w:val="0"/>
                      <w:color w:val="000000"/>
                      <w:sz w:val="21"/>
                      <w:szCs w:val="21"/>
                    </w:rPr>
                  </w:pPr>
                  <w:r w:rsidRPr="00C35A50">
                    <w:rPr>
                      <w:rFonts w:ascii="Times New Roman" w:hAnsi="Times New Roman"/>
                      <w:color w:val="000000"/>
                      <w:sz w:val="21"/>
                      <w:szCs w:val="21"/>
                    </w:rPr>
                    <w:t>/</w:t>
                  </w:r>
                </w:p>
              </w:tc>
            </w:tr>
            <w:tr w:rsidR="00040F6C" w:rsidRPr="00C35A50" w14:paraId="7F4E0C91" w14:textId="77777777">
              <w:trPr>
                <w:trHeight w:val="397"/>
              </w:trPr>
              <w:tc>
                <w:tcPr>
                  <w:tcW w:w="1879" w:type="dxa"/>
                  <w:gridSpan w:val="3"/>
                  <w:vMerge/>
                  <w:vAlign w:val="center"/>
                </w:tcPr>
                <w:p w14:paraId="7F4E0C8D" w14:textId="77777777" w:rsidR="00040F6C" w:rsidRPr="00C35A50" w:rsidRDefault="00040F6C">
                  <w:pPr>
                    <w:pStyle w:val="ae"/>
                    <w:spacing w:before="0" w:beforeAutospacing="0" w:after="0" w:afterAutospacing="0"/>
                    <w:jc w:val="center"/>
                    <w:outlineLvl w:val="0"/>
                    <w:rPr>
                      <w:rFonts w:ascii="Times New Roman" w:hAnsi="Times New Roman"/>
                      <w:snapToGrid w:val="0"/>
                      <w:color w:val="000000"/>
                      <w:sz w:val="21"/>
                      <w:szCs w:val="21"/>
                    </w:rPr>
                  </w:pPr>
                </w:p>
              </w:tc>
              <w:tc>
                <w:tcPr>
                  <w:tcW w:w="7286" w:type="dxa"/>
                  <w:vAlign w:val="center"/>
                </w:tcPr>
                <w:p w14:paraId="7F4E0C8E" w14:textId="77777777" w:rsidR="00040F6C" w:rsidRPr="00C35A50" w:rsidRDefault="00F628F6">
                  <w:pPr>
                    <w:pStyle w:val="ae"/>
                    <w:spacing w:before="0" w:beforeAutospacing="0" w:after="0" w:afterAutospacing="0"/>
                    <w:jc w:val="both"/>
                    <w:outlineLvl w:val="0"/>
                    <w:rPr>
                      <w:rFonts w:ascii="Times New Roman" w:hAnsi="Times New Roman"/>
                      <w:color w:val="000000"/>
                      <w:sz w:val="21"/>
                      <w:szCs w:val="21"/>
                    </w:rPr>
                  </w:pPr>
                  <w:r w:rsidRPr="00C35A50">
                    <w:rPr>
                      <w:rFonts w:ascii="Times New Roman" w:hAnsi="Times New Roman" w:hint="eastAsia"/>
                      <w:color w:val="000000"/>
                      <w:sz w:val="21"/>
                      <w:szCs w:val="21"/>
                    </w:rPr>
                    <w:t>8.</w:t>
                  </w:r>
                  <w:r w:rsidRPr="00C35A50">
                    <w:rPr>
                      <w:rFonts w:ascii="Times New Roman" w:hAnsi="Times New Roman" w:hint="eastAsia"/>
                      <w:color w:val="000000"/>
                      <w:sz w:val="21"/>
                      <w:szCs w:val="21"/>
                    </w:rPr>
                    <w:t>南太行旅游度假区规划区范围内；新乡市山水林田湖草一体化生态城规划区范围内；按规定划定的自然保护区、景观区、居民集中生活区的周边和重要交通干线、河流湖泊直观可视范围内；特定生态保护红线范围内禁止新建露天矿山项目。禁止建设生产和使用高挥发性有机物含量的溶剂型涂料、油墨、胶粘剂等项目。按照“可替尽替、应代尽代”的原则，开展汽车制造、工业涂装、家具制造、包装印刷、钢结构制造、工程机械等行业溶剂型涂料、油墨、胶粘剂、清洗剂使用低</w:t>
                  </w:r>
                  <w:r w:rsidRPr="00C35A50">
                    <w:rPr>
                      <w:rFonts w:ascii="Times New Roman" w:hAnsi="Times New Roman" w:hint="eastAsia"/>
                      <w:color w:val="000000"/>
                      <w:sz w:val="21"/>
                      <w:szCs w:val="21"/>
                    </w:rPr>
                    <w:t>VOCs</w:t>
                  </w:r>
                  <w:r w:rsidRPr="00C35A50">
                    <w:rPr>
                      <w:rFonts w:ascii="Times New Roman" w:hAnsi="Times New Roman" w:hint="eastAsia"/>
                      <w:color w:val="000000"/>
                      <w:sz w:val="21"/>
                      <w:szCs w:val="21"/>
                    </w:rPr>
                    <w:t>含量原辅材料替代。禁止生产、销售不符合标准的机动车船、非道路移动机械用燃料；禁止向汽车和摩托车销售普通柴油以及其他非机动车用燃料；禁止向非道路移动机械销售渣油、重油和不符合规定的燃用油。</w:t>
                  </w:r>
                </w:p>
              </w:tc>
              <w:tc>
                <w:tcPr>
                  <w:tcW w:w="3718" w:type="dxa"/>
                  <w:vAlign w:val="center"/>
                </w:tcPr>
                <w:p w14:paraId="7F4E0C8F" w14:textId="77777777" w:rsidR="00040F6C" w:rsidRPr="00C35A50" w:rsidRDefault="00F628F6">
                  <w:pPr>
                    <w:pStyle w:val="ae"/>
                    <w:spacing w:before="0" w:beforeAutospacing="0" w:after="0" w:afterAutospacing="0"/>
                    <w:jc w:val="both"/>
                    <w:outlineLvl w:val="0"/>
                    <w:rPr>
                      <w:rFonts w:ascii="Times New Roman" w:hAnsi="Times New Roman"/>
                      <w:snapToGrid w:val="0"/>
                      <w:color w:val="000000"/>
                      <w:sz w:val="21"/>
                      <w:szCs w:val="21"/>
                    </w:rPr>
                  </w:pPr>
                  <w:r w:rsidRPr="00C35A50">
                    <w:rPr>
                      <w:rFonts w:ascii="Times New Roman" w:hAnsi="Times New Roman" w:hint="eastAsia"/>
                      <w:snapToGrid w:val="0"/>
                      <w:color w:val="000000"/>
                      <w:sz w:val="21"/>
                      <w:szCs w:val="21"/>
                    </w:rPr>
                    <w:t>本项目不属于新建露天矿山项目，</w:t>
                  </w:r>
                  <w:r w:rsidRPr="00C35A50">
                    <w:rPr>
                      <w:rFonts w:ascii="Times New Roman" w:hAnsi="Times New Roman" w:hint="eastAsia"/>
                      <w:sz w:val="21"/>
                      <w:szCs w:val="21"/>
                    </w:rPr>
                    <w:t>本项目使用低</w:t>
                  </w:r>
                  <w:r w:rsidRPr="00C35A50">
                    <w:rPr>
                      <w:rFonts w:ascii="Times New Roman" w:hAnsi="Times New Roman" w:hint="eastAsia"/>
                      <w:sz w:val="21"/>
                      <w:szCs w:val="21"/>
                    </w:rPr>
                    <w:t>VOCs</w:t>
                  </w:r>
                  <w:r w:rsidRPr="00C35A50">
                    <w:rPr>
                      <w:rFonts w:ascii="Times New Roman" w:hAnsi="Times New Roman" w:hint="eastAsia"/>
                      <w:sz w:val="21"/>
                      <w:szCs w:val="21"/>
                    </w:rPr>
                    <w:t>含量的</w:t>
                  </w:r>
                  <w:r w:rsidRPr="00C35A50">
                    <w:rPr>
                      <w:rFonts w:ascii="Times New Roman" w:hAnsi="Times New Roman" w:hint="eastAsia"/>
                      <w:sz w:val="21"/>
                      <w:szCs w:val="21"/>
                    </w:rPr>
                    <w:t>HLI-T10A</w:t>
                  </w:r>
                  <w:r w:rsidRPr="00C35A50">
                    <w:rPr>
                      <w:rFonts w:ascii="Times New Roman" w:hAnsi="Times New Roman" w:hint="eastAsia"/>
                      <w:sz w:val="21"/>
                      <w:szCs w:val="21"/>
                    </w:rPr>
                    <w:t>型电池密封胶，</w:t>
                  </w:r>
                  <w:r w:rsidRPr="00C35A50">
                    <w:rPr>
                      <w:rFonts w:ascii="Times New Roman" w:hAnsi="Times New Roman" w:hint="eastAsia"/>
                      <w:snapToGrid w:val="0"/>
                      <w:color w:val="000000"/>
                      <w:sz w:val="21"/>
                      <w:szCs w:val="21"/>
                    </w:rPr>
                    <w:t>不属于生产和使用高挥发性有机物含量的溶剂型涂料、油墨、胶粘剂等项目。</w:t>
                  </w:r>
                </w:p>
              </w:tc>
              <w:tc>
                <w:tcPr>
                  <w:tcW w:w="553" w:type="dxa"/>
                  <w:vAlign w:val="center"/>
                </w:tcPr>
                <w:p w14:paraId="7F4E0C90" w14:textId="77777777" w:rsidR="00040F6C" w:rsidRPr="00C35A50" w:rsidRDefault="00F628F6">
                  <w:pPr>
                    <w:pStyle w:val="ae"/>
                    <w:spacing w:before="0" w:beforeAutospacing="0" w:after="0" w:afterAutospacing="0"/>
                    <w:jc w:val="center"/>
                    <w:outlineLvl w:val="0"/>
                    <w:rPr>
                      <w:rFonts w:ascii="Times New Roman" w:hAnsi="Times New Roman"/>
                      <w:color w:val="000000"/>
                      <w:sz w:val="21"/>
                      <w:szCs w:val="21"/>
                    </w:rPr>
                  </w:pPr>
                  <w:r w:rsidRPr="00C35A50">
                    <w:rPr>
                      <w:rFonts w:ascii="Times New Roman" w:hAnsi="Times New Roman" w:hint="eastAsia"/>
                      <w:color w:val="000000"/>
                      <w:sz w:val="21"/>
                      <w:szCs w:val="21"/>
                    </w:rPr>
                    <w:t>符合</w:t>
                  </w:r>
                </w:p>
              </w:tc>
            </w:tr>
            <w:tr w:rsidR="00040F6C" w:rsidRPr="00C35A50" w14:paraId="7F4E0C96" w14:textId="77777777">
              <w:trPr>
                <w:trHeight w:val="397"/>
              </w:trPr>
              <w:tc>
                <w:tcPr>
                  <w:tcW w:w="1879" w:type="dxa"/>
                  <w:gridSpan w:val="3"/>
                  <w:vMerge/>
                  <w:vAlign w:val="center"/>
                </w:tcPr>
                <w:p w14:paraId="7F4E0C92" w14:textId="77777777" w:rsidR="00040F6C" w:rsidRPr="00C35A50" w:rsidRDefault="00040F6C">
                  <w:pPr>
                    <w:pStyle w:val="ae"/>
                    <w:spacing w:before="0" w:beforeAutospacing="0" w:after="0" w:afterAutospacing="0"/>
                    <w:jc w:val="center"/>
                    <w:outlineLvl w:val="0"/>
                    <w:rPr>
                      <w:rFonts w:ascii="Times New Roman" w:hAnsi="Times New Roman"/>
                      <w:snapToGrid w:val="0"/>
                      <w:color w:val="000000"/>
                      <w:sz w:val="21"/>
                      <w:szCs w:val="21"/>
                    </w:rPr>
                  </w:pPr>
                </w:p>
              </w:tc>
              <w:tc>
                <w:tcPr>
                  <w:tcW w:w="7286" w:type="dxa"/>
                  <w:vAlign w:val="center"/>
                </w:tcPr>
                <w:p w14:paraId="7F4E0C93" w14:textId="77777777" w:rsidR="00040F6C" w:rsidRPr="00C35A50" w:rsidRDefault="00F628F6">
                  <w:pPr>
                    <w:pStyle w:val="ae"/>
                    <w:spacing w:before="0" w:beforeAutospacing="0" w:after="0" w:afterAutospacing="0"/>
                    <w:jc w:val="both"/>
                    <w:outlineLvl w:val="0"/>
                    <w:rPr>
                      <w:rFonts w:ascii="Times New Roman" w:hAnsi="Times New Roman"/>
                      <w:sz w:val="21"/>
                      <w:szCs w:val="21"/>
                    </w:rPr>
                  </w:pPr>
                  <w:r w:rsidRPr="00C35A50">
                    <w:rPr>
                      <w:rFonts w:ascii="Times New Roman" w:hAnsi="Times New Roman"/>
                      <w:sz w:val="21"/>
                      <w:szCs w:val="21"/>
                    </w:rPr>
                    <w:t>9.</w:t>
                  </w:r>
                  <w:r w:rsidRPr="00C35A50">
                    <w:rPr>
                      <w:rFonts w:ascii="Times New Roman" w:hAnsi="Times New Roman"/>
                      <w:sz w:val="21"/>
                      <w:szCs w:val="21"/>
                    </w:rPr>
                    <w:t>严格控制新建、扩建钢铁冶炼、水泥、有色金属冶炼、平板玻璃、化工、建筑陶瓷、耐火材料、砖瓦、矿山开采等行业的高排放、高污染项目，促进传统煤化工、水泥行业绿色转型、智能升级。城市建成区内人口密集区、环境脆弱敏</w:t>
                  </w:r>
                  <w:r w:rsidRPr="00C35A50">
                    <w:rPr>
                      <w:rFonts w:ascii="Times New Roman" w:hAnsi="Times New Roman"/>
                      <w:sz w:val="21"/>
                      <w:szCs w:val="21"/>
                    </w:rPr>
                    <w:lastRenderedPageBreak/>
                    <w:t>感区周边的钢铁冶炼、水泥、有色金属冶炼、平板玻璃、化工、建筑陶瓷、耐火材料、砖瓦、矿山开采等行业中的高排放、高污染项目，应当限期搬迁、升级改造或者转型、退出。新建、改建、扩建</w:t>
                  </w:r>
                  <w:r w:rsidRPr="00C35A50">
                    <w:rPr>
                      <w:rFonts w:ascii="Times New Roman" w:hAnsi="Times New Roman"/>
                      <w:sz w:val="21"/>
                      <w:szCs w:val="21"/>
                    </w:rPr>
                    <w:t>“</w:t>
                  </w:r>
                  <w:r w:rsidRPr="00C35A50">
                    <w:rPr>
                      <w:rFonts w:ascii="Times New Roman" w:hAnsi="Times New Roman"/>
                      <w:sz w:val="21"/>
                      <w:szCs w:val="21"/>
                    </w:rPr>
                    <w:t>两高</w:t>
                  </w:r>
                  <w:r w:rsidRPr="00C35A50">
                    <w:rPr>
                      <w:rFonts w:ascii="Times New Roman" w:hAnsi="Times New Roman"/>
                      <w:sz w:val="21"/>
                      <w:szCs w:val="21"/>
                    </w:rPr>
                    <w:t>”</w:t>
                  </w:r>
                  <w:r w:rsidRPr="00C35A50">
                    <w:rPr>
                      <w:rFonts w:ascii="Times New Roman" w:hAnsi="Times New Roman"/>
                      <w:sz w:val="21"/>
                      <w:szCs w:val="21"/>
                    </w:rPr>
                    <w:t>项目须符合生态环境保护法律法规和相关法定规划，满足重点污染物排放总量控制、碳排放达峰目标、生态环境准入清单、相关规划环评和相应行业建设项目环境准入条件、环评文件审批原则要求。石化、现代煤化工项目应纳入国家产业规划。新建、扩建石化、化工、焦化、有色金属冶炼、平板玻璃项目应布设在依法合规设立并经规划环评的产业园区。严格控制新增燃煤项目建设，燃煤发电项目严格按照政府工作部署落实。</w:t>
                  </w:r>
                </w:p>
              </w:tc>
              <w:tc>
                <w:tcPr>
                  <w:tcW w:w="3718" w:type="dxa"/>
                  <w:vAlign w:val="center"/>
                </w:tcPr>
                <w:p w14:paraId="7F4E0C94" w14:textId="77777777" w:rsidR="00040F6C" w:rsidRPr="00C35A50" w:rsidRDefault="00F628F6">
                  <w:pPr>
                    <w:pStyle w:val="ae"/>
                    <w:spacing w:before="0" w:beforeAutospacing="0" w:after="0" w:afterAutospacing="0"/>
                    <w:jc w:val="both"/>
                    <w:outlineLvl w:val="0"/>
                    <w:rPr>
                      <w:rFonts w:ascii="Times New Roman" w:hAnsi="Times New Roman"/>
                      <w:sz w:val="21"/>
                      <w:szCs w:val="21"/>
                    </w:rPr>
                  </w:pPr>
                  <w:r w:rsidRPr="00C35A50">
                    <w:rPr>
                      <w:rFonts w:ascii="Times New Roman" w:hAnsi="Times New Roman"/>
                      <w:snapToGrid w:val="0"/>
                      <w:color w:val="000000"/>
                      <w:sz w:val="21"/>
                      <w:szCs w:val="21"/>
                    </w:rPr>
                    <w:lastRenderedPageBreak/>
                    <w:t>本项目不属于高排放、高污染项目。本项目属于</w:t>
                  </w:r>
                  <w:r w:rsidRPr="00C35A50">
                    <w:rPr>
                      <w:rFonts w:ascii="Times New Roman" w:hAnsi="Times New Roman"/>
                      <w:sz w:val="21"/>
                      <w:szCs w:val="21"/>
                    </w:rPr>
                    <w:t>铸造及其他金属制品制造业</w:t>
                  </w:r>
                  <w:r w:rsidRPr="00C35A50">
                    <w:rPr>
                      <w:rFonts w:ascii="Times New Roman" w:hAnsi="Times New Roman"/>
                      <w:snapToGrid w:val="0"/>
                      <w:color w:val="000000"/>
                      <w:sz w:val="21"/>
                      <w:szCs w:val="21"/>
                    </w:rPr>
                    <w:t>，不属于管控要求所列行业范畴。</w:t>
                  </w:r>
                </w:p>
              </w:tc>
              <w:tc>
                <w:tcPr>
                  <w:tcW w:w="553" w:type="dxa"/>
                  <w:vAlign w:val="center"/>
                </w:tcPr>
                <w:p w14:paraId="7F4E0C95" w14:textId="77777777" w:rsidR="00040F6C" w:rsidRPr="00C35A50" w:rsidRDefault="00F628F6">
                  <w:pPr>
                    <w:pStyle w:val="ae"/>
                    <w:spacing w:before="0" w:beforeAutospacing="0" w:after="0" w:afterAutospacing="0"/>
                    <w:jc w:val="center"/>
                    <w:outlineLvl w:val="0"/>
                    <w:rPr>
                      <w:rFonts w:ascii="Times New Roman" w:hAnsi="Times New Roman"/>
                      <w:snapToGrid w:val="0"/>
                      <w:color w:val="000000"/>
                      <w:sz w:val="21"/>
                      <w:szCs w:val="21"/>
                    </w:rPr>
                  </w:pPr>
                  <w:r w:rsidRPr="00C35A50">
                    <w:rPr>
                      <w:rFonts w:ascii="Times New Roman" w:hAnsi="Times New Roman"/>
                      <w:color w:val="000000"/>
                      <w:sz w:val="21"/>
                      <w:szCs w:val="21"/>
                    </w:rPr>
                    <w:t>符合</w:t>
                  </w:r>
                </w:p>
              </w:tc>
            </w:tr>
            <w:tr w:rsidR="00040F6C" w:rsidRPr="00C35A50" w14:paraId="7F4E0C9B" w14:textId="77777777">
              <w:trPr>
                <w:trHeight w:val="397"/>
              </w:trPr>
              <w:tc>
                <w:tcPr>
                  <w:tcW w:w="1879" w:type="dxa"/>
                  <w:gridSpan w:val="3"/>
                  <w:vMerge/>
                  <w:vAlign w:val="center"/>
                </w:tcPr>
                <w:p w14:paraId="7F4E0C97" w14:textId="77777777" w:rsidR="00040F6C" w:rsidRPr="00C35A50" w:rsidRDefault="00040F6C">
                  <w:pPr>
                    <w:pStyle w:val="ae"/>
                    <w:spacing w:before="0" w:beforeAutospacing="0" w:after="0" w:afterAutospacing="0"/>
                    <w:jc w:val="center"/>
                    <w:outlineLvl w:val="0"/>
                    <w:rPr>
                      <w:rFonts w:ascii="Times New Roman" w:hAnsi="Times New Roman"/>
                      <w:snapToGrid w:val="0"/>
                      <w:color w:val="000000"/>
                      <w:sz w:val="21"/>
                      <w:szCs w:val="21"/>
                    </w:rPr>
                  </w:pPr>
                </w:p>
              </w:tc>
              <w:tc>
                <w:tcPr>
                  <w:tcW w:w="7286" w:type="dxa"/>
                  <w:vAlign w:val="center"/>
                </w:tcPr>
                <w:p w14:paraId="7F4E0C98" w14:textId="77777777" w:rsidR="00040F6C" w:rsidRPr="00C35A50" w:rsidRDefault="00F628F6">
                  <w:pPr>
                    <w:pStyle w:val="ae"/>
                    <w:spacing w:before="0" w:beforeAutospacing="0" w:after="0" w:afterAutospacing="0"/>
                    <w:jc w:val="both"/>
                    <w:outlineLvl w:val="0"/>
                    <w:rPr>
                      <w:rFonts w:ascii="Times New Roman" w:hAnsi="Times New Roman"/>
                      <w:sz w:val="21"/>
                      <w:szCs w:val="21"/>
                    </w:rPr>
                  </w:pPr>
                  <w:r w:rsidRPr="00C35A50">
                    <w:rPr>
                      <w:rFonts w:ascii="Times New Roman" w:hAnsi="Times New Roman"/>
                      <w:color w:val="000000"/>
                      <w:sz w:val="21"/>
                      <w:szCs w:val="21"/>
                    </w:rPr>
                    <w:t>10.</w:t>
                  </w:r>
                  <w:r w:rsidRPr="00C35A50">
                    <w:rPr>
                      <w:rFonts w:ascii="Times New Roman" w:hAnsi="Times New Roman"/>
                      <w:color w:val="000000"/>
                      <w:sz w:val="21"/>
                      <w:szCs w:val="21"/>
                    </w:rPr>
                    <w:t>按照各园区建设发展规划，培育和建设关联企业高度集中的产业基地，积极推行区域、规划环境影响评价，对搬迁升级改造石化、化工、建材、有色等项目的环境影响评价，应满足区域、规划环评要求。鼓励支持水泥等重点行业进行产能置换、装备大型改造、重组整合。</w:t>
                  </w:r>
                </w:p>
              </w:tc>
              <w:tc>
                <w:tcPr>
                  <w:tcW w:w="3718" w:type="dxa"/>
                  <w:vAlign w:val="center"/>
                </w:tcPr>
                <w:p w14:paraId="7F4E0C99" w14:textId="77777777" w:rsidR="00040F6C" w:rsidRPr="00C35A50" w:rsidRDefault="00F628F6">
                  <w:pPr>
                    <w:pStyle w:val="ae"/>
                    <w:spacing w:before="0" w:beforeAutospacing="0" w:after="0" w:afterAutospacing="0"/>
                    <w:jc w:val="both"/>
                    <w:outlineLvl w:val="0"/>
                    <w:rPr>
                      <w:rFonts w:ascii="Times New Roman" w:hAnsi="Times New Roman"/>
                      <w:sz w:val="21"/>
                      <w:szCs w:val="21"/>
                    </w:rPr>
                  </w:pPr>
                  <w:r w:rsidRPr="00C35A50">
                    <w:rPr>
                      <w:rFonts w:ascii="Times New Roman" w:hAnsi="Times New Roman"/>
                      <w:snapToGrid w:val="0"/>
                      <w:color w:val="000000"/>
                      <w:sz w:val="21"/>
                      <w:szCs w:val="21"/>
                    </w:rPr>
                    <w:t>本项目属于</w:t>
                  </w:r>
                  <w:r w:rsidRPr="00C35A50">
                    <w:rPr>
                      <w:rFonts w:ascii="Times New Roman" w:hAnsi="Times New Roman"/>
                      <w:sz w:val="21"/>
                      <w:szCs w:val="21"/>
                    </w:rPr>
                    <w:t>铸造及其他金属制品制造业</w:t>
                  </w:r>
                  <w:r w:rsidRPr="00C35A50">
                    <w:rPr>
                      <w:rFonts w:ascii="Times New Roman" w:hAnsi="Times New Roman"/>
                      <w:snapToGrid w:val="0"/>
                      <w:color w:val="000000"/>
                      <w:sz w:val="21"/>
                      <w:szCs w:val="21"/>
                    </w:rPr>
                    <w:t>，不属于石化、化工、建材、有色等项目。</w:t>
                  </w:r>
                </w:p>
              </w:tc>
              <w:tc>
                <w:tcPr>
                  <w:tcW w:w="553" w:type="dxa"/>
                  <w:vAlign w:val="center"/>
                </w:tcPr>
                <w:p w14:paraId="7F4E0C9A" w14:textId="77777777" w:rsidR="00040F6C" w:rsidRPr="00C35A50" w:rsidRDefault="00F628F6">
                  <w:pPr>
                    <w:pStyle w:val="ae"/>
                    <w:spacing w:before="0" w:beforeAutospacing="0" w:after="0" w:afterAutospacing="0"/>
                    <w:jc w:val="center"/>
                    <w:outlineLvl w:val="0"/>
                    <w:rPr>
                      <w:rFonts w:ascii="Times New Roman" w:hAnsi="Times New Roman"/>
                      <w:snapToGrid w:val="0"/>
                      <w:color w:val="000000"/>
                      <w:sz w:val="21"/>
                      <w:szCs w:val="21"/>
                    </w:rPr>
                  </w:pPr>
                  <w:r w:rsidRPr="00C35A50">
                    <w:rPr>
                      <w:rFonts w:ascii="Times New Roman" w:hAnsi="Times New Roman"/>
                      <w:color w:val="000000"/>
                      <w:sz w:val="21"/>
                      <w:szCs w:val="21"/>
                    </w:rPr>
                    <w:t>符合</w:t>
                  </w:r>
                </w:p>
              </w:tc>
            </w:tr>
            <w:tr w:rsidR="00040F6C" w:rsidRPr="00C35A50" w14:paraId="7F4E0CA0" w14:textId="77777777">
              <w:trPr>
                <w:trHeight w:val="397"/>
              </w:trPr>
              <w:tc>
                <w:tcPr>
                  <w:tcW w:w="1879" w:type="dxa"/>
                  <w:gridSpan w:val="3"/>
                  <w:vMerge/>
                  <w:vAlign w:val="center"/>
                </w:tcPr>
                <w:p w14:paraId="7F4E0C9C" w14:textId="77777777" w:rsidR="00040F6C" w:rsidRPr="00C35A50" w:rsidRDefault="00040F6C">
                  <w:pPr>
                    <w:pStyle w:val="ae"/>
                    <w:spacing w:before="0" w:beforeAutospacing="0" w:after="0" w:afterAutospacing="0"/>
                    <w:jc w:val="center"/>
                    <w:outlineLvl w:val="0"/>
                    <w:rPr>
                      <w:rFonts w:ascii="Times New Roman" w:hAnsi="Times New Roman"/>
                      <w:snapToGrid w:val="0"/>
                      <w:color w:val="000000"/>
                      <w:sz w:val="21"/>
                      <w:szCs w:val="21"/>
                    </w:rPr>
                  </w:pPr>
                </w:p>
              </w:tc>
              <w:tc>
                <w:tcPr>
                  <w:tcW w:w="7286" w:type="dxa"/>
                  <w:vAlign w:val="center"/>
                </w:tcPr>
                <w:p w14:paraId="7F4E0C9D" w14:textId="77777777" w:rsidR="00040F6C" w:rsidRPr="00C35A50" w:rsidRDefault="00F628F6">
                  <w:pPr>
                    <w:pStyle w:val="ae"/>
                    <w:spacing w:before="0" w:beforeAutospacing="0" w:after="0" w:afterAutospacing="0"/>
                    <w:jc w:val="both"/>
                    <w:outlineLvl w:val="0"/>
                    <w:rPr>
                      <w:rFonts w:ascii="Times New Roman" w:hAnsi="Times New Roman"/>
                      <w:sz w:val="21"/>
                      <w:szCs w:val="21"/>
                    </w:rPr>
                  </w:pPr>
                  <w:r w:rsidRPr="00C35A50">
                    <w:rPr>
                      <w:rFonts w:ascii="Times New Roman" w:hAnsi="Times New Roman"/>
                      <w:color w:val="000000"/>
                      <w:sz w:val="21"/>
                      <w:szCs w:val="21"/>
                    </w:rPr>
                    <w:t>11.</w:t>
                  </w:r>
                  <w:r w:rsidRPr="00C35A50">
                    <w:rPr>
                      <w:rFonts w:ascii="Times New Roman" w:hAnsi="Times New Roman"/>
                      <w:color w:val="000000"/>
                      <w:sz w:val="21"/>
                      <w:szCs w:val="21"/>
                    </w:rPr>
                    <w:t>化工园区选址布局应符合有关法律法规、政策规定、相关规划和行业管理或技术规范，满足国土空间规划和生态环境保护、安全生产、应急救援、资源利用、综合防灾减灾、交通运输等相关要求，原则上不再设立新的化工园区。</w:t>
                  </w:r>
                </w:p>
              </w:tc>
              <w:tc>
                <w:tcPr>
                  <w:tcW w:w="3718" w:type="dxa"/>
                  <w:vAlign w:val="center"/>
                </w:tcPr>
                <w:p w14:paraId="7F4E0C9E" w14:textId="77777777" w:rsidR="00040F6C" w:rsidRPr="00C35A50" w:rsidRDefault="00F628F6">
                  <w:pPr>
                    <w:pStyle w:val="ae"/>
                    <w:spacing w:before="0" w:beforeAutospacing="0" w:after="0" w:afterAutospacing="0"/>
                    <w:jc w:val="both"/>
                    <w:outlineLvl w:val="0"/>
                    <w:rPr>
                      <w:rFonts w:ascii="Times New Roman" w:hAnsi="Times New Roman"/>
                      <w:sz w:val="21"/>
                      <w:szCs w:val="21"/>
                    </w:rPr>
                  </w:pPr>
                  <w:r w:rsidRPr="00C35A50">
                    <w:rPr>
                      <w:rFonts w:ascii="Times New Roman" w:hAnsi="Times New Roman"/>
                      <w:snapToGrid w:val="0"/>
                      <w:color w:val="000000"/>
                      <w:sz w:val="21"/>
                      <w:szCs w:val="21"/>
                    </w:rPr>
                    <w:t>本项目不涉及。</w:t>
                  </w:r>
                </w:p>
              </w:tc>
              <w:tc>
                <w:tcPr>
                  <w:tcW w:w="553" w:type="dxa"/>
                  <w:vAlign w:val="center"/>
                </w:tcPr>
                <w:p w14:paraId="7F4E0C9F" w14:textId="77777777" w:rsidR="00040F6C" w:rsidRPr="00C35A50" w:rsidRDefault="00F628F6">
                  <w:pPr>
                    <w:pStyle w:val="ae"/>
                    <w:spacing w:before="0" w:beforeAutospacing="0" w:after="0" w:afterAutospacing="0"/>
                    <w:jc w:val="center"/>
                    <w:outlineLvl w:val="0"/>
                    <w:rPr>
                      <w:rFonts w:ascii="Times New Roman" w:hAnsi="Times New Roman"/>
                      <w:snapToGrid w:val="0"/>
                      <w:color w:val="000000"/>
                      <w:sz w:val="21"/>
                      <w:szCs w:val="21"/>
                    </w:rPr>
                  </w:pPr>
                  <w:bookmarkStart w:id="5" w:name="OLE_LINK5"/>
                  <w:r w:rsidRPr="00C35A50">
                    <w:rPr>
                      <w:rFonts w:ascii="Times New Roman" w:hAnsi="Times New Roman"/>
                      <w:color w:val="000000"/>
                      <w:sz w:val="21"/>
                      <w:szCs w:val="21"/>
                    </w:rPr>
                    <w:t>/</w:t>
                  </w:r>
                  <w:bookmarkEnd w:id="5"/>
                </w:p>
              </w:tc>
            </w:tr>
            <w:tr w:rsidR="00040F6C" w:rsidRPr="00C35A50" w14:paraId="7F4E0CA5" w14:textId="77777777">
              <w:trPr>
                <w:trHeight w:val="397"/>
              </w:trPr>
              <w:tc>
                <w:tcPr>
                  <w:tcW w:w="1879" w:type="dxa"/>
                  <w:gridSpan w:val="3"/>
                  <w:vMerge/>
                  <w:vAlign w:val="center"/>
                </w:tcPr>
                <w:p w14:paraId="7F4E0CA1" w14:textId="77777777" w:rsidR="00040F6C" w:rsidRPr="00C35A50" w:rsidRDefault="00040F6C">
                  <w:pPr>
                    <w:pStyle w:val="ae"/>
                    <w:spacing w:before="0" w:beforeAutospacing="0" w:after="0" w:afterAutospacing="0"/>
                    <w:jc w:val="center"/>
                    <w:outlineLvl w:val="0"/>
                    <w:rPr>
                      <w:rFonts w:ascii="Times New Roman" w:hAnsi="Times New Roman"/>
                      <w:snapToGrid w:val="0"/>
                      <w:color w:val="000000"/>
                      <w:sz w:val="21"/>
                      <w:szCs w:val="21"/>
                    </w:rPr>
                  </w:pPr>
                </w:p>
              </w:tc>
              <w:tc>
                <w:tcPr>
                  <w:tcW w:w="7286" w:type="dxa"/>
                  <w:vAlign w:val="center"/>
                </w:tcPr>
                <w:p w14:paraId="7F4E0CA2" w14:textId="77777777" w:rsidR="00040F6C" w:rsidRPr="00C35A50" w:rsidRDefault="00F628F6">
                  <w:pPr>
                    <w:pStyle w:val="ae"/>
                    <w:spacing w:before="0" w:beforeAutospacing="0" w:after="0" w:afterAutospacing="0"/>
                    <w:jc w:val="both"/>
                    <w:outlineLvl w:val="0"/>
                    <w:rPr>
                      <w:rFonts w:ascii="Times New Roman" w:hAnsi="Times New Roman"/>
                      <w:snapToGrid w:val="0"/>
                      <w:color w:val="000000"/>
                      <w:sz w:val="21"/>
                      <w:szCs w:val="21"/>
                    </w:rPr>
                  </w:pPr>
                  <w:r w:rsidRPr="00C35A50">
                    <w:rPr>
                      <w:rFonts w:ascii="Times New Roman" w:hAnsi="Times New Roman"/>
                      <w:color w:val="000000"/>
                      <w:sz w:val="21"/>
                      <w:szCs w:val="21"/>
                    </w:rPr>
                    <w:t>12.</w:t>
                  </w:r>
                  <w:r w:rsidRPr="00C35A50">
                    <w:rPr>
                      <w:rFonts w:ascii="Times New Roman" w:hAnsi="Times New Roman"/>
                      <w:color w:val="000000"/>
                      <w:sz w:val="21"/>
                      <w:szCs w:val="21"/>
                    </w:rPr>
                    <w:t>推动我市沿黄重点地区拟建工业项目转入合规工业园区，严格控制高污染、高耗水、高耗能项目。</w:t>
                  </w:r>
                </w:p>
              </w:tc>
              <w:tc>
                <w:tcPr>
                  <w:tcW w:w="3718" w:type="dxa"/>
                  <w:vAlign w:val="center"/>
                </w:tcPr>
                <w:p w14:paraId="7F4E0CA3" w14:textId="77777777" w:rsidR="00040F6C" w:rsidRPr="00C35A50" w:rsidRDefault="00F628F6">
                  <w:pPr>
                    <w:pStyle w:val="ae"/>
                    <w:spacing w:before="0" w:beforeAutospacing="0" w:after="0" w:afterAutospacing="0"/>
                    <w:jc w:val="both"/>
                    <w:outlineLvl w:val="0"/>
                    <w:rPr>
                      <w:rFonts w:ascii="Times New Roman" w:hAnsi="Times New Roman"/>
                      <w:snapToGrid w:val="0"/>
                      <w:color w:val="000000"/>
                      <w:sz w:val="21"/>
                      <w:szCs w:val="21"/>
                    </w:rPr>
                  </w:pPr>
                  <w:r w:rsidRPr="00C35A50">
                    <w:rPr>
                      <w:rFonts w:ascii="Times New Roman" w:hAnsi="Times New Roman"/>
                      <w:snapToGrid w:val="0"/>
                      <w:color w:val="000000"/>
                      <w:sz w:val="21"/>
                      <w:szCs w:val="21"/>
                    </w:rPr>
                    <w:t>本项目不涉及。</w:t>
                  </w:r>
                </w:p>
              </w:tc>
              <w:tc>
                <w:tcPr>
                  <w:tcW w:w="553" w:type="dxa"/>
                  <w:vAlign w:val="center"/>
                </w:tcPr>
                <w:p w14:paraId="7F4E0CA4" w14:textId="77777777" w:rsidR="00040F6C" w:rsidRPr="00C35A50" w:rsidRDefault="00F628F6">
                  <w:pPr>
                    <w:pStyle w:val="ae"/>
                    <w:spacing w:before="0" w:beforeAutospacing="0" w:after="0" w:afterAutospacing="0"/>
                    <w:jc w:val="center"/>
                    <w:outlineLvl w:val="0"/>
                    <w:rPr>
                      <w:rFonts w:ascii="Times New Roman" w:hAnsi="Times New Roman"/>
                      <w:snapToGrid w:val="0"/>
                      <w:color w:val="000000"/>
                      <w:sz w:val="21"/>
                      <w:szCs w:val="21"/>
                    </w:rPr>
                  </w:pPr>
                  <w:r w:rsidRPr="00C35A50">
                    <w:rPr>
                      <w:rFonts w:ascii="Times New Roman" w:hAnsi="Times New Roman"/>
                      <w:color w:val="000000"/>
                      <w:sz w:val="21"/>
                      <w:szCs w:val="21"/>
                    </w:rPr>
                    <w:t>/</w:t>
                  </w:r>
                </w:p>
              </w:tc>
            </w:tr>
            <w:tr w:rsidR="00040F6C" w:rsidRPr="00C35A50" w14:paraId="7F4E0CAA" w14:textId="77777777">
              <w:trPr>
                <w:trHeight w:val="397"/>
              </w:trPr>
              <w:tc>
                <w:tcPr>
                  <w:tcW w:w="1879" w:type="dxa"/>
                  <w:gridSpan w:val="3"/>
                  <w:vMerge w:val="restart"/>
                  <w:vAlign w:val="center"/>
                </w:tcPr>
                <w:p w14:paraId="7F4E0CA6" w14:textId="77777777" w:rsidR="00040F6C" w:rsidRPr="00C35A50" w:rsidRDefault="00F628F6">
                  <w:pPr>
                    <w:pStyle w:val="ae"/>
                    <w:spacing w:before="0" w:beforeAutospacing="0" w:after="0" w:afterAutospacing="0"/>
                    <w:jc w:val="center"/>
                    <w:outlineLvl w:val="0"/>
                    <w:rPr>
                      <w:rFonts w:ascii="Times New Roman" w:hAnsi="Times New Roman"/>
                      <w:snapToGrid w:val="0"/>
                      <w:color w:val="000000"/>
                      <w:sz w:val="21"/>
                      <w:szCs w:val="21"/>
                    </w:rPr>
                  </w:pPr>
                  <w:r w:rsidRPr="00C35A50">
                    <w:rPr>
                      <w:rFonts w:ascii="Times New Roman" w:hAnsi="Times New Roman"/>
                      <w:bCs/>
                      <w:sz w:val="21"/>
                      <w:szCs w:val="21"/>
                    </w:rPr>
                    <w:t>污染物排放管控</w:t>
                  </w:r>
                </w:p>
              </w:tc>
              <w:tc>
                <w:tcPr>
                  <w:tcW w:w="7286" w:type="dxa"/>
                  <w:vAlign w:val="center"/>
                </w:tcPr>
                <w:p w14:paraId="7F4E0CA7" w14:textId="77777777" w:rsidR="00040F6C" w:rsidRPr="00C35A50" w:rsidRDefault="00F628F6">
                  <w:pPr>
                    <w:pStyle w:val="ae"/>
                    <w:spacing w:before="0" w:beforeAutospacing="0" w:after="0" w:afterAutospacing="0"/>
                    <w:jc w:val="both"/>
                    <w:outlineLvl w:val="0"/>
                    <w:rPr>
                      <w:rFonts w:ascii="Times New Roman" w:hAnsi="Times New Roman"/>
                      <w:snapToGrid w:val="0"/>
                      <w:color w:val="000000"/>
                      <w:sz w:val="21"/>
                      <w:szCs w:val="21"/>
                    </w:rPr>
                  </w:pPr>
                  <w:r w:rsidRPr="00C35A50">
                    <w:rPr>
                      <w:rFonts w:ascii="Times New Roman" w:hAnsi="Times New Roman"/>
                      <w:sz w:val="21"/>
                      <w:szCs w:val="21"/>
                    </w:rPr>
                    <w:t>1.</w:t>
                  </w:r>
                  <w:r w:rsidRPr="00C35A50">
                    <w:rPr>
                      <w:rFonts w:ascii="Times New Roman" w:hAnsi="Times New Roman"/>
                      <w:sz w:val="21"/>
                      <w:szCs w:val="21"/>
                    </w:rPr>
                    <w:t>新、改、新建项目主要污染物排放要求满足当地总量减排要求；</w:t>
                  </w:r>
                </w:p>
              </w:tc>
              <w:tc>
                <w:tcPr>
                  <w:tcW w:w="3718" w:type="dxa"/>
                  <w:vAlign w:val="center"/>
                </w:tcPr>
                <w:p w14:paraId="7F4E0CA8" w14:textId="77777777" w:rsidR="00040F6C" w:rsidRPr="00C35A50" w:rsidRDefault="00F628F6">
                  <w:pPr>
                    <w:pStyle w:val="ae"/>
                    <w:spacing w:before="0" w:beforeAutospacing="0" w:after="0" w:afterAutospacing="0"/>
                    <w:jc w:val="both"/>
                    <w:outlineLvl w:val="0"/>
                    <w:rPr>
                      <w:rFonts w:ascii="Times New Roman" w:hAnsi="Times New Roman"/>
                      <w:snapToGrid w:val="0"/>
                      <w:color w:val="000000"/>
                      <w:sz w:val="21"/>
                      <w:szCs w:val="21"/>
                    </w:rPr>
                  </w:pPr>
                  <w:r w:rsidRPr="00C35A50">
                    <w:rPr>
                      <w:rFonts w:ascii="Times New Roman" w:hAnsi="Times New Roman"/>
                      <w:snapToGrid w:val="0"/>
                      <w:color w:val="000000"/>
                      <w:sz w:val="21"/>
                      <w:szCs w:val="21"/>
                    </w:rPr>
                    <w:t>本项目为新建项目，主要污染物排放满足当地总量减排要求。</w:t>
                  </w:r>
                </w:p>
              </w:tc>
              <w:tc>
                <w:tcPr>
                  <w:tcW w:w="553" w:type="dxa"/>
                  <w:vAlign w:val="center"/>
                </w:tcPr>
                <w:p w14:paraId="7F4E0CA9" w14:textId="77777777" w:rsidR="00040F6C" w:rsidRPr="00C35A50" w:rsidRDefault="00F628F6">
                  <w:pPr>
                    <w:pStyle w:val="ae"/>
                    <w:spacing w:before="0" w:beforeAutospacing="0" w:after="0" w:afterAutospacing="0"/>
                    <w:jc w:val="center"/>
                    <w:outlineLvl w:val="0"/>
                    <w:rPr>
                      <w:rFonts w:ascii="Times New Roman" w:hAnsi="Times New Roman"/>
                      <w:snapToGrid w:val="0"/>
                      <w:color w:val="000000"/>
                      <w:sz w:val="21"/>
                      <w:szCs w:val="21"/>
                    </w:rPr>
                  </w:pPr>
                  <w:r w:rsidRPr="00C35A50">
                    <w:rPr>
                      <w:rFonts w:ascii="Times New Roman" w:hAnsi="Times New Roman"/>
                      <w:snapToGrid w:val="0"/>
                      <w:color w:val="000000"/>
                      <w:sz w:val="21"/>
                      <w:szCs w:val="21"/>
                    </w:rPr>
                    <w:t>符合</w:t>
                  </w:r>
                </w:p>
              </w:tc>
            </w:tr>
            <w:tr w:rsidR="00040F6C" w:rsidRPr="00C35A50" w14:paraId="7F4E0CAF" w14:textId="77777777">
              <w:trPr>
                <w:trHeight w:val="397"/>
              </w:trPr>
              <w:tc>
                <w:tcPr>
                  <w:tcW w:w="1879" w:type="dxa"/>
                  <w:gridSpan w:val="3"/>
                  <w:vMerge/>
                  <w:vAlign w:val="center"/>
                </w:tcPr>
                <w:p w14:paraId="7F4E0CAB" w14:textId="77777777" w:rsidR="00040F6C" w:rsidRPr="00C35A50" w:rsidRDefault="00040F6C">
                  <w:pPr>
                    <w:pStyle w:val="ae"/>
                    <w:spacing w:before="0" w:beforeAutospacing="0" w:after="0" w:afterAutospacing="0"/>
                    <w:jc w:val="center"/>
                    <w:outlineLvl w:val="0"/>
                    <w:rPr>
                      <w:rFonts w:ascii="Times New Roman" w:hAnsi="Times New Roman"/>
                      <w:bCs/>
                      <w:sz w:val="21"/>
                      <w:szCs w:val="21"/>
                    </w:rPr>
                  </w:pPr>
                </w:p>
              </w:tc>
              <w:tc>
                <w:tcPr>
                  <w:tcW w:w="7286" w:type="dxa"/>
                  <w:vAlign w:val="center"/>
                </w:tcPr>
                <w:p w14:paraId="7F4E0CAC" w14:textId="77777777" w:rsidR="00040F6C" w:rsidRPr="00C35A50" w:rsidRDefault="00F628F6">
                  <w:pPr>
                    <w:pStyle w:val="ae"/>
                    <w:spacing w:before="0" w:beforeAutospacing="0" w:after="0" w:afterAutospacing="0"/>
                    <w:jc w:val="both"/>
                    <w:outlineLvl w:val="0"/>
                    <w:rPr>
                      <w:rFonts w:ascii="Times New Roman" w:hAnsi="Times New Roman"/>
                      <w:sz w:val="21"/>
                      <w:szCs w:val="21"/>
                    </w:rPr>
                  </w:pPr>
                  <w:r w:rsidRPr="00C35A50">
                    <w:rPr>
                      <w:rFonts w:ascii="Times New Roman" w:hAnsi="Times New Roman"/>
                      <w:color w:val="000000"/>
                      <w:sz w:val="21"/>
                      <w:szCs w:val="21"/>
                    </w:rPr>
                    <w:t>2.</w:t>
                  </w:r>
                  <w:r w:rsidRPr="00C35A50">
                    <w:rPr>
                      <w:rFonts w:ascii="Times New Roman" w:hAnsi="Times New Roman"/>
                      <w:color w:val="000000"/>
                      <w:sz w:val="21"/>
                      <w:szCs w:val="21"/>
                    </w:rPr>
                    <w:t>十四五末，共产主义渠、西柳青河达到</w:t>
                  </w:r>
                  <w:r w:rsidRPr="00C35A50">
                    <w:rPr>
                      <w:rFonts w:ascii="Times New Roman" w:hAnsi="Times New Roman"/>
                      <w:color w:val="000000"/>
                      <w:sz w:val="21"/>
                      <w:szCs w:val="21"/>
                    </w:rPr>
                    <w:t>Ⅳ</w:t>
                  </w:r>
                  <w:r w:rsidRPr="00C35A50">
                    <w:rPr>
                      <w:rFonts w:ascii="Times New Roman" w:hAnsi="Times New Roman"/>
                      <w:color w:val="000000"/>
                      <w:sz w:val="21"/>
                      <w:szCs w:val="21"/>
                    </w:rPr>
                    <w:t>类指标，卫河、文岩渠、天然渠、天然文岩渠、黄庄河达到</w:t>
                  </w:r>
                  <w:r w:rsidRPr="00C35A50">
                    <w:rPr>
                      <w:rFonts w:ascii="Times New Roman" w:hAnsi="Times New Roman"/>
                      <w:color w:val="000000"/>
                      <w:sz w:val="21"/>
                      <w:szCs w:val="21"/>
                    </w:rPr>
                    <w:t>Ⅲ</w:t>
                  </w:r>
                  <w:r w:rsidRPr="00C35A50">
                    <w:rPr>
                      <w:rFonts w:ascii="Times New Roman" w:hAnsi="Times New Roman"/>
                      <w:color w:val="000000"/>
                      <w:sz w:val="21"/>
                      <w:szCs w:val="21"/>
                    </w:rPr>
                    <w:t>类指标；城市集中式饮用水水源地取水水质达标率达到</w:t>
                  </w:r>
                  <w:r w:rsidRPr="00C35A50">
                    <w:rPr>
                      <w:rFonts w:ascii="Times New Roman" w:hAnsi="Times New Roman"/>
                      <w:color w:val="000000"/>
                      <w:sz w:val="21"/>
                      <w:szCs w:val="21"/>
                    </w:rPr>
                    <w:t>100%</w:t>
                  </w:r>
                  <w:r w:rsidRPr="00C35A50">
                    <w:rPr>
                      <w:rFonts w:ascii="Times New Roman" w:hAnsi="Times New Roman"/>
                      <w:color w:val="000000"/>
                      <w:sz w:val="21"/>
                      <w:szCs w:val="21"/>
                    </w:rPr>
                    <w:t>；地下水质量考核点位水质级别保持稳定；确保完成国家水质考核目标。全市建成区全面消除黑臭水体，县（市）建成区基本完成黑臭水体整治任务。重点治理市域内卫河、共产主义渠、东孟姜女河等海河流域河流，以及西柳青河、天然渠、文岩渠等黄河流域河流，全面开展清河行动、实施河道清淤、规范入河排污口管理，统筹推进水污染综合整治及水生态保护修复，提升河流自净能力，建立生态调水长效机制，保障河流水质稳定达标。禁止以任何方式直接向水功能区要求为</w:t>
                  </w:r>
                  <w:r w:rsidRPr="00C35A50">
                    <w:rPr>
                      <w:rFonts w:ascii="Times New Roman" w:hAnsi="Times New Roman"/>
                      <w:color w:val="000000"/>
                      <w:sz w:val="21"/>
                      <w:szCs w:val="21"/>
                    </w:rPr>
                    <w:t>Ⅱ</w:t>
                  </w:r>
                  <w:r w:rsidRPr="00C35A50">
                    <w:rPr>
                      <w:rFonts w:ascii="Times New Roman" w:hAnsi="Times New Roman"/>
                      <w:color w:val="000000"/>
                      <w:sz w:val="21"/>
                      <w:szCs w:val="21"/>
                    </w:rPr>
                    <w:t>类的水体和地表水型集中式生活饮用水水源保护区内的水体排放污水；污水排入黄河干流、黄河一级支流和涉及</w:t>
                  </w:r>
                  <w:r w:rsidRPr="00C35A50">
                    <w:rPr>
                      <w:rFonts w:ascii="Times New Roman" w:hAnsi="Times New Roman"/>
                      <w:color w:val="000000"/>
                      <w:sz w:val="21"/>
                      <w:szCs w:val="21"/>
                    </w:rPr>
                    <w:t>Ⅲ</w:t>
                  </w:r>
                  <w:r w:rsidRPr="00C35A50">
                    <w:rPr>
                      <w:rFonts w:ascii="Times New Roman" w:hAnsi="Times New Roman"/>
                      <w:color w:val="000000"/>
                      <w:sz w:val="21"/>
                      <w:szCs w:val="21"/>
                    </w:rPr>
                    <w:t>类水功能区要求的其它水体时，执行一级标准；污水排入除上述水体以外的其它河流、湖泊、水库、运河、渠道、湿地、坑塘、蓄滞洪区等地表水体时，执行二级标准。</w:t>
                  </w:r>
                </w:p>
              </w:tc>
              <w:tc>
                <w:tcPr>
                  <w:tcW w:w="3718" w:type="dxa"/>
                  <w:vAlign w:val="center"/>
                </w:tcPr>
                <w:p w14:paraId="7F4E0CAD" w14:textId="77777777" w:rsidR="00040F6C" w:rsidRPr="00C35A50" w:rsidRDefault="00F628F6">
                  <w:pPr>
                    <w:pStyle w:val="ae"/>
                    <w:spacing w:before="0" w:beforeAutospacing="0" w:after="0" w:afterAutospacing="0"/>
                    <w:jc w:val="both"/>
                    <w:outlineLvl w:val="0"/>
                    <w:rPr>
                      <w:rFonts w:ascii="Times New Roman" w:hAnsi="Times New Roman"/>
                      <w:snapToGrid w:val="0"/>
                      <w:color w:val="000000"/>
                      <w:sz w:val="21"/>
                      <w:szCs w:val="21"/>
                    </w:rPr>
                  </w:pPr>
                  <w:r w:rsidRPr="00C35A50">
                    <w:rPr>
                      <w:rFonts w:ascii="Times New Roman" w:hAnsi="Times New Roman" w:hint="eastAsia"/>
                      <w:snapToGrid w:val="0"/>
                      <w:color w:val="000000"/>
                      <w:sz w:val="21"/>
                      <w:szCs w:val="21"/>
                    </w:rPr>
                    <w:t>本项目不涉及废水。</w:t>
                  </w:r>
                </w:p>
              </w:tc>
              <w:tc>
                <w:tcPr>
                  <w:tcW w:w="553" w:type="dxa"/>
                  <w:vAlign w:val="center"/>
                </w:tcPr>
                <w:p w14:paraId="7F4E0CAE" w14:textId="77777777" w:rsidR="00040F6C" w:rsidRPr="00C35A50" w:rsidRDefault="00F628F6">
                  <w:pPr>
                    <w:pStyle w:val="ae"/>
                    <w:spacing w:before="0" w:beforeAutospacing="0" w:after="0" w:afterAutospacing="0"/>
                    <w:jc w:val="center"/>
                    <w:outlineLvl w:val="0"/>
                    <w:rPr>
                      <w:rFonts w:ascii="Times New Roman" w:hAnsi="Times New Roman"/>
                      <w:snapToGrid w:val="0"/>
                      <w:color w:val="000000"/>
                      <w:sz w:val="21"/>
                      <w:szCs w:val="21"/>
                    </w:rPr>
                  </w:pPr>
                  <w:r w:rsidRPr="00C35A50">
                    <w:rPr>
                      <w:rFonts w:ascii="Times New Roman" w:hAnsi="Times New Roman" w:hint="eastAsia"/>
                      <w:snapToGrid w:val="0"/>
                      <w:color w:val="000000"/>
                      <w:sz w:val="21"/>
                      <w:szCs w:val="21"/>
                    </w:rPr>
                    <w:t>/</w:t>
                  </w:r>
                </w:p>
              </w:tc>
            </w:tr>
            <w:tr w:rsidR="00040F6C" w:rsidRPr="00C35A50" w14:paraId="7F4E0CB4" w14:textId="77777777">
              <w:trPr>
                <w:trHeight w:val="397"/>
              </w:trPr>
              <w:tc>
                <w:tcPr>
                  <w:tcW w:w="1879" w:type="dxa"/>
                  <w:gridSpan w:val="3"/>
                  <w:vMerge/>
                  <w:vAlign w:val="center"/>
                </w:tcPr>
                <w:p w14:paraId="7F4E0CB0" w14:textId="77777777" w:rsidR="00040F6C" w:rsidRPr="00C35A50" w:rsidRDefault="00040F6C">
                  <w:pPr>
                    <w:pStyle w:val="ae"/>
                    <w:spacing w:before="0" w:beforeAutospacing="0" w:after="0" w:afterAutospacing="0"/>
                    <w:jc w:val="center"/>
                    <w:outlineLvl w:val="0"/>
                    <w:rPr>
                      <w:rFonts w:ascii="Times New Roman" w:hAnsi="Times New Roman"/>
                      <w:snapToGrid w:val="0"/>
                      <w:color w:val="000000"/>
                      <w:sz w:val="21"/>
                      <w:szCs w:val="21"/>
                    </w:rPr>
                  </w:pPr>
                </w:p>
              </w:tc>
              <w:tc>
                <w:tcPr>
                  <w:tcW w:w="7286" w:type="dxa"/>
                  <w:vAlign w:val="center"/>
                </w:tcPr>
                <w:p w14:paraId="7F4E0CB1" w14:textId="77777777" w:rsidR="00040F6C" w:rsidRPr="00C35A50" w:rsidRDefault="00F628F6">
                  <w:pPr>
                    <w:pStyle w:val="ae"/>
                    <w:spacing w:before="0" w:beforeAutospacing="0" w:after="0" w:afterAutospacing="0"/>
                    <w:jc w:val="both"/>
                    <w:outlineLvl w:val="0"/>
                    <w:rPr>
                      <w:rFonts w:ascii="Times New Roman" w:hAnsi="Times New Roman"/>
                      <w:snapToGrid w:val="0"/>
                      <w:color w:val="000000"/>
                      <w:sz w:val="21"/>
                      <w:szCs w:val="21"/>
                    </w:rPr>
                  </w:pPr>
                  <w:r w:rsidRPr="00C35A50">
                    <w:rPr>
                      <w:rFonts w:ascii="Times New Roman" w:hAnsi="Times New Roman"/>
                      <w:color w:val="000000"/>
                      <w:sz w:val="21"/>
                      <w:szCs w:val="21"/>
                    </w:rPr>
                    <w:t>3.</w:t>
                  </w:r>
                  <w:r w:rsidRPr="00C35A50">
                    <w:rPr>
                      <w:rFonts w:ascii="Times New Roman" w:hAnsi="Times New Roman"/>
                      <w:color w:val="000000"/>
                      <w:sz w:val="21"/>
                      <w:szCs w:val="21"/>
                    </w:rPr>
                    <w:t>全面推进城镇（园区）污水处理厂</w:t>
                  </w:r>
                  <w:r w:rsidRPr="00C35A50">
                    <w:rPr>
                      <w:rFonts w:ascii="Times New Roman" w:hAnsi="Times New Roman"/>
                      <w:color w:val="000000"/>
                      <w:sz w:val="21"/>
                      <w:szCs w:val="21"/>
                    </w:rPr>
                    <w:t>Ⅴ</w:t>
                  </w:r>
                  <w:r w:rsidRPr="00C35A50">
                    <w:rPr>
                      <w:rFonts w:ascii="Times New Roman" w:hAnsi="Times New Roman"/>
                      <w:color w:val="000000"/>
                      <w:sz w:val="21"/>
                      <w:szCs w:val="21"/>
                    </w:rPr>
                    <w:t>类水提标改造工程建设，市、县（市、区）污水处理率、城市污泥无害化处置率达到政府目标任务。到</w:t>
                  </w:r>
                  <w:r w:rsidRPr="00C35A50">
                    <w:rPr>
                      <w:rFonts w:ascii="Times New Roman" w:hAnsi="Times New Roman"/>
                      <w:color w:val="000000"/>
                      <w:sz w:val="21"/>
                      <w:szCs w:val="21"/>
                    </w:rPr>
                    <w:t>2025</w:t>
                  </w:r>
                  <w:r w:rsidRPr="00C35A50">
                    <w:rPr>
                      <w:rFonts w:ascii="Times New Roman" w:hAnsi="Times New Roman"/>
                      <w:color w:val="000000"/>
                      <w:sz w:val="21"/>
                      <w:szCs w:val="21"/>
                    </w:rPr>
                    <w:t>年，黄河流域内现有污水处理厂完成提质增效改造，确保出水稳定达到《河南省黄河流域水污染物排放标准》（</w:t>
                  </w:r>
                  <w:r w:rsidRPr="00C35A50">
                    <w:rPr>
                      <w:rFonts w:ascii="Times New Roman" w:hAnsi="Times New Roman"/>
                      <w:color w:val="000000"/>
                      <w:sz w:val="21"/>
                      <w:szCs w:val="21"/>
                    </w:rPr>
                    <w:t>DB41/2087-2021</w:t>
                  </w:r>
                  <w:r w:rsidRPr="00C35A50">
                    <w:rPr>
                      <w:rFonts w:ascii="Times New Roman" w:hAnsi="Times New Roman"/>
                      <w:color w:val="000000"/>
                      <w:sz w:val="21"/>
                      <w:szCs w:val="21"/>
                    </w:rPr>
                    <w:t>）。</w:t>
                  </w:r>
                </w:p>
              </w:tc>
              <w:tc>
                <w:tcPr>
                  <w:tcW w:w="3718" w:type="dxa"/>
                  <w:vAlign w:val="center"/>
                </w:tcPr>
                <w:p w14:paraId="7F4E0CB2" w14:textId="77777777" w:rsidR="00040F6C" w:rsidRPr="00C35A50" w:rsidRDefault="00F628F6">
                  <w:pPr>
                    <w:pStyle w:val="ae"/>
                    <w:spacing w:before="0" w:beforeAutospacing="0" w:after="0" w:afterAutospacing="0"/>
                    <w:jc w:val="both"/>
                    <w:outlineLvl w:val="0"/>
                    <w:rPr>
                      <w:rFonts w:ascii="Times New Roman" w:hAnsi="Times New Roman"/>
                      <w:snapToGrid w:val="0"/>
                      <w:color w:val="000000"/>
                      <w:sz w:val="21"/>
                      <w:szCs w:val="21"/>
                    </w:rPr>
                  </w:pPr>
                  <w:r w:rsidRPr="00C35A50">
                    <w:rPr>
                      <w:rFonts w:ascii="Times New Roman" w:hAnsi="Times New Roman"/>
                      <w:snapToGrid w:val="0"/>
                      <w:color w:val="000000"/>
                      <w:sz w:val="21"/>
                      <w:szCs w:val="21"/>
                    </w:rPr>
                    <w:t>本项目不涉及。</w:t>
                  </w:r>
                </w:p>
              </w:tc>
              <w:tc>
                <w:tcPr>
                  <w:tcW w:w="553" w:type="dxa"/>
                  <w:vAlign w:val="center"/>
                </w:tcPr>
                <w:p w14:paraId="7F4E0CB3" w14:textId="77777777" w:rsidR="00040F6C" w:rsidRPr="00C35A50" w:rsidRDefault="00F628F6">
                  <w:pPr>
                    <w:pStyle w:val="ae"/>
                    <w:spacing w:before="0" w:beforeAutospacing="0" w:after="0" w:afterAutospacing="0"/>
                    <w:jc w:val="center"/>
                    <w:outlineLvl w:val="0"/>
                    <w:rPr>
                      <w:rFonts w:ascii="Times New Roman" w:hAnsi="Times New Roman"/>
                      <w:snapToGrid w:val="0"/>
                      <w:color w:val="000000"/>
                      <w:sz w:val="21"/>
                      <w:szCs w:val="21"/>
                    </w:rPr>
                  </w:pPr>
                  <w:r w:rsidRPr="00C35A50">
                    <w:rPr>
                      <w:rFonts w:ascii="Times New Roman" w:hAnsi="Times New Roman"/>
                      <w:snapToGrid w:val="0"/>
                      <w:color w:val="000000"/>
                      <w:sz w:val="21"/>
                      <w:szCs w:val="21"/>
                    </w:rPr>
                    <w:t>/</w:t>
                  </w:r>
                </w:p>
              </w:tc>
            </w:tr>
            <w:tr w:rsidR="00040F6C" w:rsidRPr="00C35A50" w14:paraId="7F4E0CB9" w14:textId="77777777">
              <w:trPr>
                <w:trHeight w:val="397"/>
              </w:trPr>
              <w:tc>
                <w:tcPr>
                  <w:tcW w:w="1879" w:type="dxa"/>
                  <w:gridSpan w:val="3"/>
                  <w:vMerge/>
                  <w:vAlign w:val="center"/>
                </w:tcPr>
                <w:p w14:paraId="7F4E0CB5" w14:textId="77777777" w:rsidR="00040F6C" w:rsidRPr="00C35A50" w:rsidRDefault="00040F6C">
                  <w:pPr>
                    <w:pStyle w:val="ae"/>
                    <w:spacing w:before="0" w:beforeAutospacing="0" w:after="0" w:afterAutospacing="0"/>
                    <w:jc w:val="center"/>
                    <w:outlineLvl w:val="0"/>
                    <w:rPr>
                      <w:rFonts w:ascii="Times New Roman" w:hAnsi="Times New Roman"/>
                      <w:snapToGrid w:val="0"/>
                      <w:color w:val="000000"/>
                      <w:sz w:val="21"/>
                      <w:szCs w:val="21"/>
                    </w:rPr>
                  </w:pPr>
                </w:p>
              </w:tc>
              <w:tc>
                <w:tcPr>
                  <w:tcW w:w="7286" w:type="dxa"/>
                  <w:vAlign w:val="center"/>
                </w:tcPr>
                <w:p w14:paraId="7F4E0CB6" w14:textId="77777777" w:rsidR="00040F6C" w:rsidRPr="00C35A50" w:rsidRDefault="00F628F6">
                  <w:pPr>
                    <w:pStyle w:val="ae"/>
                    <w:spacing w:before="0" w:beforeAutospacing="0" w:after="0" w:afterAutospacing="0"/>
                    <w:jc w:val="both"/>
                    <w:outlineLvl w:val="0"/>
                    <w:rPr>
                      <w:rFonts w:ascii="Times New Roman" w:hAnsi="Times New Roman"/>
                      <w:color w:val="000000"/>
                      <w:sz w:val="21"/>
                      <w:szCs w:val="21"/>
                    </w:rPr>
                  </w:pPr>
                  <w:r w:rsidRPr="00C35A50">
                    <w:rPr>
                      <w:rFonts w:ascii="Times New Roman" w:hAnsi="Times New Roman"/>
                      <w:color w:val="000000"/>
                      <w:sz w:val="21"/>
                      <w:szCs w:val="21"/>
                    </w:rPr>
                    <w:t>4.</w:t>
                  </w:r>
                  <w:r w:rsidRPr="00C35A50">
                    <w:rPr>
                      <w:rFonts w:ascii="Times New Roman" w:hAnsi="Times New Roman"/>
                      <w:color w:val="000000"/>
                      <w:sz w:val="21"/>
                      <w:szCs w:val="21"/>
                    </w:rPr>
                    <w:t>严控新增重金属污染物排放量，在重有色金属冶炼业（铜、铅锌、镍、钴、锡、锑和汞冶炼等）、铅蓄电池制造业、皮革及其制品业（皮革鞣制加工等）、化学原料及化学制品制造业（电石法聚氯乙烯行业、铬盐行业等）、电镀行业等重点行业实施重点重金属减量替代。新、改、扩建涉重金属重点行业建设项目应遵循重点重金属污染物排放</w:t>
                  </w:r>
                  <w:r w:rsidRPr="00C35A50">
                    <w:rPr>
                      <w:rFonts w:ascii="Times New Roman" w:hAnsi="Times New Roman"/>
                      <w:color w:val="000000"/>
                      <w:sz w:val="21"/>
                      <w:szCs w:val="21"/>
                    </w:rPr>
                    <w:t>“</w:t>
                  </w:r>
                  <w:r w:rsidRPr="00C35A50">
                    <w:rPr>
                      <w:rFonts w:ascii="Times New Roman" w:hAnsi="Times New Roman"/>
                      <w:color w:val="000000"/>
                      <w:sz w:val="21"/>
                      <w:szCs w:val="21"/>
                    </w:rPr>
                    <w:t>减量替代</w:t>
                  </w:r>
                  <w:r w:rsidRPr="00C35A50">
                    <w:rPr>
                      <w:rFonts w:ascii="Times New Roman" w:hAnsi="Times New Roman"/>
                      <w:color w:val="000000"/>
                      <w:sz w:val="21"/>
                      <w:szCs w:val="21"/>
                    </w:rPr>
                    <w:t>”</w:t>
                  </w:r>
                  <w:r w:rsidRPr="00C35A50">
                    <w:rPr>
                      <w:rFonts w:ascii="Times New Roman" w:hAnsi="Times New Roman"/>
                      <w:color w:val="000000"/>
                      <w:sz w:val="21"/>
                      <w:szCs w:val="21"/>
                    </w:rPr>
                    <w:t>原则，应符合《新乡市</w:t>
                  </w:r>
                  <w:r w:rsidRPr="00C35A50">
                    <w:rPr>
                      <w:rFonts w:ascii="Times New Roman" w:hAnsi="Times New Roman"/>
                      <w:color w:val="000000"/>
                      <w:sz w:val="21"/>
                      <w:szCs w:val="21"/>
                    </w:rPr>
                    <w:t>“</w:t>
                  </w:r>
                  <w:r w:rsidRPr="00C35A50">
                    <w:rPr>
                      <w:rFonts w:ascii="Times New Roman" w:hAnsi="Times New Roman"/>
                      <w:color w:val="000000"/>
                      <w:sz w:val="21"/>
                      <w:szCs w:val="21"/>
                    </w:rPr>
                    <w:t>十四五</w:t>
                  </w:r>
                  <w:r w:rsidRPr="00C35A50">
                    <w:rPr>
                      <w:rFonts w:ascii="Times New Roman" w:hAnsi="Times New Roman"/>
                      <w:color w:val="000000"/>
                      <w:sz w:val="21"/>
                      <w:szCs w:val="21"/>
                    </w:rPr>
                    <w:t>”</w:t>
                  </w:r>
                  <w:r w:rsidRPr="00C35A50">
                    <w:rPr>
                      <w:rFonts w:ascii="Times New Roman" w:hAnsi="Times New Roman"/>
                      <w:color w:val="000000"/>
                      <w:sz w:val="21"/>
                      <w:szCs w:val="21"/>
                    </w:rPr>
                    <w:t>重金属污染防控工作方案》相关要求。</w:t>
                  </w:r>
                </w:p>
              </w:tc>
              <w:tc>
                <w:tcPr>
                  <w:tcW w:w="3718" w:type="dxa"/>
                  <w:vAlign w:val="center"/>
                </w:tcPr>
                <w:p w14:paraId="7F4E0CB7" w14:textId="77777777" w:rsidR="00040F6C" w:rsidRPr="00C35A50" w:rsidRDefault="00F628F6">
                  <w:pPr>
                    <w:pStyle w:val="ae"/>
                    <w:spacing w:before="0" w:beforeAutospacing="0" w:after="0" w:afterAutospacing="0"/>
                    <w:jc w:val="both"/>
                    <w:outlineLvl w:val="0"/>
                    <w:rPr>
                      <w:rFonts w:ascii="Times New Roman" w:hAnsi="Times New Roman"/>
                      <w:snapToGrid w:val="0"/>
                      <w:color w:val="000000"/>
                      <w:sz w:val="21"/>
                      <w:szCs w:val="21"/>
                    </w:rPr>
                  </w:pPr>
                  <w:r w:rsidRPr="00C35A50">
                    <w:rPr>
                      <w:rFonts w:ascii="Times New Roman" w:hAnsi="Times New Roman"/>
                      <w:sz w:val="21"/>
                      <w:szCs w:val="21"/>
                    </w:rPr>
                    <w:t>本项目新建项目，</w:t>
                  </w:r>
                  <w:r w:rsidRPr="00C35A50">
                    <w:rPr>
                      <w:rFonts w:ascii="Times New Roman" w:hAnsi="Times New Roman"/>
                      <w:snapToGrid w:val="0"/>
                      <w:color w:val="000000"/>
                      <w:sz w:val="21"/>
                      <w:szCs w:val="21"/>
                    </w:rPr>
                    <w:t>属于</w:t>
                  </w:r>
                  <w:r w:rsidRPr="00C35A50">
                    <w:rPr>
                      <w:rFonts w:ascii="Times New Roman" w:hAnsi="Times New Roman"/>
                      <w:sz w:val="21"/>
                      <w:szCs w:val="21"/>
                    </w:rPr>
                    <w:t>铸造及其他金属制品制造业，</w:t>
                  </w:r>
                  <w:r w:rsidRPr="00C35A50">
                    <w:rPr>
                      <w:rFonts w:ascii="Times New Roman" w:hAnsi="Times New Roman"/>
                      <w:snapToGrid w:val="0"/>
                      <w:sz w:val="21"/>
                      <w:szCs w:val="21"/>
                    </w:rPr>
                    <w:t>不涉及重金属污染物。</w:t>
                  </w:r>
                </w:p>
              </w:tc>
              <w:tc>
                <w:tcPr>
                  <w:tcW w:w="553" w:type="dxa"/>
                  <w:vAlign w:val="center"/>
                </w:tcPr>
                <w:p w14:paraId="7F4E0CB8" w14:textId="77777777" w:rsidR="00040F6C" w:rsidRPr="00C35A50" w:rsidRDefault="00F628F6">
                  <w:pPr>
                    <w:pStyle w:val="ae"/>
                    <w:spacing w:before="0" w:beforeAutospacing="0" w:after="0" w:afterAutospacing="0"/>
                    <w:jc w:val="center"/>
                    <w:outlineLvl w:val="0"/>
                    <w:rPr>
                      <w:rFonts w:ascii="Times New Roman" w:hAnsi="Times New Roman"/>
                      <w:snapToGrid w:val="0"/>
                      <w:color w:val="000000"/>
                      <w:sz w:val="21"/>
                      <w:szCs w:val="21"/>
                    </w:rPr>
                  </w:pPr>
                  <w:r w:rsidRPr="00C35A50">
                    <w:rPr>
                      <w:rFonts w:ascii="Times New Roman" w:hAnsi="Times New Roman"/>
                      <w:color w:val="000000"/>
                      <w:sz w:val="21"/>
                      <w:szCs w:val="21"/>
                    </w:rPr>
                    <w:t>符合</w:t>
                  </w:r>
                </w:p>
              </w:tc>
            </w:tr>
            <w:tr w:rsidR="00040F6C" w:rsidRPr="00C35A50" w14:paraId="7F4E0CBE" w14:textId="77777777">
              <w:trPr>
                <w:trHeight w:val="397"/>
              </w:trPr>
              <w:tc>
                <w:tcPr>
                  <w:tcW w:w="1879" w:type="dxa"/>
                  <w:gridSpan w:val="3"/>
                  <w:vMerge/>
                  <w:vAlign w:val="center"/>
                </w:tcPr>
                <w:p w14:paraId="7F4E0CBA" w14:textId="77777777" w:rsidR="00040F6C" w:rsidRPr="00C35A50" w:rsidRDefault="00040F6C">
                  <w:pPr>
                    <w:pStyle w:val="ae"/>
                    <w:spacing w:before="0" w:beforeAutospacing="0" w:after="0" w:afterAutospacing="0"/>
                    <w:jc w:val="center"/>
                    <w:outlineLvl w:val="0"/>
                    <w:rPr>
                      <w:rFonts w:ascii="Times New Roman" w:hAnsi="Times New Roman"/>
                      <w:snapToGrid w:val="0"/>
                      <w:color w:val="000000"/>
                      <w:sz w:val="21"/>
                      <w:szCs w:val="21"/>
                    </w:rPr>
                  </w:pPr>
                </w:p>
              </w:tc>
              <w:tc>
                <w:tcPr>
                  <w:tcW w:w="7286" w:type="dxa"/>
                  <w:vAlign w:val="center"/>
                </w:tcPr>
                <w:p w14:paraId="7F4E0CBB" w14:textId="77777777" w:rsidR="00040F6C" w:rsidRPr="00C35A50" w:rsidRDefault="00F628F6">
                  <w:pPr>
                    <w:pStyle w:val="ae"/>
                    <w:spacing w:before="0" w:beforeAutospacing="0" w:after="0" w:afterAutospacing="0"/>
                    <w:jc w:val="both"/>
                    <w:outlineLvl w:val="0"/>
                    <w:rPr>
                      <w:rFonts w:ascii="Times New Roman" w:hAnsi="Times New Roman"/>
                      <w:color w:val="000000"/>
                      <w:sz w:val="21"/>
                      <w:szCs w:val="21"/>
                    </w:rPr>
                  </w:pPr>
                  <w:r w:rsidRPr="00C35A50">
                    <w:rPr>
                      <w:rFonts w:ascii="Times New Roman" w:hAnsi="Times New Roman"/>
                      <w:color w:val="000000"/>
                      <w:sz w:val="21"/>
                      <w:szCs w:val="21"/>
                    </w:rPr>
                    <w:t>5.</w:t>
                  </w:r>
                  <w:r w:rsidRPr="00C35A50">
                    <w:rPr>
                      <w:rFonts w:ascii="Times New Roman" w:hAnsi="Times New Roman"/>
                      <w:color w:val="000000"/>
                      <w:sz w:val="21"/>
                      <w:szCs w:val="21"/>
                    </w:rPr>
                    <w:t>全面推进企业清洁生产，完善省级产业集聚区污水处理设施水平。加强造纸、氮肥、农副食品加工、毛皮制革、印染、有色金属、原料药制造、电镀等水污染物排放行业重点企业强制性清洁生产审核，全面推进其清洁生产改造或清洁化改造。省级产业集聚区建成区域必须实现管网全配套，污水集中处理设施必须做到稳定达标运行，同时安装自动在线监控装置。</w:t>
                  </w:r>
                </w:p>
              </w:tc>
              <w:tc>
                <w:tcPr>
                  <w:tcW w:w="3718" w:type="dxa"/>
                  <w:vAlign w:val="center"/>
                </w:tcPr>
                <w:p w14:paraId="7F4E0CBC" w14:textId="77777777" w:rsidR="00040F6C" w:rsidRPr="00C35A50" w:rsidRDefault="00F628F6">
                  <w:pPr>
                    <w:pStyle w:val="ae"/>
                    <w:spacing w:before="0" w:beforeAutospacing="0" w:after="0" w:afterAutospacing="0"/>
                    <w:jc w:val="both"/>
                    <w:outlineLvl w:val="0"/>
                    <w:rPr>
                      <w:rFonts w:ascii="Times New Roman" w:hAnsi="Times New Roman"/>
                      <w:snapToGrid w:val="0"/>
                      <w:color w:val="000000"/>
                      <w:sz w:val="21"/>
                      <w:szCs w:val="21"/>
                    </w:rPr>
                  </w:pPr>
                  <w:r w:rsidRPr="00C35A50">
                    <w:rPr>
                      <w:rFonts w:ascii="Times New Roman" w:hAnsi="Times New Roman"/>
                      <w:snapToGrid w:val="0"/>
                      <w:color w:val="000000"/>
                      <w:sz w:val="21"/>
                      <w:szCs w:val="21"/>
                    </w:rPr>
                    <w:t>本项目为新建项目，属于</w:t>
                  </w:r>
                  <w:r w:rsidRPr="00C35A50">
                    <w:rPr>
                      <w:rFonts w:ascii="Times New Roman" w:hAnsi="Times New Roman"/>
                      <w:sz w:val="21"/>
                      <w:szCs w:val="21"/>
                    </w:rPr>
                    <w:t>铸造及其他金属制品制造业</w:t>
                  </w:r>
                  <w:r w:rsidRPr="00C35A50">
                    <w:rPr>
                      <w:rFonts w:ascii="Times New Roman" w:hAnsi="Times New Roman"/>
                      <w:snapToGrid w:val="0"/>
                      <w:color w:val="000000"/>
                      <w:sz w:val="21"/>
                      <w:szCs w:val="21"/>
                    </w:rPr>
                    <w:t>，不属于</w:t>
                  </w:r>
                  <w:r w:rsidRPr="00C35A50">
                    <w:rPr>
                      <w:rFonts w:ascii="Times New Roman" w:hAnsi="Times New Roman"/>
                      <w:color w:val="000000"/>
                      <w:sz w:val="21"/>
                      <w:szCs w:val="21"/>
                    </w:rPr>
                    <w:t>水污染物排放行业重点企业</w:t>
                  </w:r>
                  <w:r w:rsidRPr="00C35A50">
                    <w:rPr>
                      <w:rFonts w:ascii="Times New Roman" w:hAnsi="Times New Roman"/>
                      <w:snapToGrid w:val="0"/>
                      <w:color w:val="000000"/>
                      <w:sz w:val="21"/>
                      <w:szCs w:val="21"/>
                    </w:rPr>
                    <w:t>。</w:t>
                  </w:r>
                </w:p>
              </w:tc>
              <w:tc>
                <w:tcPr>
                  <w:tcW w:w="553" w:type="dxa"/>
                  <w:vAlign w:val="center"/>
                </w:tcPr>
                <w:p w14:paraId="7F4E0CBD" w14:textId="77777777" w:rsidR="00040F6C" w:rsidRPr="00C35A50" w:rsidRDefault="00F628F6">
                  <w:pPr>
                    <w:pStyle w:val="ae"/>
                    <w:spacing w:before="0" w:beforeAutospacing="0" w:after="0" w:afterAutospacing="0"/>
                    <w:jc w:val="center"/>
                    <w:outlineLvl w:val="0"/>
                    <w:rPr>
                      <w:rFonts w:ascii="Times New Roman" w:hAnsi="Times New Roman"/>
                      <w:snapToGrid w:val="0"/>
                      <w:color w:val="000000"/>
                      <w:sz w:val="21"/>
                      <w:szCs w:val="21"/>
                    </w:rPr>
                  </w:pPr>
                  <w:r w:rsidRPr="00C35A50">
                    <w:rPr>
                      <w:rFonts w:ascii="Times New Roman" w:hAnsi="Times New Roman"/>
                      <w:color w:val="000000"/>
                      <w:sz w:val="21"/>
                      <w:szCs w:val="21"/>
                    </w:rPr>
                    <w:t>符合</w:t>
                  </w:r>
                </w:p>
              </w:tc>
            </w:tr>
            <w:tr w:rsidR="00040F6C" w:rsidRPr="00C35A50" w14:paraId="7F4E0CC3" w14:textId="77777777">
              <w:trPr>
                <w:trHeight w:val="397"/>
              </w:trPr>
              <w:tc>
                <w:tcPr>
                  <w:tcW w:w="1879" w:type="dxa"/>
                  <w:gridSpan w:val="3"/>
                  <w:vMerge/>
                  <w:vAlign w:val="center"/>
                </w:tcPr>
                <w:p w14:paraId="7F4E0CBF" w14:textId="77777777" w:rsidR="00040F6C" w:rsidRPr="00C35A50" w:rsidRDefault="00040F6C">
                  <w:pPr>
                    <w:pStyle w:val="ae"/>
                    <w:spacing w:before="0" w:beforeAutospacing="0" w:after="0" w:afterAutospacing="0"/>
                    <w:jc w:val="center"/>
                    <w:outlineLvl w:val="0"/>
                    <w:rPr>
                      <w:rFonts w:ascii="Times New Roman" w:hAnsi="Times New Roman"/>
                      <w:snapToGrid w:val="0"/>
                      <w:color w:val="000000"/>
                      <w:sz w:val="21"/>
                      <w:szCs w:val="21"/>
                    </w:rPr>
                  </w:pPr>
                </w:p>
              </w:tc>
              <w:tc>
                <w:tcPr>
                  <w:tcW w:w="7286" w:type="dxa"/>
                  <w:vAlign w:val="center"/>
                </w:tcPr>
                <w:p w14:paraId="7F4E0CC0" w14:textId="77777777" w:rsidR="00040F6C" w:rsidRPr="00C35A50" w:rsidRDefault="00F628F6">
                  <w:pPr>
                    <w:pStyle w:val="ae"/>
                    <w:spacing w:before="0" w:beforeAutospacing="0" w:after="0" w:afterAutospacing="0"/>
                    <w:jc w:val="both"/>
                    <w:outlineLvl w:val="0"/>
                    <w:rPr>
                      <w:rFonts w:ascii="Times New Roman" w:hAnsi="Times New Roman"/>
                      <w:color w:val="000000"/>
                      <w:sz w:val="21"/>
                      <w:szCs w:val="21"/>
                    </w:rPr>
                  </w:pPr>
                  <w:r w:rsidRPr="00C35A50">
                    <w:rPr>
                      <w:rFonts w:ascii="Times New Roman" w:hAnsi="Times New Roman"/>
                      <w:color w:val="000000"/>
                      <w:sz w:val="21"/>
                      <w:szCs w:val="21"/>
                    </w:rPr>
                    <w:t>6.</w:t>
                  </w:r>
                  <w:r w:rsidRPr="00C35A50">
                    <w:rPr>
                      <w:rFonts w:ascii="Times New Roman" w:hAnsi="Times New Roman"/>
                      <w:color w:val="000000"/>
                      <w:sz w:val="21"/>
                      <w:szCs w:val="21"/>
                    </w:rPr>
                    <w:t>测土配方施肥技术推广覆盖率、绿色防控覆盖率达到政府目标任务，实现化肥农药施用量零增长。</w:t>
                  </w:r>
                </w:p>
              </w:tc>
              <w:tc>
                <w:tcPr>
                  <w:tcW w:w="3718" w:type="dxa"/>
                  <w:vAlign w:val="center"/>
                </w:tcPr>
                <w:p w14:paraId="7F4E0CC1" w14:textId="77777777" w:rsidR="00040F6C" w:rsidRPr="00C35A50" w:rsidRDefault="00F628F6">
                  <w:pPr>
                    <w:pStyle w:val="ae"/>
                    <w:spacing w:before="0" w:beforeAutospacing="0" w:after="0" w:afterAutospacing="0"/>
                    <w:jc w:val="both"/>
                    <w:outlineLvl w:val="0"/>
                    <w:rPr>
                      <w:rFonts w:ascii="Times New Roman" w:hAnsi="Times New Roman"/>
                      <w:snapToGrid w:val="0"/>
                      <w:color w:val="000000"/>
                      <w:sz w:val="21"/>
                      <w:szCs w:val="21"/>
                    </w:rPr>
                  </w:pPr>
                  <w:r w:rsidRPr="00C35A50">
                    <w:rPr>
                      <w:rFonts w:ascii="Times New Roman" w:hAnsi="Times New Roman"/>
                      <w:snapToGrid w:val="0"/>
                      <w:color w:val="000000"/>
                      <w:sz w:val="21"/>
                      <w:szCs w:val="21"/>
                    </w:rPr>
                    <w:t>本项目不涉及。</w:t>
                  </w:r>
                </w:p>
              </w:tc>
              <w:tc>
                <w:tcPr>
                  <w:tcW w:w="553" w:type="dxa"/>
                  <w:vAlign w:val="center"/>
                </w:tcPr>
                <w:p w14:paraId="7F4E0CC2" w14:textId="77777777" w:rsidR="00040F6C" w:rsidRPr="00C35A50" w:rsidRDefault="00F628F6">
                  <w:pPr>
                    <w:pStyle w:val="ae"/>
                    <w:spacing w:before="0" w:beforeAutospacing="0" w:after="0" w:afterAutospacing="0"/>
                    <w:jc w:val="center"/>
                    <w:outlineLvl w:val="0"/>
                    <w:rPr>
                      <w:rFonts w:ascii="Times New Roman" w:hAnsi="Times New Roman"/>
                      <w:snapToGrid w:val="0"/>
                      <w:color w:val="000000"/>
                      <w:sz w:val="21"/>
                      <w:szCs w:val="21"/>
                    </w:rPr>
                  </w:pPr>
                  <w:r w:rsidRPr="00C35A50">
                    <w:rPr>
                      <w:rFonts w:ascii="Times New Roman" w:hAnsi="Times New Roman"/>
                      <w:color w:val="000000"/>
                      <w:sz w:val="21"/>
                      <w:szCs w:val="21"/>
                    </w:rPr>
                    <w:t>/</w:t>
                  </w:r>
                </w:p>
              </w:tc>
            </w:tr>
            <w:tr w:rsidR="00040F6C" w:rsidRPr="00C35A50" w14:paraId="7F4E0CC8" w14:textId="77777777">
              <w:trPr>
                <w:trHeight w:val="397"/>
              </w:trPr>
              <w:tc>
                <w:tcPr>
                  <w:tcW w:w="1879" w:type="dxa"/>
                  <w:gridSpan w:val="3"/>
                  <w:vMerge/>
                  <w:vAlign w:val="center"/>
                </w:tcPr>
                <w:p w14:paraId="7F4E0CC4" w14:textId="77777777" w:rsidR="00040F6C" w:rsidRPr="00C35A50" w:rsidRDefault="00040F6C">
                  <w:pPr>
                    <w:pStyle w:val="ae"/>
                    <w:spacing w:before="0" w:beforeAutospacing="0" w:after="0" w:afterAutospacing="0"/>
                    <w:jc w:val="center"/>
                    <w:outlineLvl w:val="0"/>
                    <w:rPr>
                      <w:rFonts w:ascii="Times New Roman" w:hAnsi="Times New Roman"/>
                      <w:snapToGrid w:val="0"/>
                      <w:color w:val="000000"/>
                      <w:sz w:val="21"/>
                      <w:szCs w:val="21"/>
                    </w:rPr>
                  </w:pPr>
                </w:p>
              </w:tc>
              <w:tc>
                <w:tcPr>
                  <w:tcW w:w="7286" w:type="dxa"/>
                  <w:vAlign w:val="center"/>
                </w:tcPr>
                <w:p w14:paraId="7F4E0CC5" w14:textId="77777777" w:rsidR="00040F6C" w:rsidRPr="00C35A50" w:rsidRDefault="00F628F6">
                  <w:pPr>
                    <w:pStyle w:val="ae"/>
                    <w:spacing w:before="0" w:beforeAutospacing="0" w:after="0" w:afterAutospacing="0"/>
                    <w:jc w:val="both"/>
                    <w:outlineLvl w:val="0"/>
                    <w:rPr>
                      <w:rFonts w:ascii="Times New Roman" w:hAnsi="Times New Roman"/>
                      <w:color w:val="000000"/>
                      <w:sz w:val="21"/>
                      <w:szCs w:val="21"/>
                    </w:rPr>
                  </w:pPr>
                  <w:r w:rsidRPr="00C35A50">
                    <w:rPr>
                      <w:rFonts w:ascii="Times New Roman" w:hAnsi="Times New Roman"/>
                      <w:color w:val="000000"/>
                      <w:sz w:val="21"/>
                      <w:szCs w:val="21"/>
                    </w:rPr>
                    <w:t>7.</w:t>
                  </w:r>
                  <w:r w:rsidRPr="00C35A50">
                    <w:rPr>
                      <w:rFonts w:ascii="Times New Roman" w:hAnsi="Times New Roman"/>
                      <w:color w:val="000000"/>
                      <w:sz w:val="21"/>
                      <w:szCs w:val="21"/>
                    </w:rPr>
                    <w:t>实施节能降碳增效行动，提高能源利用效率，推动电力、钢铁、有色金属、建材、石化化工等行业绿色转型发展。</w:t>
                  </w:r>
                </w:p>
              </w:tc>
              <w:tc>
                <w:tcPr>
                  <w:tcW w:w="3718" w:type="dxa"/>
                  <w:vAlign w:val="center"/>
                </w:tcPr>
                <w:p w14:paraId="7F4E0CC6" w14:textId="77777777" w:rsidR="00040F6C" w:rsidRPr="00C35A50" w:rsidRDefault="00F628F6">
                  <w:pPr>
                    <w:pStyle w:val="ae"/>
                    <w:spacing w:before="0" w:beforeAutospacing="0" w:after="0" w:afterAutospacing="0"/>
                    <w:jc w:val="both"/>
                    <w:outlineLvl w:val="0"/>
                    <w:rPr>
                      <w:rFonts w:ascii="Times New Roman" w:hAnsi="Times New Roman"/>
                      <w:snapToGrid w:val="0"/>
                      <w:color w:val="000000"/>
                      <w:sz w:val="21"/>
                      <w:szCs w:val="21"/>
                    </w:rPr>
                  </w:pPr>
                  <w:r w:rsidRPr="00C35A50">
                    <w:rPr>
                      <w:rFonts w:ascii="Times New Roman" w:hAnsi="Times New Roman"/>
                      <w:snapToGrid w:val="0"/>
                      <w:color w:val="000000"/>
                      <w:sz w:val="21"/>
                      <w:szCs w:val="21"/>
                    </w:rPr>
                    <w:t>本项目不涉及。</w:t>
                  </w:r>
                </w:p>
              </w:tc>
              <w:tc>
                <w:tcPr>
                  <w:tcW w:w="553" w:type="dxa"/>
                  <w:vAlign w:val="center"/>
                </w:tcPr>
                <w:p w14:paraId="7F4E0CC7" w14:textId="77777777" w:rsidR="00040F6C" w:rsidRPr="00C35A50" w:rsidRDefault="00F628F6">
                  <w:pPr>
                    <w:pStyle w:val="ae"/>
                    <w:spacing w:before="0" w:beforeAutospacing="0" w:after="0" w:afterAutospacing="0"/>
                    <w:jc w:val="center"/>
                    <w:outlineLvl w:val="0"/>
                    <w:rPr>
                      <w:rFonts w:ascii="Times New Roman" w:hAnsi="Times New Roman"/>
                      <w:snapToGrid w:val="0"/>
                      <w:color w:val="000000"/>
                      <w:sz w:val="21"/>
                      <w:szCs w:val="21"/>
                    </w:rPr>
                  </w:pPr>
                  <w:r w:rsidRPr="00C35A50">
                    <w:rPr>
                      <w:rFonts w:ascii="Times New Roman" w:hAnsi="Times New Roman"/>
                      <w:color w:val="000000"/>
                      <w:sz w:val="21"/>
                      <w:szCs w:val="21"/>
                    </w:rPr>
                    <w:t>/</w:t>
                  </w:r>
                </w:p>
              </w:tc>
            </w:tr>
            <w:tr w:rsidR="00040F6C" w:rsidRPr="00C35A50" w14:paraId="7F4E0CCD" w14:textId="77777777">
              <w:trPr>
                <w:trHeight w:val="397"/>
              </w:trPr>
              <w:tc>
                <w:tcPr>
                  <w:tcW w:w="1879" w:type="dxa"/>
                  <w:gridSpan w:val="3"/>
                  <w:vMerge/>
                  <w:vAlign w:val="center"/>
                </w:tcPr>
                <w:p w14:paraId="7F4E0CC9" w14:textId="77777777" w:rsidR="00040F6C" w:rsidRPr="00C35A50" w:rsidRDefault="00040F6C">
                  <w:pPr>
                    <w:pStyle w:val="ae"/>
                    <w:spacing w:before="0" w:beforeAutospacing="0" w:after="0" w:afterAutospacing="0"/>
                    <w:jc w:val="center"/>
                    <w:outlineLvl w:val="0"/>
                    <w:rPr>
                      <w:rFonts w:ascii="Times New Roman" w:hAnsi="Times New Roman"/>
                      <w:snapToGrid w:val="0"/>
                      <w:color w:val="000000"/>
                      <w:sz w:val="21"/>
                      <w:szCs w:val="21"/>
                    </w:rPr>
                  </w:pPr>
                </w:p>
              </w:tc>
              <w:tc>
                <w:tcPr>
                  <w:tcW w:w="7286" w:type="dxa"/>
                  <w:vAlign w:val="center"/>
                </w:tcPr>
                <w:p w14:paraId="7F4E0CCA" w14:textId="77777777" w:rsidR="00040F6C" w:rsidRPr="00C35A50" w:rsidRDefault="00F628F6">
                  <w:pPr>
                    <w:pStyle w:val="ae"/>
                    <w:spacing w:before="0" w:beforeAutospacing="0" w:after="0" w:afterAutospacing="0"/>
                    <w:jc w:val="both"/>
                    <w:outlineLvl w:val="0"/>
                    <w:rPr>
                      <w:rFonts w:ascii="Times New Roman" w:hAnsi="Times New Roman"/>
                      <w:color w:val="000000"/>
                      <w:sz w:val="21"/>
                      <w:szCs w:val="21"/>
                    </w:rPr>
                  </w:pPr>
                  <w:r w:rsidRPr="00C35A50">
                    <w:rPr>
                      <w:rFonts w:ascii="Times New Roman" w:hAnsi="Times New Roman"/>
                      <w:color w:val="000000"/>
                      <w:sz w:val="21"/>
                      <w:szCs w:val="21"/>
                    </w:rPr>
                    <w:t>8.</w:t>
                  </w:r>
                  <w:r w:rsidRPr="00C35A50">
                    <w:rPr>
                      <w:rFonts w:ascii="Times New Roman" w:hAnsi="Times New Roman"/>
                      <w:color w:val="000000"/>
                      <w:sz w:val="21"/>
                      <w:szCs w:val="21"/>
                    </w:rPr>
                    <w:t>国家、省绩效分级重点行业以及涉及锅炉炉窑的其他行业，新建、扩建项目污染物排放限值、污染治理措施、无组织排放控制水平、运输方式等达到</w:t>
                  </w:r>
                  <w:r w:rsidRPr="00C35A50">
                    <w:rPr>
                      <w:rFonts w:ascii="Times New Roman" w:hAnsi="Times New Roman"/>
                      <w:color w:val="000000"/>
                      <w:sz w:val="21"/>
                      <w:szCs w:val="21"/>
                    </w:rPr>
                    <w:t>A</w:t>
                  </w:r>
                  <w:r w:rsidRPr="00C35A50">
                    <w:rPr>
                      <w:rFonts w:ascii="Times New Roman" w:hAnsi="Times New Roman"/>
                      <w:color w:val="000000"/>
                      <w:sz w:val="21"/>
                      <w:szCs w:val="21"/>
                    </w:rPr>
                    <w:t>级绩效水平，改建项目污染物排放限值、污染治理措施、无组织排放控制水平、运输方式等达到</w:t>
                  </w:r>
                  <w:r w:rsidRPr="00C35A50">
                    <w:rPr>
                      <w:rFonts w:ascii="Times New Roman" w:hAnsi="Times New Roman"/>
                      <w:color w:val="000000"/>
                      <w:sz w:val="21"/>
                      <w:szCs w:val="21"/>
                    </w:rPr>
                    <w:t>B</w:t>
                  </w:r>
                  <w:r w:rsidRPr="00C35A50">
                    <w:rPr>
                      <w:rFonts w:ascii="Times New Roman" w:hAnsi="Times New Roman"/>
                      <w:color w:val="000000"/>
                      <w:sz w:val="21"/>
                      <w:szCs w:val="21"/>
                    </w:rPr>
                    <w:t>级以上绩效水平。</w:t>
                  </w:r>
                </w:p>
              </w:tc>
              <w:tc>
                <w:tcPr>
                  <w:tcW w:w="3718" w:type="dxa"/>
                  <w:vAlign w:val="center"/>
                </w:tcPr>
                <w:p w14:paraId="7F4E0CCB" w14:textId="77777777" w:rsidR="00040F6C" w:rsidRPr="00C35A50" w:rsidRDefault="00F628F6">
                  <w:pPr>
                    <w:pStyle w:val="ae"/>
                    <w:spacing w:before="0" w:beforeAutospacing="0" w:after="0" w:afterAutospacing="0"/>
                    <w:jc w:val="both"/>
                    <w:outlineLvl w:val="0"/>
                    <w:rPr>
                      <w:rFonts w:ascii="Times New Roman" w:hAnsi="Times New Roman"/>
                      <w:snapToGrid w:val="0"/>
                      <w:color w:val="000000"/>
                      <w:sz w:val="21"/>
                      <w:szCs w:val="21"/>
                    </w:rPr>
                  </w:pPr>
                  <w:r w:rsidRPr="00C35A50">
                    <w:rPr>
                      <w:rFonts w:ascii="Times New Roman" w:hAnsi="Times New Roman"/>
                      <w:snapToGrid w:val="0"/>
                      <w:color w:val="000000"/>
                      <w:sz w:val="21"/>
                      <w:szCs w:val="21"/>
                    </w:rPr>
                    <w:t>本项目为新建项目，属于</w:t>
                  </w:r>
                  <w:r w:rsidRPr="00C35A50">
                    <w:rPr>
                      <w:rFonts w:ascii="Times New Roman" w:hAnsi="Times New Roman"/>
                      <w:sz w:val="21"/>
                      <w:szCs w:val="21"/>
                    </w:rPr>
                    <w:t>铸造及其他金属制品制造业</w:t>
                  </w:r>
                  <w:r w:rsidRPr="00C35A50">
                    <w:rPr>
                      <w:rFonts w:ascii="Times New Roman" w:hAnsi="Times New Roman"/>
                      <w:snapToGrid w:val="0"/>
                      <w:color w:val="000000"/>
                      <w:sz w:val="21"/>
                      <w:szCs w:val="21"/>
                    </w:rPr>
                    <w:t>，不属于</w:t>
                  </w:r>
                  <w:r w:rsidRPr="00C35A50">
                    <w:rPr>
                      <w:rFonts w:ascii="Times New Roman" w:hAnsi="Times New Roman"/>
                      <w:snapToGrid w:val="0"/>
                      <w:color w:val="000000"/>
                      <w:sz w:val="21"/>
                      <w:szCs w:val="21"/>
                    </w:rPr>
                    <w:t>“</w:t>
                  </w:r>
                  <w:r w:rsidRPr="00C35A50">
                    <w:rPr>
                      <w:rFonts w:ascii="Times New Roman" w:hAnsi="Times New Roman"/>
                      <w:snapToGrid w:val="0"/>
                      <w:color w:val="000000"/>
                      <w:sz w:val="21"/>
                      <w:szCs w:val="21"/>
                    </w:rPr>
                    <w:t>两高</w:t>
                  </w:r>
                  <w:r w:rsidRPr="00C35A50">
                    <w:rPr>
                      <w:rFonts w:ascii="Times New Roman" w:hAnsi="Times New Roman"/>
                      <w:snapToGrid w:val="0"/>
                      <w:color w:val="000000"/>
                      <w:sz w:val="21"/>
                      <w:szCs w:val="21"/>
                    </w:rPr>
                    <w:t>”</w:t>
                  </w:r>
                  <w:r w:rsidRPr="00C35A50">
                    <w:rPr>
                      <w:rFonts w:ascii="Times New Roman" w:hAnsi="Times New Roman"/>
                      <w:snapToGrid w:val="0"/>
                      <w:color w:val="000000"/>
                      <w:sz w:val="21"/>
                      <w:szCs w:val="21"/>
                    </w:rPr>
                    <w:t>项目，将严格按照</w:t>
                  </w:r>
                  <w:r w:rsidRPr="00C35A50">
                    <w:rPr>
                      <w:rFonts w:ascii="Times New Roman" w:hAnsi="Times New Roman"/>
                      <w:sz w:val="21"/>
                      <w:szCs w:val="21"/>
                    </w:rPr>
                    <w:t>引领性绩效指标要求进行建设。</w:t>
                  </w:r>
                </w:p>
              </w:tc>
              <w:tc>
                <w:tcPr>
                  <w:tcW w:w="553" w:type="dxa"/>
                  <w:vAlign w:val="center"/>
                </w:tcPr>
                <w:p w14:paraId="7F4E0CCC" w14:textId="77777777" w:rsidR="00040F6C" w:rsidRPr="00C35A50" w:rsidRDefault="00F628F6">
                  <w:pPr>
                    <w:pStyle w:val="ae"/>
                    <w:spacing w:before="0" w:beforeAutospacing="0" w:after="0" w:afterAutospacing="0"/>
                    <w:jc w:val="center"/>
                    <w:outlineLvl w:val="0"/>
                    <w:rPr>
                      <w:rFonts w:ascii="Times New Roman" w:hAnsi="Times New Roman"/>
                      <w:snapToGrid w:val="0"/>
                      <w:color w:val="000000"/>
                      <w:sz w:val="21"/>
                      <w:szCs w:val="21"/>
                    </w:rPr>
                  </w:pPr>
                  <w:r w:rsidRPr="00C35A50">
                    <w:rPr>
                      <w:rFonts w:ascii="Times New Roman" w:hAnsi="Times New Roman"/>
                      <w:sz w:val="21"/>
                      <w:szCs w:val="21"/>
                    </w:rPr>
                    <w:t>符合</w:t>
                  </w:r>
                </w:p>
              </w:tc>
            </w:tr>
            <w:tr w:rsidR="00040F6C" w:rsidRPr="00C35A50" w14:paraId="7F4E0CD2" w14:textId="77777777">
              <w:trPr>
                <w:trHeight w:val="397"/>
              </w:trPr>
              <w:tc>
                <w:tcPr>
                  <w:tcW w:w="1879" w:type="dxa"/>
                  <w:gridSpan w:val="3"/>
                  <w:vMerge w:val="restart"/>
                  <w:vAlign w:val="center"/>
                </w:tcPr>
                <w:p w14:paraId="7F4E0CCE" w14:textId="77777777" w:rsidR="00040F6C" w:rsidRPr="00C35A50" w:rsidRDefault="00F628F6">
                  <w:pPr>
                    <w:pStyle w:val="ae"/>
                    <w:spacing w:before="0" w:beforeAutospacing="0" w:after="0" w:afterAutospacing="0"/>
                    <w:jc w:val="center"/>
                    <w:outlineLvl w:val="0"/>
                    <w:rPr>
                      <w:rFonts w:ascii="Times New Roman" w:hAnsi="Times New Roman"/>
                      <w:bCs/>
                      <w:sz w:val="21"/>
                      <w:szCs w:val="21"/>
                    </w:rPr>
                  </w:pPr>
                  <w:r w:rsidRPr="00C35A50">
                    <w:rPr>
                      <w:rFonts w:ascii="Times New Roman" w:hAnsi="Times New Roman"/>
                      <w:sz w:val="21"/>
                      <w:szCs w:val="21"/>
                    </w:rPr>
                    <w:t>环境风险防控</w:t>
                  </w:r>
                </w:p>
              </w:tc>
              <w:tc>
                <w:tcPr>
                  <w:tcW w:w="7286" w:type="dxa"/>
                  <w:vAlign w:val="center"/>
                </w:tcPr>
                <w:p w14:paraId="7F4E0CCF" w14:textId="77777777" w:rsidR="00040F6C" w:rsidRPr="00C35A50" w:rsidRDefault="00F628F6">
                  <w:pPr>
                    <w:pStyle w:val="ae"/>
                    <w:spacing w:before="0" w:beforeAutospacing="0" w:after="0" w:afterAutospacing="0"/>
                    <w:jc w:val="both"/>
                    <w:outlineLvl w:val="0"/>
                    <w:rPr>
                      <w:rFonts w:ascii="Times New Roman" w:hAnsi="Times New Roman"/>
                      <w:sz w:val="21"/>
                      <w:szCs w:val="21"/>
                    </w:rPr>
                  </w:pPr>
                  <w:r w:rsidRPr="00C35A50">
                    <w:rPr>
                      <w:rFonts w:ascii="Times New Roman" w:hAnsi="Times New Roman"/>
                      <w:color w:val="000000"/>
                      <w:sz w:val="21"/>
                      <w:szCs w:val="21"/>
                    </w:rPr>
                    <w:t>1.</w:t>
                  </w:r>
                  <w:r w:rsidRPr="00C35A50">
                    <w:rPr>
                      <w:rFonts w:ascii="Times New Roman" w:hAnsi="Times New Roman"/>
                      <w:color w:val="000000"/>
                      <w:sz w:val="21"/>
                      <w:szCs w:val="21"/>
                    </w:rPr>
                    <w:t>地下水漏斗区、重金属污染区、生态严重退化区等区域：探索开展耕地轮作休耕试点；实行休耕补贴，引导农民自愿将重度污染耕地退出农业生产。</w:t>
                  </w:r>
                </w:p>
              </w:tc>
              <w:tc>
                <w:tcPr>
                  <w:tcW w:w="3718" w:type="dxa"/>
                  <w:vAlign w:val="center"/>
                </w:tcPr>
                <w:p w14:paraId="7F4E0CD0" w14:textId="77777777" w:rsidR="00040F6C" w:rsidRPr="00C35A50" w:rsidRDefault="00F628F6">
                  <w:pPr>
                    <w:pStyle w:val="ae"/>
                    <w:spacing w:before="0" w:beforeAutospacing="0" w:after="0" w:afterAutospacing="0"/>
                    <w:jc w:val="both"/>
                    <w:outlineLvl w:val="0"/>
                    <w:rPr>
                      <w:rFonts w:ascii="Times New Roman" w:hAnsi="Times New Roman"/>
                      <w:sz w:val="21"/>
                      <w:szCs w:val="21"/>
                    </w:rPr>
                  </w:pPr>
                  <w:r w:rsidRPr="00C35A50">
                    <w:rPr>
                      <w:rFonts w:ascii="Times New Roman" w:hAnsi="Times New Roman"/>
                      <w:sz w:val="21"/>
                      <w:szCs w:val="21"/>
                    </w:rPr>
                    <w:t>本项目建设范围内不涉及地下水漏斗区、重金属污染区、生态严重退化区等区域。</w:t>
                  </w:r>
                </w:p>
              </w:tc>
              <w:tc>
                <w:tcPr>
                  <w:tcW w:w="553" w:type="dxa"/>
                  <w:vAlign w:val="center"/>
                </w:tcPr>
                <w:p w14:paraId="7F4E0CD1" w14:textId="77777777" w:rsidR="00040F6C" w:rsidRPr="00C35A50" w:rsidRDefault="00F628F6">
                  <w:pPr>
                    <w:pStyle w:val="ae"/>
                    <w:spacing w:before="0" w:beforeAutospacing="0" w:after="0" w:afterAutospacing="0"/>
                    <w:jc w:val="center"/>
                    <w:outlineLvl w:val="0"/>
                    <w:rPr>
                      <w:rFonts w:ascii="Times New Roman" w:hAnsi="Times New Roman"/>
                      <w:snapToGrid w:val="0"/>
                      <w:color w:val="000000"/>
                      <w:sz w:val="21"/>
                      <w:szCs w:val="21"/>
                    </w:rPr>
                  </w:pPr>
                  <w:r w:rsidRPr="00C35A50">
                    <w:rPr>
                      <w:rFonts w:ascii="Times New Roman" w:hAnsi="Times New Roman"/>
                      <w:sz w:val="21"/>
                      <w:szCs w:val="21"/>
                    </w:rPr>
                    <w:t>符合</w:t>
                  </w:r>
                </w:p>
              </w:tc>
            </w:tr>
            <w:tr w:rsidR="00040F6C" w:rsidRPr="00C35A50" w14:paraId="7F4E0CD7" w14:textId="77777777">
              <w:trPr>
                <w:trHeight w:val="397"/>
              </w:trPr>
              <w:tc>
                <w:tcPr>
                  <w:tcW w:w="1879" w:type="dxa"/>
                  <w:gridSpan w:val="3"/>
                  <w:vMerge/>
                  <w:vAlign w:val="center"/>
                </w:tcPr>
                <w:p w14:paraId="7F4E0CD3" w14:textId="77777777" w:rsidR="00040F6C" w:rsidRPr="00C35A50" w:rsidRDefault="00040F6C">
                  <w:pPr>
                    <w:pStyle w:val="ae"/>
                    <w:spacing w:before="0" w:beforeAutospacing="0" w:after="0" w:afterAutospacing="0"/>
                    <w:jc w:val="center"/>
                    <w:outlineLvl w:val="0"/>
                    <w:rPr>
                      <w:rFonts w:ascii="Times New Roman" w:hAnsi="Times New Roman"/>
                      <w:bCs/>
                      <w:sz w:val="21"/>
                      <w:szCs w:val="21"/>
                    </w:rPr>
                  </w:pPr>
                </w:p>
              </w:tc>
              <w:tc>
                <w:tcPr>
                  <w:tcW w:w="7286" w:type="dxa"/>
                  <w:vAlign w:val="center"/>
                </w:tcPr>
                <w:p w14:paraId="7F4E0CD4" w14:textId="77777777" w:rsidR="00040F6C" w:rsidRPr="00C35A50" w:rsidRDefault="00F628F6">
                  <w:pPr>
                    <w:pStyle w:val="ae"/>
                    <w:spacing w:before="0" w:beforeAutospacing="0" w:after="0" w:afterAutospacing="0"/>
                    <w:jc w:val="both"/>
                    <w:outlineLvl w:val="0"/>
                    <w:rPr>
                      <w:rFonts w:ascii="Times New Roman" w:hAnsi="Times New Roman"/>
                      <w:sz w:val="21"/>
                      <w:szCs w:val="21"/>
                    </w:rPr>
                  </w:pPr>
                  <w:r w:rsidRPr="00C35A50">
                    <w:rPr>
                      <w:rFonts w:ascii="Times New Roman" w:hAnsi="Times New Roman"/>
                      <w:color w:val="000000"/>
                      <w:sz w:val="21"/>
                      <w:szCs w:val="21"/>
                    </w:rPr>
                    <w:t>2.</w:t>
                  </w:r>
                  <w:r w:rsidRPr="00C35A50">
                    <w:rPr>
                      <w:rFonts w:ascii="Times New Roman" w:hAnsi="Times New Roman"/>
                      <w:color w:val="000000"/>
                      <w:sz w:val="21"/>
                      <w:szCs w:val="21"/>
                    </w:rPr>
                    <w:t>具备饮用水水源保护区及影响范围内风险源名录和风险防控方案、饮用水水源地突发环境事件应急处置技术方案及应急专家库、应急监测能力。定期或不定期开展饮用水水源地周边环境安全隐患排查及饮用水水源地环境风险评估。饮用水水源地有专项应急预案，做到</w:t>
                  </w:r>
                  <w:r w:rsidRPr="00C35A50">
                    <w:rPr>
                      <w:rFonts w:ascii="Times New Roman" w:hAnsi="Times New Roman"/>
                      <w:color w:val="000000"/>
                      <w:sz w:val="21"/>
                      <w:szCs w:val="21"/>
                    </w:rPr>
                    <w:t>“</w:t>
                  </w:r>
                  <w:r w:rsidRPr="00C35A50">
                    <w:rPr>
                      <w:rFonts w:ascii="Times New Roman" w:hAnsi="Times New Roman"/>
                      <w:color w:val="000000"/>
                      <w:sz w:val="21"/>
                      <w:szCs w:val="21"/>
                    </w:rPr>
                    <w:t>一源一案</w:t>
                  </w:r>
                  <w:r w:rsidRPr="00C35A50">
                    <w:rPr>
                      <w:rFonts w:ascii="Times New Roman" w:hAnsi="Times New Roman"/>
                      <w:color w:val="000000"/>
                      <w:sz w:val="21"/>
                      <w:szCs w:val="21"/>
                    </w:rPr>
                    <w:t>”</w:t>
                  </w:r>
                  <w:r w:rsidRPr="00C35A50">
                    <w:rPr>
                      <w:rFonts w:ascii="Times New Roman" w:hAnsi="Times New Roman"/>
                      <w:color w:val="000000"/>
                      <w:sz w:val="21"/>
                      <w:szCs w:val="21"/>
                    </w:rPr>
                    <w:t>，按照环境保护主管部门要求备案</w:t>
                  </w:r>
                  <w:r w:rsidRPr="00C35A50">
                    <w:rPr>
                      <w:rFonts w:ascii="Times New Roman" w:hAnsi="Times New Roman" w:hint="eastAsia"/>
                      <w:color w:val="000000"/>
                      <w:sz w:val="21"/>
                      <w:szCs w:val="21"/>
                    </w:rPr>
                    <w:t>并制</w:t>
                  </w:r>
                  <w:r w:rsidRPr="00C35A50">
                    <w:rPr>
                      <w:rFonts w:ascii="Times New Roman" w:hAnsi="Times New Roman"/>
                      <w:color w:val="000000"/>
                      <w:sz w:val="21"/>
                      <w:szCs w:val="21"/>
                    </w:rPr>
                    <w:t>定演练和修订预案。饮用水水源地周边高风险区域设有应急物资（装备）</w:t>
                  </w:r>
                  <w:r w:rsidRPr="00C35A50">
                    <w:rPr>
                      <w:rFonts w:ascii="Times New Roman" w:hAnsi="Times New Roman"/>
                      <w:color w:val="000000"/>
                      <w:sz w:val="21"/>
                      <w:szCs w:val="21"/>
                    </w:rPr>
                    <w:lastRenderedPageBreak/>
                    <w:t>储备库及事故应急池等应急防护工程，上游连接水体设有节制闸、拦污坝、导流渠、调水沟渠等防护工程设施。</w:t>
                  </w:r>
                </w:p>
              </w:tc>
              <w:tc>
                <w:tcPr>
                  <w:tcW w:w="3718" w:type="dxa"/>
                  <w:vAlign w:val="center"/>
                </w:tcPr>
                <w:p w14:paraId="7F4E0CD5" w14:textId="77777777" w:rsidR="00040F6C" w:rsidRPr="00C35A50" w:rsidRDefault="00F628F6">
                  <w:pPr>
                    <w:pStyle w:val="ae"/>
                    <w:spacing w:before="0" w:beforeAutospacing="0" w:after="0" w:afterAutospacing="0"/>
                    <w:jc w:val="both"/>
                    <w:outlineLvl w:val="0"/>
                    <w:rPr>
                      <w:rFonts w:ascii="Times New Roman" w:hAnsi="Times New Roman"/>
                      <w:sz w:val="21"/>
                      <w:szCs w:val="21"/>
                    </w:rPr>
                  </w:pPr>
                  <w:r w:rsidRPr="00C35A50">
                    <w:rPr>
                      <w:rFonts w:ascii="Times New Roman" w:hAnsi="Times New Roman"/>
                      <w:snapToGrid w:val="0"/>
                      <w:color w:val="000000"/>
                      <w:sz w:val="21"/>
                      <w:szCs w:val="21"/>
                    </w:rPr>
                    <w:lastRenderedPageBreak/>
                    <w:t>本项目不涉及。</w:t>
                  </w:r>
                </w:p>
              </w:tc>
              <w:tc>
                <w:tcPr>
                  <w:tcW w:w="553" w:type="dxa"/>
                  <w:vAlign w:val="center"/>
                </w:tcPr>
                <w:p w14:paraId="7F4E0CD6" w14:textId="77777777" w:rsidR="00040F6C" w:rsidRPr="00C35A50" w:rsidRDefault="00F628F6">
                  <w:pPr>
                    <w:pStyle w:val="ae"/>
                    <w:spacing w:before="0" w:beforeAutospacing="0" w:after="0" w:afterAutospacing="0"/>
                    <w:jc w:val="center"/>
                    <w:outlineLvl w:val="0"/>
                    <w:rPr>
                      <w:rFonts w:ascii="Times New Roman" w:hAnsi="Times New Roman"/>
                      <w:snapToGrid w:val="0"/>
                      <w:color w:val="000000"/>
                      <w:sz w:val="21"/>
                      <w:szCs w:val="21"/>
                    </w:rPr>
                  </w:pPr>
                  <w:r w:rsidRPr="00C35A50">
                    <w:rPr>
                      <w:rFonts w:ascii="Times New Roman" w:hAnsi="Times New Roman"/>
                      <w:sz w:val="21"/>
                      <w:szCs w:val="21"/>
                    </w:rPr>
                    <w:t>/</w:t>
                  </w:r>
                </w:p>
              </w:tc>
            </w:tr>
            <w:tr w:rsidR="00040F6C" w:rsidRPr="00C35A50" w14:paraId="7F4E0CDC" w14:textId="77777777">
              <w:trPr>
                <w:trHeight w:val="397"/>
              </w:trPr>
              <w:tc>
                <w:tcPr>
                  <w:tcW w:w="1879" w:type="dxa"/>
                  <w:gridSpan w:val="3"/>
                  <w:vMerge w:val="restart"/>
                  <w:vAlign w:val="center"/>
                </w:tcPr>
                <w:p w14:paraId="7F4E0CD8" w14:textId="77777777" w:rsidR="00040F6C" w:rsidRPr="00C35A50" w:rsidRDefault="00F628F6">
                  <w:pPr>
                    <w:pStyle w:val="ae"/>
                    <w:spacing w:before="0" w:beforeAutospacing="0" w:after="0" w:afterAutospacing="0"/>
                    <w:jc w:val="center"/>
                    <w:outlineLvl w:val="0"/>
                    <w:rPr>
                      <w:rFonts w:ascii="Times New Roman" w:hAnsi="Times New Roman"/>
                      <w:bCs/>
                      <w:sz w:val="21"/>
                      <w:szCs w:val="21"/>
                    </w:rPr>
                  </w:pPr>
                  <w:r w:rsidRPr="00C35A50">
                    <w:rPr>
                      <w:rFonts w:ascii="Times New Roman" w:hAnsi="Times New Roman"/>
                      <w:bCs/>
                      <w:sz w:val="21"/>
                      <w:szCs w:val="21"/>
                    </w:rPr>
                    <w:t>资源开发效率要求</w:t>
                  </w:r>
                </w:p>
              </w:tc>
              <w:tc>
                <w:tcPr>
                  <w:tcW w:w="7286" w:type="dxa"/>
                  <w:vAlign w:val="center"/>
                </w:tcPr>
                <w:p w14:paraId="7F4E0CD9" w14:textId="77777777" w:rsidR="00040F6C" w:rsidRPr="00C35A50" w:rsidRDefault="00F628F6">
                  <w:pPr>
                    <w:pStyle w:val="ae"/>
                    <w:spacing w:before="0" w:beforeAutospacing="0" w:after="0" w:afterAutospacing="0"/>
                    <w:jc w:val="both"/>
                    <w:outlineLvl w:val="0"/>
                    <w:rPr>
                      <w:rFonts w:ascii="Times New Roman" w:hAnsi="Times New Roman"/>
                      <w:sz w:val="21"/>
                      <w:szCs w:val="21"/>
                    </w:rPr>
                  </w:pPr>
                  <w:r w:rsidRPr="00C35A50">
                    <w:rPr>
                      <w:rFonts w:ascii="Times New Roman" w:hAnsi="Times New Roman"/>
                      <w:snapToGrid w:val="0"/>
                      <w:color w:val="000000"/>
                      <w:sz w:val="21"/>
                      <w:szCs w:val="21"/>
                    </w:rPr>
                    <w:t>1.“</w:t>
                  </w:r>
                  <w:r w:rsidRPr="00C35A50">
                    <w:rPr>
                      <w:rFonts w:ascii="Times New Roman" w:hAnsi="Times New Roman"/>
                      <w:snapToGrid w:val="0"/>
                      <w:color w:val="000000"/>
                      <w:sz w:val="21"/>
                      <w:szCs w:val="21"/>
                    </w:rPr>
                    <w:t>十四五</w:t>
                  </w:r>
                  <w:r w:rsidRPr="00C35A50">
                    <w:rPr>
                      <w:rFonts w:ascii="Times New Roman" w:hAnsi="Times New Roman"/>
                      <w:snapToGrid w:val="0"/>
                      <w:color w:val="000000"/>
                      <w:sz w:val="21"/>
                      <w:szCs w:val="21"/>
                    </w:rPr>
                    <w:t>”</w:t>
                  </w:r>
                  <w:r w:rsidRPr="00C35A50">
                    <w:rPr>
                      <w:rFonts w:ascii="Times New Roman" w:hAnsi="Times New Roman"/>
                      <w:snapToGrid w:val="0"/>
                      <w:color w:val="000000"/>
                      <w:sz w:val="21"/>
                      <w:szCs w:val="21"/>
                    </w:rPr>
                    <w:t>期间按照政府目标控制能耗增量指标。严控新增耗煤项目，新、改、扩建项目实施煤炭减量替代，重点削减非电力用煤。鼓励使用清洁燃料，重点区域建设项目原则上不新建燃煤自备锅炉。</w:t>
                  </w:r>
                  <w:r w:rsidRPr="00C35A50">
                    <w:rPr>
                      <w:rFonts w:ascii="Times New Roman" w:hAnsi="Times New Roman"/>
                      <w:snapToGrid w:val="0"/>
                      <w:color w:val="000000"/>
                      <w:sz w:val="21"/>
                      <w:szCs w:val="21"/>
                    </w:rPr>
                    <w:t>2023</w:t>
                  </w:r>
                  <w:r w:rsidRPr="00C35A50">
                    <w:rPr>
                      <w:rFonts w:ascii="Times New Roman" w:hAnsi="Times New Roman"/>
                      <w:snapToGrid w:val="0"/>
                      <w:color w:val="000000"/>
                      <w:sz w:val="21"/>
                      <w:szCs w:val="21"/>
                    </w:rPr>
                    <w:t>年底，全面淘汰</w:t>
                  </w:r>
                  <w:r w:rsidRPr="00C35A50">
                    <w:rPr>
                      <w:rFonts w:ascii="Times New Roman" w:hAnsi="Times New Roman"/>
                      <w:snapToGrid w:val="0"/>
                      <w:color w:val="000000"/>
                      <w:sz w:val="21"/>
                      <w:szCs w:val="21"/>
                    </w:rPr>
                    <w:t>35</w:t>
                  </w:r>
                  <w:r w:rsidRPr="00C35A50">
                    <w:rPr>
                      <w:rFonts w:ascii="Times New Roman" w:hAnsi="Times New Roman"/>
                      <w:snapToGrid w:val="0"/>
                      <w:color w:val="000000"/>
                      <w:sz w:val="21"/>
                      <w:szCs w:val="21"/>
                    </w:rPr>
                    <w:t>蒸吨</w:t>
                  </w:r>
                  <w:r w:rsidRPr="00C35A50">
                    <w:rPr>
                      <w:rFonts w:ascii="Times New Roman" w:hAnsi="Times New Roman"/>
                      <w:snapToGrid w:val="0"/>
                      <w:color w:val="000000"/>
                      <w:sz w:val="21"/>
                      <w:szCs w:val="21"/>
                    </w:rPr>
                    <w:t>/</w:t>
                  </w:r>
                  <w:r w:rsidRPr="00C35A50">
                    <w:rPr>
                      <w:rFonts w:ascii="Times New Roman" w:hAnsi="Times New Roman"/>
                      <w:snapToGrid w:val="0"/>
                      <w:color w:val="000000"/>
                      <w:sz w:val="21"/>
                      <w:szCs w:val="21"/>
                    </w:rPr>
                    <w:t>小时及以下的燃煤锅炉，鼓励淘汰</w:t>
                  </w:r>
                  <w:r w:rsidRPr="00C35A50">
                    <w:rPr>
                      <w:rFonts w:ascii="Times New Roman" w:hAnsi="Times New Roman"/>
                      <w:snapToGrid w:val="0"/>
                      <w:color w:val="000000"/>
                      <w:sz w:val="21"/>
                      <w:szCs w:val="21"/>
                    </w:rPr>
                    <w:t>4</w:t>
                  </w:r>
                  <w:r w:rsidRPr="00C35A50">
                    <w:rPr>
                      <w:rFonts w:ascii="Times New Roman" w:hAnsi="Times New Roman"/>
                      <w:snapToGrid w:val="0"/>
                      <w:color w:val="000000"/>
                      <w:sz w:val="21"/>
                      <w:szCs w:val="21"/>
                    </w:rPr>
                    <w:t>蒸吨</w:t>
                  </w:r>
                  <w:r w:rsidRPr="00C35A50">
                    <w:rPr>
                      <w:rFonts w:ascii="Times New Roman" w:hAnsi="Times New Roman"/>
                      <w:snapToGrid w:val="0"/>
                      <w:color w:val="000000"/>
                      <w:sz w:val="21"/>
                      <w:szCs w:val="21"/>
                    </w:rPr>
                    <w:t>/</w:t>
                  </w:r>
                  <w:r w:rsidRPr="00C35A50">
                    <w:rPr>
                      <w:rFonts w:ascii="Times New Roman" w:hAnsi="Times New Roman"/>
                      <w:snapToGrid w:val="0"/>
                      <w:color w:val="000000"/>
                      <w:sz w:val="21"/>
                      <w:szCs w:val="21"/>
                    </w:rPr>
                    <w:t>小时以下生物质锅炉，保留现有生物质锅炉应采用专用炉具，禁止掺烧煤炭、垃圾、工业固体废物等其他物料。</w:t>
                  </w:r>
                </w:p>
              </w:tc>
              <w:tc>
                <w:tcPr>
                  <w:tcW w:w="3718" w:type="dxa"/>
                  <w:vAlign w:val="center"/>
                </w:tcPr>
                <w:p w14:paraId="7F4E0CDA" w14:textId="77777777" w:rsidR="00040F6C" w:rsidRPr="00C35A50" w:rsidRDefault="00F628F6">
                  <w:pPr>
                    <w:pStyle w:val="ae"/>
                    <w:spacing w:before="0" w:beforeAutospacing="0" w:after="0" w:afterAutospacing="0"/>
                    <w:jc w:val="both"/>
                    <w:outlineLvl w:val="0"/>
                    <w:rPr>
                      <w:rFonts w:ascii="Times New Roman" w:hAnsi="Times New Roman"/>
                      <w:sz w:val="21"/>
                      <w:szCs w:val="21"/>
                    </w:rPr>
                  </w:pPr>
                  <w:r w:rsidRPr="00C35A50">
                    <w:rPr>
                      <w:rFonts w:ascii="Times New Roman" w:hAnsi="Times New Roman"/>
                      <w:snapToGrid w:val="0"/>
                      <w:color w:val="000000"/>
                      <w:sz w:val="21"/>
                      <w:szCs w:val="21"/>
                    </w:rPr>
                    <w:t>本项目能源使用电，不涉及燃煤自备锅炉建设。</w:t>
                  </w:r>
                </w:p>
              </w:tc>
              <w:tc>
                <w:tcPr>
                  <w:tcW w:w="553" w:type="dxa"/>
                  <w:vAlign w:val="center"/>
                </w:tcPr>
                <w:p w14:paraId="7F4E0CDB" w14:textId="77777777" w:rsidR="00040F6C" w:rsidRPr="00C35A50" w:rsidRDefault="00F628F6">
                  <w:pPr>
                    <w:pStyle w:val="ae"/>
                    <w:spacing w:before="0" w:beforeAutospacing="0" w:after="0" w:afterAutospacing="0"/>
                    <w:jc w:val="center"/>
                    <w:outlineLvl w:val="0"/>
                    <w:rPr>
                      <w:rFonts w:ascii="Times New Roman" w:hAnsi="Times New Roman"/>
                      <w:snapToGrid w:val="0"/>
                      <w:color w:val="000000"/>
                      <w:sz w:val="21"/>
                      <w:szCs w:val="21"/>
                    </w:rPr>
                  </w:pPr>
                  <w:r w:rsidRPr="00C35A50">
                    <w:rPr>
                      <w:rFonts w:ascii="Times New Roman" w:hAnsi="Times New Roman"/>
                      <w:color w:val="000000"/>
                      <w:sz w:val="21"/>
                      <w:szCs w:val="21"/>
                    </w:rPr>
                    <w:t>符合</w:t>
                  </w:r>
                </w:p>
              </w:tc>
            </w:tr>
            <w:tr w:rsidR="00040F6C" w:rsidRPr="00C35A50" w14:paraId="7F4E0CE1" w14:textId="77777777">
              <w:trPr>
                <w:trHeight w:val="397"/>
              </w:trPr>
              <w:tc>
                <w:tcPr>
                  <w:tcW w:w="1879" w:type="dxa"/>
                  <w:gridSpan w:val="3"/>
                  <w:vMerge/>
                  <w:vAlign w:val="center"/>
                </w:tcPr>
                <w:p w14:paraId="7F4E0CDD" w14:textId="77777777" w:rsidR="00040F6C" w:rsidRPr="00C35A50" w:rsidRDefault="00040F6C">
                  <w:pPr>
                    <w:pStyle w:val="ae"/>
                    <w:spacing w:before="0" w:beforeAutospacing="0" w:after="0" w:afterAutospacing="0"/>
                    <w:jc w:val="center"/>
                    <w:outlineLvl w:val="0"/>
                    <w:rPr>
                      <w:rFonts w:ascii="Times New Roman" w:hAnsi="Times New Roman"/>
                      <w:bCs/>
                      <w:sz w:val="21"/>
                      <w:szCs w:val="21"/>
                    </w:rPr>
                  </w:pPr>
                </w:p>
              </w:tc>
              <w:tc>
                <w:tcPr>
                  <w:tcW w:w="7286" w:type="dxa"/>
                  <w:vAlign w:val="center"/>
                </w:tcPr>
                <w:p w14:paraId="7F4E0CDE" w14:textId="77777777" w:rsidR="00040F6C" w:rsidRPr="00C35A50" w:rsidRDefault="00F628F6">
                  <w:pPr>
                    <w:pStyle w:val="ae"/>
                    <w:spacing w:before="0" w:beforeAutospacing="0" w:after="0" w:afterAutospacing="0"/>
                    <w:jc w:val="both"/>
                    <w:outlineLvl w:val="0"/>
                    <w:rPr>
                      <w:rFonts w:ascii="Times New Roman" w:hAnsi="Times New Roman"/>
                      <w:snapToGrid w:val="0"/>
                      <w:color w:val="000000"/>
                      <w:sz w:val="21"/>
                      <w:szCs w:val="21"/>
                    </w:rPr>
                  </w:pPr>
                  <w:r w:rsidRPr="00C35A50">
                    <w:rPr>
                      <w:rFonts w:ascii="Times New Roman" w:hAnsi="Times New Roman"/>
                      <w:color w:val="000000"/>
                      <w:sz w:val="21"/>
                      <w:szCs w:val="21"/>
                    </w:rPr>
                    <w:t>2</w:t>
                  </w:r>
                  <w:proofErr w:type="gramStart"/>
                  <w:r w:rsidRPr="00C35A50">
                    <w:rPr>
                      <w:rFonts w:ascii="Times New Roman" w:hAnsi="Times New Roman"/>
                      <w:color w:val="000000"/>
                      <w:sz w:val="21"/>
                      <w:szCs w:val="21"/>
                    </w:rPr>
                    <w:t xml:space="preserve">. </w:t>
                  </w:r>
                  <w:r w:rsidRPr="00C35A50">
                    <w:rPr>
                      <w:rFonts w:ascii="Times New Roman" w:hAnsi="Times New Roman"/>
                      <w:color w:val="000000"/>
                      <w:sz w:val="21"/>
                      <w:szCs w:val="21"/>
                    </w:rPr>
                    <w:t>重点</w:t>
                  </w:r>
                  <w:proofErr w:type="gramEnd"/>
                  <w:r w:rsidRPr="00C35A50">
                    <w:rPr>
                      <w:rFonts w:ascii="Times New Roman" w:hAnsi="Times New Roman"/>
                      <w:color w:val="000000"/>
                      <w:sz w:val="21"/>
                      <w:szCs w:val="21"/>
                    </w:rPr>
                    <w:t>推进南水北调受水区地下水压采工作，加快公共供水管网建设，促进供水管网覆盖范围以外的自备井封闭工作。</w:t>
                  </w:r>
                </w:p>
              </w:tc>
              <w:tc>
                <w:tcPr>
                  <w:tcW w:w="3718" w:type="dxa"/>
                  <w:vAlign w:val="center"/>
                </w:tcPr>
                <w:p w14:paraId="7F4E0CDF" w14:textId="77777777" w:rsidR="00040F6C" w:rsidRPr="00C35A50" w:rsidRDefault="00F628F6">
                  <w:pPr>
                    <w:pStyle w:val="ae"/>
                    <w:spacing w:before="0" w:beforeAutospacing="0" w:after="0" w:afterAutospacing="0"/>
                    <w:jc w:val="both"/>
                    <w:outlineLvl w:val="0"/>
                    <w:rPr>
                      <w:rFonts w:ascii="Times New Roman" w:hAnsi="Times New Roman"/>
                      <w:snapToGrid w:val="0"/>
                      <w:color w:val="000000"/>
                      <w:sz w:val="21"/>
                      <w:szCs w:val="21"/>
                    </w:rPr>
                  </w:pPr>
                  <w:r w:rsidRPr="00C35A50">
                    <w:rPr>
                      <w:rFonts w:ascii="Times New Roman" w:hAnsi="Times New Roman"/>
                      <w:color w:val="000000"/>
                      <w:sz w:val="21"/>
                      <w:szCs w:val="21"/>
                    </w:rPr>
                    <w:t>本项目用水采用集聚区管网联网供水，不使用自备井。</w:t>
                  </w:r>
                </w:p>
              </w:tc>
              <w:tc>
                <w:tcPr>
                  <w:tcW w:w="553" w:type="dxa"/>
                  <w:vAlign w:val="center"/>
                </w:tcPr>
                <w:p w14:paraId="7F4E0CE0" w14:textId="77777777" w:rsidR="00040F6C" w:rsidRPr="00C35A50" w:rsidRDefault="00F628F6">
                  <w:pPr>
                    <w:pStyle w:val="ae"/>
                    <w:spacing w:before="0" w:beforeAutospacing="0" w:after="0" w:afterAutospacing="0"/>
                    <w:jc w:val="center"/>
                    <w:outlineLvl w:val="0"/>
                    <w:rPr>
                      <w:rFonts w:ascii="Times New Roman" w:hAnsi="Times New Roman"/>
                      <w:color w:val="000000"/>
                      <w:sz w:val="21"/>
                      <w:szCs w:val="21"/>
                    </w:rPr>
                  </w:pPr>
                  <w:r w:rsidRPr="00C35A50">
                    <w:rPr>
                      <w:rFonts w:ascii="Times New Roman" w:hAnsi="Times New Roman"/>
                      <w:color w:val="000000"/>
                      <w:kern w:val="24"/>
                      <w:sz w:val="21"/>
                      <w:szCs w:val="21"/>
                    </w:rPr>
                    <w:t>符合</w:t>
                  </w:r>
                </w:p>
              </w:tc>
            </w:tr>
            <w:tr w:rsidR="00040F6C" w:rsidRPr="00C35A50" w14:paraId="7F4E0CE6" w14:textId="77777777">
              <w:trPr>
                <w:trHeight w:val="397"/>
              </w:trPr>
              <w:tc>
                <w:tcPr>
                  <w:tcW w:w="1879" w:type="dxa"/>
                  <w:gridSpan w:val="3"/>
                  <w:vMerge/>
                  <w:vAlign w:val="center"/>
                </w:tcPr>
                <w:p w14:paraId="7F4E0CE2" w14:textId="77777777" w:rsidR="00040F6C" w:rsidRPr="00C35A50" w:rsidRDefault="00040F6C">
                  <w:pPr>
                    <w:pStyle w:val="ae"/>
                    <w:spacing w:before="0" w:beforeAutospacing="0" w:after="0" w:afterAutospacing="0"/>
                    <w:jc w:val="center"/>
                    <w:outlineLvl w:val="0"/>
                    <w:rPr>
                      <w:rFonts w:ascii="Times New Roman" w:hAnsi="Times New Roman"/>
                      <w:bCs/>
                      <w:sz w:val="21"/>
                      <w:szCs w:val="21"/>
                    </w:rPr>
                  </w:pPr>
                </w:p>
              </w:tc>
              <w:tc>
                <w:tcPr>
                  <w:tcW w:w="7286" w:type="dxa"/>
                  <w:vAlign w:val="center"/>
                </w:tcPr>
                <w:p w14:paraId="7F4E0CE3" w14:textId="77777777" w:rsidR="00040F6C" w:rsidRPr="00C35A50" w:rsidRDefault="00F628F6">
                  <w:pPr>
                    <w:pStyle w:val="ae"/>
                    <w:spacing w:before="0" w:beforeAutospacing="0" w:after="0" w:afterAutospacing="0"/>
                    <w:jc w:val="both"/>
                    <w:outlineLvl w:val="0"/>
                    <w:rPr>
                      <w:rFonts w:ascii="Times New Roman" w:hAnsi="Times New Roman"/>
                      <w:sz w:val="21"/>
                      <w:szCs w:val="21"/>
                    </w:rPr>
                  </w:pPr>
                  <w:r w:rsidRPr="00C35A50">
                    <w:rPr>
                      <w:rFonts w:ascii="Times New Roman" w:hAnsi="Times New Roman"/>
                      <w:color w:val="000000"/>
                      <w:sz w:val="21"/>
                      <w:szCs w:val="21"/>
                    </w:rPr>
                    <w:t>3.</w:t>
                  </w:r>
                  <w:r w:rsidRPr="00C35A50">
                    <w:rPr>
                      <w:rFonts w:ascii="Times New Roman" w:hAnsi="Times New Roman"/>
                      <w:color w:val="000000"/>
                      <w:sz w:val="21"/>
                      <w:szCs w:val="21"/>
                    </w:rPr>
                    <w:t>开展高耗水工业行业节水技术改造，大力推广工业水循环利用，推进节水型企业、节水型工业园区建设。</w:t>
                  </w:r>
                </w:p>
              </w:tc>
              <w:tc>
                <w:tcPr>
                  <w:tcW w:w="3718" w:type="dxa"/>
                  <w:vAlign w:val="center"/>
                </w:tcPr>
                <w:p w14:paraId="7F4E0CE4" w14:textId="77777777" w:rsidR="00040F6C" w:rsidRPr="00C35A50" w:rsidRDefault="00F628F6">
                  <w:pPr>
                    <w:pStyle w:val="ae"/>
                    <w:spacing w:before="0" w:beforeAutospacing="0" w:after="0" w:afterAutospacing="0"/>
                    <w:jc w:val="both"/>
                    <w:outlineLvl w:val="0"/>
                    <w:rPr>
                      <w:rFonts w:ascii="Times New Roman" w:hAnsi="Times New Roman"/>
                      <w:sz w:val="21"/>
                      <w:szCs w:val="21"/>
                    </w:rPr>
                  </w:pPr>
                  <w:r w:rsidRPr="00C35A50">
                    <w:rPr>
                      <w:rFonts w:ascii="Times New Roman" w:hAnsi="Times New Roman"/>
                      <w:sz w:val="21"/>
                      <w:szCs w:val="21"/>
                    </w:rPr>
                    <w:t>本项目不属于高耗水工业行业项目。</w:t>
                  </w:r>
                </w:p>
              </w:tc>
              <w:tc>
                <w:tcPr>
                  <w:tcW w:w="553" w:type="dxa"/>
                  <w:vAlign w:val="center"/>
                </w:tcPr>
                <w:p w14:paraId="7F4E0CE5" w14:textId="77777777" w:rsidR="00040F6C" w:rsidRPr="00C35A50" w:rsidRDefault="00F628F6">
                  <w:pPr>
                    <w:pStyle w:val="ae"/>
                    <w:spacing w:before="0" w:beforeAutospacing="0" w:after="0" w:afterAutospacing="0"/>
                    <w:jc w:val="center"/>
                    <w:outlineLvl w:val="0"/>
                    <w:rPr>
                      <w:rFonts w:ascii="Times New Roman" w:hAnsi="Times New Roman"/>
                      <w:snapToGrid w:val="0"/>
                      <w:color w:val="000000"/>
                      <w:sz w:val="21"/>
                      <w:szCs w:val="21"/>
                    </w:rPr>
                  </w:pPr>
                  <w:r w:rsidRPr="00C35A50">
                    <w:rPr>
                      <w:rFonts w:ascii="Times New Roman" w:hAnsi="Times New Roman"/>
                      <w:color w:val="000000"/>
                      <w:sz w:val="21"/>
                      <w:szCs w:val="21"/>
                    </w:rPr>
                    <w:t>符合</w:t>
                  </w:r>
                </w:p>
              </w:tc>
            </w:tr>
            <w:tr w:rsidR="00040F6C" w:rsidRPr="00C35A50" w14:paraId="7F4E0CEB" w14:textId="77777777">
              <w:trPr>
                <w:trHeight w:val="397"/>
              </w:trPr>
              <w:tc>
                <w:tcPr>
                  <w:tcW w:w="1879" w:type="dxa"/>
                  <w:gridSpan w:val="3"/>
                  <w:vMerge/>
                  <w:vAlign w:val="center"/>
                </w:tcPr>
                <w:p w14:paraId="7F4E0CE7" w14:textId="77777777" w:rsidR="00040F6C" w:rsidRPr="00C35A50" w:rsidRDefault="00040F6C">
                  <w:pPr>
                    <w:pStyle w:val="ae"/>
                    <w:spacing w:before="0" w:beforeAutospacing="0" w:after="0" w:afterAutospacing="0"/>
                    <w:jc w:val="center"/>
                    <w:outlineLvl w:val="0"/>
                    <w:rPr>
                      <w:rFonts w:ascii="Times New Roman" w:hAnsi="Times New Roman"/>
                      <w:bCs/>
                      <w:sz w:val="21"/>
                      <w:szCs w:val="21"/>
                    </w:rPr>
                  </w:pPr>
                </w:p>
              </w:tc>
              <w:tc>
                <w:tcPr>
                  <w:tcW w:w="7286" w:type="dxa"/>
                  <w:vAlign w:val="center"/>
                </w:tcPr>
                <w:p w14:paraId="7F4E0CE8" w14:textId="77777777" w:rsidR="00040F6C" w:rsidRPr="00C35A50" w:rsidRDefault="00F628F6">
                  <w:pPr>
                    <w:pStyle w:val="ae"/>
                    <w:spacing w:before="0" w:beforeAutospacing="0" w:after="0" w:afterAutospacing="0"/>
                    <w:jc w:val="both"/>
                    <w:outlineLvl w:val="0"/>
                    <w:rPr>
                      <w:rFonts w:ascii="Times New Roman" w:hAnsi="Times New Roman"/>
                      <w:sz w:val="21"/>
                      <w:szCs w:val="21"/>
                    </w:rPr>
                  </w:pPr>
                  <w:r w:rsidRPr="00C35A50">
                    <w:rPr>
                      <w:rFonts w:ascii="Times New Roman" w:hAnsi="Times New Roman"/>
                      <w:color w:val="000000"/>
                      <w:sz w:val="21"/>
                      <w:szCs w:val="21"/>
                    </w:rPr>
                    <w:t>4.</w:t>
                  </w:r>
                  <w:r w:rsidRPr="00C35A50">
                    <w:rPr>
                      <w:rFonts w:ascii="Times New Roman" w:hAnsi="Times New Roman"/>
                      <w:color w:val="000000"/>
                      <w:sz w:val="21"/>
                      <w:szCs w:val="21"/>
                    </w:rPr>
                    <w:t>按照合理有序使用地表水、控制使用地下水、积极利用非常规水源的要求，做好区域水资源统筹调配，逐步降低区域内的水资源开发利用强度，退减被挤占的生态用水，</w:t>
                  </w:r>
                  <w:r w:rsidRPr="00C35A50">
                    <w:rPr>
                      <w:rFonts w:ascii="Times New Roman" w:hAnsi="Times New Roman"/>
                      <w:color w:val="000000"/>
                      <w:sz w:val="21"/>
                      <w:szCs w:val="21"/>
                    </w:rPr>
                    <w:t>2030</w:t>
                  </w:r>
                  <w:r w:rsidRPr="00C35A50">
                    <w:rPr>
                      <w:rFonts w:ascii="Times New Roman" w:hAnsi="Times New Roman"/>
                      <w:color w:val="000000"/>
                      <w:sz w:val="21"/>
                      <w:szCs w:val="21"/>
                    </w:rPr>
                    <w:t>年全市浅层地下水开采控制在</w:t>
                  </w:r>
                  <w:r w:rsidRPr="00C35A50">
                    <w:rPr>
                      <w:rFonts w:ascii="Times New Roman" w:hAnsi="Times New Roman"/>
                      <w:color w:val="000000"/>
                      <w:sz w:val="21"/>
                      <w:szCs w:val="21"/>
                    </w:rPr>
                    <w:t>57390</w:t>
                  </w:r>
                  <w:r w:rsidRPr="00C35A50">
                    <w:rPr>
                      <w:rFonts w:ascii="Times New Roman" w:hAnsi="Times New Roman"/>
                      <w:color w:val="000000"/>
                      <w:sz w:val="21"/>
                      <w:szCs w:val="21"/>
                    </w:rPr>
                    <w:t>万立方米。</w:t>
                  </w:r>
                </w:p>
              </w:tc>
              <w:tc>
                <w:tcPr>
                  <w:tcW w:w="3718" w:type="dxa"/>
                  <w:vAlign w:val="center"/>
                </w:tcPr>
                <w:p w14:paraId="7F4E0CE9" w14:textId="77777777" w:rsidR="00040F6C" w:rsidRPr="00C35A50" w:rsidRDefault="00F628F6">
                  <w:pPr>
                    <w:pStyle w:val="ae"/>
                    <w:spacing w:before="0" w:beforeAutospacing="0" w:after="0" w:afterAutospacing="0"/>
                    <w:jc w:val="both"/>
                    <w:outlineLvl w:val="0"/>
                    <w:rPr>
                      <w:rFonts w:ascii="Times New Roman" w:hAnsi="Times New Roman"/>
                      <w:sz w:val="21"/>
                      <w:szCs w:val="21"/>
                    </w:rPr>
                  </w:pPr>
                  <w:r w:rsidRPr="00C35A50">
                    <w:rPr>
                      <w:rFonts w:ascii="Times New Roman" w:hAnsi="Times New Roman"/>
                      <w:snapToGrid w:val="0"/>
                      <w:color w:val="000000"/>
                      <w:sz w:val="21"/>
                      <w:szCs w:val="21"/>
                    </w:rPr>
                    <w:t>本项目用水由园区供水管网统一提供。</w:t>
                  </w:r>
                </w:p>
              </w:tc>
              <w:tc>
                <w:tcPr>
                  <w:tcW w:w="553" w:type="dxa"/>
                  <w:vAlign w:val="center"/>
                </w:tcPr>
                <w:p w14:paraId="7F4E0CEA" w14:textId="77777777" w:rsidR="00040F6C" w:rsidRPr="00C35A50" w:rsidRDefault="00F628F6">
                  <w:pPr>
                    <w:pStyle w:val="ae"/>
                    <w:spacing w:before="0" w:beforeAutospacing="0" w:after="0" w:afterAutospacing="0"/>
                    <w:jc w:val="center"/>
                    <w:outlineLvl w:val="0"/>
                    <w:rPr>
                      <w:rFonts w:ascii="Times New Roman" w:hAnsi="Times New Roman"/>
                      <w:snapToGrid w:val="0"/>
                      <w:color w:val="000000"/>
                      <w:sz w:val="21"/>
                      <w:szCs w:val="21"/>
                    </w:rPr>
                  </w:pPr>
                  <w:r w:rsidRPr="00C35A50">
                    <w:rPr>
                      <w:rFonts w:ascii="Times New Roman" w:hAnsi="Times New Roman"/>
                      <w:color w:val="000000"/>
                      <w:sz w:val="21"/>
                      <w:szCs w:val="21"/>
                    </w:rPr>
                    <w:t>符合</w:t>
                  </w:r>
                </w:p>
              </w:tc>
            </w:tr>
          </w:tbl>
          <w:p w14:paraId="7F4E0CEC" w14:textId="77777777" w:rsidR="00040F6C" w:rsidRPr="00C35A50" w:rsidRDefault="00F628F6">
            <w:pPr>
              <w:adjustRightInd w:val="0"/>
              <w:snapToGrid w:val="0"/>
              <w:spacing w:line="460" w:lineRule="exact"/>
              <w:ind w:firstLineChars="200" w:firstLine="480"/>
              <w:rPr>
                <w:rFonts w:eastAsia="黑体"/>
                <w:color w:val="000000"/>
                <w:sz w:val="24"/>
                <w:lang w:val="pt-BR"/>
              </w:rPr>
            </w:pPr>
            <w:r w:rsidRPr="00C35A50">
              <w:rPr>
                <w:rFonts w:eastAsia="黑体" w:hint="eastAsia"/>
                <w:color w:val="000000"/>
                <w:sz w:val="24"/>
                <w:lang w:val="pt-BR"/>
              </w:rPr>
              <w:t>表</w:t>
            </w:r>
            <w:r w:rsidRPr="00C35A50">
              <w:rPr>
                <w:rFonts w:eastAsia="黑体" w:hint="eastAsia"/>
                <w:color w:val="000000"/>
                <w:sz w:val="24"/>
                <w:lang w:val="pt-BR"/>
              </w:rPr>
              <w:t>1</w:t>
            </w:r>
            <w:proofErr w:type="gramStart"/>
            <w:r w:rsidRPr="00C35A50">
              <w:rPr>
                <w:rFonts w:eastAsia="黑体" w:hint="eastAsia"/>
                <w:color w:val="000000"/>
                <w:sz w:val="24"/>
                <w:lang w:val="pt-BR"/>
              </w:rPr>
              <w:t>-7</w:t>
            </w:r>
            <w:r w:rsidRPr="00C35A50">
              <w:rPr>
                <w:rFonts w:eastAsia="黑体"/>
                <w:color w:val="000000"/>
                <w:sz w:val="24"/>
                <w:lang w:val="pt-BR"/>
              </w:rPr>
              <w:t xml:space="preserve">           </w:t>
            </w:r>
            <w:r w:rsidRPr="00C35A50">
              <w:rPr>
                <w:rFonts w:eastAsia="黑体" w:hint="eastAsia"/>
                <w:color w:val="000000"/>
                <w:sz w:val="24"/>
                <w:lang w:val="pt-BR"/>
              </w:rPr>
              <w:t xml:space="preserve"> </w:t>
            </w:r>
            <w:r w:rsidRPr="00C35A50">
              <w:rPr>
                <w:rFonts w:eastAsia="黑体"/>
                <w:color w:val="000000"/>
                <w:sz w:val="24"/>
                <w:lang w:val="pt-BR"/>
              </w:rPr>
              <w:t xml:space="preserve">     </w:t>
            </w:r>
            <w:r w:rsidRPr="00C35A50">
              <w:rPr>
                <w:rFonts w:eastAsia="黑体" w:hint="eastAsia"/>
                <w:color w:val="000000"/>
                <w:sz w:val="24"/>
                <w:lang w:val="pt-BR"/>
              </w:rPr>
              <w:t>本</w:t>
            </w:r>
            <w:proofErr w:type="gramEnd"/>
            <w:r w:rsidRPr="00C35A50">
              <w:rPr>
                <w:rFonts w:eastAsia="黑体" w:hint="eastAsia"/>
                <w:color w:val="000000"/>
                <w:sz w:val="24"/>
                <w:lang w:val="pt-BR"/>
              </w:rPr>
              <w:t>项目与《新乡市各县区分区管控单元生态环境准入清单》对比分析</w:t>
            </w:r>
            <w:r w:rsidRPr="00C35A50">
              <w:rPr>
                <w:rFonts w:eastAsia="黑体"/>
                <w:color w:val="000000"/>
                <w:sz w:val="24"/>
                <w:lang w:val="pt-BR"/>
              </w:rPr>
              <w:t>一览表</w:t>
            </w:r>
          </w:p>
          <w:tbl>
            <w:tblPr>
              <w:tblW w:w="5000" w:type="pct"/>
              <w:tblBorders>
                <w:top w:val="single" w:sz="8" w:space="0" w:color="auto"/>
                <w:bottom w:val="single" w:sz="8"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1134"/>
              <w:gridCol w:w="851"/>
              <w:gridCol w:w="1134"/>
              <w:gridCol w:w="709"/>
              <w:gridCol w:w="850"/>
              <w:gridCol w:w="4265"/>
              <w:gridCol w:w="3673"/>
              <w:gridCol w:w="820"/>
            </w:tblGrid>
            <w:tr w:rsidR="00040F6C" w:rsidRPr="00C35A50" w14:paraId="7F4E0CF4" w14:textId="77777777">
              <w:trPr>
                <w:trHeight w:val="397"/>
              </w:trPr>
              <w:tc>
                <w:tcPr>
                  <w:tcW w:w="1134" w:type="dxa"/>
                  <w:vAlign w:val="center"/>
                </w:tcPr>
                <w:p w14:paraId="7F4E0CED" w14:textId="77777777" w:rsidR="00040F6C" w:rsidRPr="00C35A50" w:rsidRDefault="00F628F6">
                  <w:pPr>
                    <w:pStyle w:val="af9"/>
                    <w:rPr>
                      <w:b/>
                      <w:bCs/>
                    </w:rPr>
                  </w:pPr>
                  <w:r w:rsidRPr="00C35A50">
                    <w:rPr>
                      <w:b/>
                      <w:bCs/>
                    </w:rPr>
                    <w:t>环境管控单元编码</w:t>
                  </w:r>
                </w:p>
              </w:tc>
              <w:tc>
                <w:tcPr>
                  <w:tcW w:w="851" w:type="dxa"/>
                  <w:vAlign w:val="center"/>
                </w:tcPr>
                <w:p w14:paraId="7F4E0CEE" w14:textId="77777777" w:rsidR="00040F6C" w:rsidRPr="00C35A50" w:rsidRDefault="00F628F6">
                  <w:pPr>
                    <w:pStyle w:val="af9"/>
                    <w:rPr>
                      <w:b/>
                      <w:bCs/>
                    </w:rPr>
                  </w:pPr>
                  <w:r w:rsidRPr="00C35A50">
                    <w:rPr>
                      <w:b/>
                      <w:bCs/>
                    </w:rPr>
                    <w:t>管控单元分类</w:t>
                  </w:r>
                </w:p>
              </w:tc>
              <w:tc>
                <w:tcPr>
                  <w:tcW w:w="1134" w:type="dxa"/>
                  <w:vAlign w:val="center"/>
                </w:tcPr>
                <w:p w14:paraId="7F4E0CEF" w14:textId="77777777" w:rsidR="00040F6C" w:rsidRPr="00C35A50" w:rsidRDefault="00F628F6">
                  <w:pPr>
                    <w:pStyle w:val="af9"/>
                    <w:rPr>
                      <w:b/>
                      <w:bCs/>
                    </w:rPr>
                  </w:pPr>
                  <w:r w:rsidRPr="00C35A50">
                    <w:rPr>
                      <w:b/>
                      <w:bCs/>
                    </w:rPr>
                    <w:t>环境管控单元名称</w:t>
                  </w:r>
                </w:p>
              </w:tc>
              <w:tc>
                <w:tcPr>
                  <w:tcW w:w="709" w:type="dxa"/>
                  <w:vAlign w:val="center"/>
                </w:tcPr>
                <w:p w14:paraId="7F4E0CF0" w14:textId="77777777" w:rsidR="00040F6C" w:rsidRPr="00C35A50" w:rsidRDefault="00F628F6">
                  <w:pPr>
                    <w:pStyle w:val="af9"/>
                    <w:rPr>
                      <w:b/>
                      <w:bCs/>
                    </w:rPr>
                  </w:pPr>
                  <w:r w:rsidRPr="00C35A50">
                    <w:rPr>
                      <w:b/>
                      <w:bCs/>
                    </w:rPr>
                    <w:t>行政区划</w:t>
                  </w:r>
                </w:p>
              </w:tc>
              <w:tc>
                <w:tcPr>
                  <w:tcW w:w="5115" w:type="dxa"/>
                  <w:gridSpan w:val="2"/>
                  <w:vAlign w:val="center"/>
                </w:tcPr>
                <w:p w14:paraId="7F4E0CF1" w14:textId="77777777" w:rsidR="00040F6C" w:rsidRPr="00C35A50" w:rsidRDefault="00F628F6">
                  <w:pPr>
                    <w:pStyle w:val="af9"/>
                    <w:rPr>
                      <w:b/>
                      <w:bCs/>
                    </w:rPr>
                  </w:pPr>
                  <w:r w:rsidRPr="00C35A50">
                    <w:rPr>
                      <w:b/>
                      <w:bCs/>
                    </w:rPr>
                    <w:t>管控要求</w:t>
                  </w:r>
                </w:p>
              </w:tc>
              <w:tc>
                <w:tcPr>
                  <w:tcW w:w="3673" w:type="dxa"/>
                  <w:vAlign w:val="center"/>
                </w:tcPr>
                <w:p w14:paraId="7F4E0CF2" w14:textId="77777777" w:rsidR="00040F6C" w:rsidRPr="00C35A50" w:rsidRDefault="00F628F6">
                  <w:pPr>
                    <w:pStyle w:val="af9"/>
                    <w:rPr>
                      <w:b/>
                      <w:bCs/>
                    </w:rPr>
                  </w:pPr>
                  <w:r w:rsidRPr="00C35A50">
                    <w:rPr>
                      <w:b/>
                      <w:bCs/>
                    </w:rPr>
                    <w:t>本项目情况</w:t>
                  </w:r>
                </w:p>
              </w:tc>
              <w:tc>
                <w:tcPr>
                  <w:tcW w:w="820" w:type="dxa"/>
                  <w:vAlign w:val="center"/>
                </w:tcPr>
                <w:p w14:paraId="7F4E0CF3" w14:textId="77777777" w:rsidR="00040F6C" w:rsidRPr="00C35A50" w:rsidRDefault="00F628F6">
                  <w:pPr>
                    <w:pStyle w:val="af9"/>
                    <w:rPr>
                      <w:b/>
                      <w:bCs/>
                    </w:rPr>
                  </w:pPr>
                  <w:r w:rsidRPr="00C35A50">
                    <w:rPr>
                      <w:b/>
                      <w:bCs/>
                    </w:rPr>
                    <w:t>是否符合要求</w:t>
                  </w:r>
                </w:p>
              </w:tc>
            </w:tr>
            <w:tr w:rsidR="00040F6C" w:rsidRPr="00C35A50" w14:paraId="7F4E0CFD" w14:textId="77777777">
              <w:trPr>
                <w:trHeight w:val="397"/>
              </w:trPr>
              <w:tc>
                <w:tcPr>
                  <w:tcW w:w="1134" w:type="dxa"/>
                  <w:vMerge w:val="restart"/>
                  <w:vAlign w:val="center"/>
                </w:tcPr>
                <w:p w14:paraId="7F4E0CF5" w14:textId="77777777" w:rsidR="00040F6C" w:rsidRPr="00C35A50" w:rsidRDefault="00F628F6">
                  <w:pPr>
                    <w:pStyle w:val="af9"/>
                  </w:pPr>
                  <w:r w:rsidRPr="00C35A50">
                    <w:t>ZH41070420003</w:t>
                  </w:r>
                </w:p>
              </w:tc>
              <w:tc>
                <w:tcPr>
                  <w:tcW w:w="851" w:type="dxa"/>
                  <w:vMerge w:val="restart"/>
                  <w:vAlign w:val="center"/>
                </w:tcPr>
                <w:p w14:paraId="7F4E0CF6" w14:textId="77777777" w:rsidR="00040F6C" w:rsidRPr="00C35A50" w:rsidRDefault="00F628F6">
                  <w:pPr>
                    <w:pStyle w:val="af9"/>
                  </w:pPr>
                  <w:r w:rsidRPr="00C35A50">
                    <w:rPr>
                      <w:bCs/>
                    </w:rPr>
                    <w:t>重点管控单元</w:t>
                  </w:r>
                  <w:r w:rsidRPr="00C35A50">
                    <w:rPr>
                      <w:bCs/>
                    </w:rPr>
                    <w:t>3</w:t>
                  </w:r>
                </w:p>
              </w:tc>
              <w:tc>
                <w:tcPr>
                  <w:tcW w:w="1134" w:type="dxa"/>
                  <w:vMerge w:val="restart"/>
                  <w:vAlign w:val="center"/>
                </w:tcPr>
                <w:p w14:paraId="7F4E0CF7" w14:textId="77777777" w:rsidR="00040F6C" w:rsidRPr="00C35A50" w:rsidRDefault="00F628F6">
                  <w:pPr>
                    <w:pStyle w:val="af9"/>
                  </w:pPr>
                  <w:r w:rsidRPr="00C35A50">
                    <w:rPr>
                      <w:bCs/>
                    </w:rPr>
                    <w:t>凤泉区大气布局敏感区</w:t>
                  </w:r>
                </w:p>
              </w:tc>
              <w:tc>
                <w:tcPr>
                  <w:tcW w:w="709" w:type="dxa"/>
                  <w:vMerge w:val="restart"/>
                  <w:vAlign w:val="center"/>
                </w:tcPr>
                <w:p w14:paraId="7F4E0CF8" w14:textId="77777777" w:rsidR="00040F6C" w:rsidRPr="00C35A50" w:rsidRDefault="00F628F6">
                  <w:pPr>
                    <w:pStyle w:val="af9"/>
                  </w:pPr>
                  <w:r w:rsidRPr="00C35A50">
                    <w:t>凤泉区</w:t>
                  </w:r>
                </w:p>
              </w:tc>
              <w:tc>
                <w:tcPr>
                  <w:tcW w:w="850" w:type="dxa"/>
                  <w:vMerge w:val="restart"/>
                  <w:vAlign w:val="center"/>
                </w:tcPr>
                <w:p w14:paraId="7F4E0CF9" w14:textId="77777777" w:rsidR="00040F6C" w:rsidRPr="00C35A50" w:rsidRDefault="00F628F6">
                  <w:pPr>
                    <w:pStyle w:val="af9"/>
                  </w:pPr>
                  <w:r w:rsidRPr="00C35A50">
                    <w:t>空间布局约束</w:t>
                  </w:r>
                </w:p>
              </w:tc>
              <w:tc>
                <w:tcPr>
                  <w:tcW w:w="4265" w:type="dxa"/>
                  <w:vAlign w:val="center"/>
                </w:tcPr>
                <w:p w14:paraId="7F4E0CFA" w14:textId="77777777" w:rsidR="00040F6C" w:rsidRPr="00C35A50" w:rsidRDefault="00F628F6">
                  <w:pPr>
                    <w:pStyle w:val="af9"/>
                    <w:jc w:val="both"/>
                  </w:pPr>
                  <w:r w:rsidRPr="00C35A50">
                    <w:t>1</w:t>
                  </w:r>
                  <w:r w:rsidRPr="00C35A50">
                    <w:t>、禁止新建、扩建、改建燃用高污染燃料的项目（集中供热、热电联产设施除外），并按照凤泉区生态城建设总体规划要求，整合各类资源，发挥工业用地最大效能。</w:t>
                  </w:r>
                </w:p>
              </w:tc>
              <w:tc>
                <w:tcPr>
                  <w:tcW w:w="3673" w:type="dxa"/>
                  <w:vAlign w:val="center"/>
                </w:tcPr>
                <w:p w14:paraId="7F4E0CFB" w14:textId="77777777" w:rsidR="00040F6C" w:rsidRPr="00C35A50" w:rsidRDefault="00F628F6">
                  <w:pPr>
                    <w:pStyle w:val="af9"/>
                    <w:jc w:val="both"/>
                  </w:pPr>
                  <w:r w:rsidRPr="00C35A50">
                    <w:rPr>
                      <w:snapToGrid w:val="0"/>
                    </w:rPr>
                    <w:t>本项目主要能源为电，不属于</w:t>
                  </w:r>
                  <w:r w:rsidRPr="00C35A50">
                    <w:t>燃用高污染燃料的项目</w:t>
                  </w:r>
                  <w:r w:rsidRPr="00C35A50">
                    <w:rPr>
                      <w:snapToGrid w:val="0"/>
                    </w:rPr>
                    <w:t>。</w:t>
                  </w:r>
                </w:p>
              </w:tc>
              <w:tc>
                <w:tcPr>
                  <w:tcW w:w="820" w:type="dxa"/>
                  <w:vAlign w:val="center"/>
                </w:tcPr>
                <w:p w14:paraId="7F4E0CFC" w14:textId="77777777" w:rsidR="00040F6C" w:rsidRPr="00C35A50" w:rsidRDefault="00F628F6">
                  <w:pPr>
                    <w:pStyle w:val="af9"/>
                  </w:pPr>
                  <w:r w:rsidRPr="00C35A50">
                    <w:rPr>
                      <w:snapToGrid w:val="0"/>
                    </w:rPr>
                    <w:t>符合</w:t>
                  </w:r>
                </w:p>
              </w:tc>
            </w:tr>
            <w:tr w:rsidR="00040F6C" w:rsidRPr="00C35A50" w14:paraId="7F4E0D06" w14:textId="77777777">
              <w:trPr>
                <w:trHeight w:val="397"/>
              </w:trPr>
              <w:tc>
                <w:tcPr>
                  <w:tcW w:w="1134" w:type="dxa"/>
                  <w:vMerge/>
                  <w:vAlign w:val="center"/>
                </w:tcPr>
                <w:p w14:paraId="7F4E0CFE" w14:textId="77777777" w:rsidR="00040F6C" w:rsidRPr="00C35A50" w:rsidRDefault="00040F6C">
                  <w:pPr>
                    <w:pStyle w:val="af9"/>
                  </w:pPr>
                </w:p>
              </w:tc>
              <w:tc>
                <w:tcPr>
                  <w:tcW w:w="851" w:type="dxa"/>
                  <w:vMerge/>
                  <w:vAlign w:val="center"/>
                </w:tcPr>
                <w:p w14:paraId="7F4E0CFF" w14:textId="77777777" w:rsidR="00040F6C" w:rsidRPr="00C35A50" w:rsidRDefault="00040F6C">
                  <w:pPr>
                    <w:pStyle w:val="af9"/>
                  </w:pPr>
                </w:p>
              </w:tc>
              <w:tc>
                <w:tcPr>
                  <w:tcW w:w="1134" w:type="dxa"/>
                  <w:vMerge/>
                  <w:vAlign w:val="center"/>
                </w:tcPr>
                <w:p w14:paraId="7F4E0D00" w14:textId="77777777" w:rsidR="00040F6C" w:rsidRPr="00C35A50" w:rsidRDefault="00040F6C">
                  <w:pPr>
                    <w:pStyle w:val="af9"/>
                  </w:pPr>
                </w:p>
              </w:tc>
              <w:tc>
                <w:tcPr>
                  <w:tcW w:w="709" w:type="dxa"/>
                  <w:vMerge/>
                  <w:vAlign w:val="center"/>
                </w:tcPr>
                <w:p w14:paraId="7F4E0D01" w14:textId="77777777" w:rsidR="00040F6C" w:rsidRPr="00C35A50" w:rsidRDefault="00040F6C">
                  <w:pPr>
                    <w:pStyle w:val="af9"/>
                  </w:pPr>
                </w:p>
              </w:tc>
              <w:tc>
                <w:tcPr>
                  <w:tcW w:w="850" w:type="dxa"/>
                  <w:vMerge/>
                  <w:vAlign w:val="center"/>
                </w:tcPr>
                <w:p w14:paraId="7F4E0D02" w14:textId="77777777" w:rsidR="00040F6C" w:rsidRPr="00C35A50" w:rsidRDefault="00040F6C">
                  <w:pPr>
                    <w:pStyle w:val="af9"/>
                  </w:pPr>
                </w:p>
              </w:tc>
              <w:tc>
                <w:tcPr>
                  <w:tcW w:w="4265" w:type="dxa"/>
                  <w:vAlign w:val="center"/>
                </w:tcPr>
                <w:p w14:paraId="7F4E0D03" w14:textId="77777777" w:rsidR="00040F6C" w:rsidRPr="00C35A50" w:rsidRDefault="00F628F6">
                  <w:pPr>
                    <w:pStyle w:val="af9"/>
                    <w:jc w:val="both"/>
                  </w:pPr>
                  <w:r w:rsidRPr="00C35A50">
                    <w:t>2</w:t>
                  </w:r>
                  <w:r w:rsidRPr="00C35A50">
                    <w:t>、禁止新建、改建及扩建高排放、高污染项目，包括钢铁、有色、水泥、平板玻璃、建筑陶瓷等行业及其他排放重金属、持久性有机污染物的工业项目等。</w:t>
                  </w:r>
                </w:p>
              </w:tc>
              <w:tc>
                <w:tcPr>
                  <w:tcW w:w="3673" w:type="dxa"/>
                  <w:vAlign w:val="center"/>
                </w:tcPr>
                <w:p w14:paraId="7F4E0D04" w14:textId="77777777" w:rsidR="00040F6C" w:rsidRPr="00C35A50" w:rsidRDefault="00F628F6">
                  <w:pPr>
                    <w:pStyle w:val="af9"/>
                    <w:jc w:val="both"/>
                  </w:pPr>
                  <w:r w:rsidRPr="00C35A50">
                    <w:rPr>
                      <w:snapToGrid w:val="0"/>
                    </w:rPr>
                    <w:t>本项目为</w:t>
                  </w:r>
                  <w:r w:rsidRPr="00C35A50">
                    <w:rPr>
                      <w:rFonts w:hint="eastAsia"/>
                      <w:snapToGrid w:val="0"/>
                    </w:rPr>
                    <w:t>扩建</w:t>
                  </w:r>
                  <w:r w:rsidRPr="00C35A50">
                    <w:rPr>
                      <w:snapToGrid w:val="0"/>
                    </w:rPr>
                    <w:t>项目，属于铸造及其他金属制品制造业，本项目不属于高排放、高污染项目。</w:t>
                  </w:r>
                </w:p>
              </w:tc>
              <w:tc>
                <w:tcPr>
                  <w:tcW w:w="820" w:type="dxa"/>
                  <w:vAlign w:val="center"/>
                </w:tcPr>
                <w:p w14:paraId="7F4E0D05" w14:textId="77777777" w:rsidR="00040F6C" w:rsidRPr="00C35A50" w:rsidRDefault="00F628F6">
                  <w:pPr>
                    <w:pStyle w:val="af9"/>
                  </w:pPr>
                  <w:r w:rsidRPr="00C35A50">
                    <w:rPr>
                      <w:snapToGrid w:val="0"/>
                    </w:rPr>
                    <w:t>符合</w:t>
                  </w:r>
                </w:p>
              </w:tc>
            </w:tr>
            <w:tr w:rsidR="00040F6C" w:rsidRPr="00C35A50" w14:paraId="7F4E0D0F" w14:textId="77777777">
              <w:trPr>
                <w:trHeight w:val="397"/>
              </w:trPr>
              <w:tc>
                <w:tcPr>
                  <w:tcW w:w="1134" w:type="dxa"/>
                  <w:vMerge/>
                  <w:vAlign w:val="center"/>
                </w:tcPr>
                <w:p w14:paraId="7F4E0D07" w14:textId="77777777" w:rsidR="00040F6C" w:rsidRPr="00C35A50" w:rsidRDefault="00040F6C">
                  <w:pPr>
                    <w:pStyle w:val="af9"/>
                  </w:pPr>
                </w:p>
              </w:tc>
              <w:tc>
                <w:tcPr>
                  <w:tcW w:w="851" w:type="dxa"/>
                  <w:vMerge/>
                  <w:vAlign w:val="center"/>
                </w:tcPr>
                <w:p w14:paraId="7F4E0D08" w14:textId="77777777" w:rsidR="00040F6C" w:rsidRPr="00C35A50" w:rsidRDefault="00040F6C">
                  <w:pPr>
                    <w:pStyle w:val="af9"/>
                  </w:pPr>
                </w:p>
              </w:tc>
              <w:tc>
                <w:tcPr>
                  <w:tcW w:w="1134" w:type="dxa"/>
                  <w:vMerge/>
                  <w:vAlign w:val="center"/>
                </w:tcPr>
                <w:p w14:paraId="7F4E0D09" w14:textId="77777777" w:rsidR="00040F6C" w:rsidRPr="00C35A50" w:rsidRDefault="00040F6C">
                  <w:pPr>
                    <w:pStyle w:val="af9"/>
                  </w:pPr>
                </w:p>
              </w:tc>
              <w:tc>
                <w:tcPr>
                  <w:tcW w:w="709" w:type="dxa"/>
                  <w:vMerge/>
                  <w:vAlign w:val="center"/>
                </w:tcPr>
                <w:p w14:paraId="7F4E0D0A" w14:textId="77777777" w:rsidR="00040F6C" w:rsidRPr="00C35A50" w:rsidRDefault="00040F6C">
                  <w:pPr>
                    <w:pStyle w:val="af9"/>
                  </w:pPr>
                </w:p>
              </w:tc>
              <w:tc>
                <w:tcPr>
                  <w:tcW w:w="850" w:type="dxa"/>
                  <w:vMerge/>
                  <w:vAlign w:val="center"/>
                </w:tcPr>
                <w:p w14:paraId="7F4E0D0B" w14:textId="77777777" w:rsidR="00040F6C" w:rsidRPr="00C35A50" w:rsidRDefault="00040F6C">
                  <w:pPr>
                    <w:pStyle w:val="af9"/>
                  </w:pPr>
                </w:p>
              </w:tc>
              <w:tc>
                <w:tcPr>
                  <w:tcW w:w="4265" w:type="dxa"/>
                  <w:vAlign w:val="center"/>
                </w:tcPr>
                <w:p w14:paraId="7F4E0D0C" w14:textId="77777777" w:rsidR="00040F6C" w:rsidRPr="00C35A50" w:rsidRDefault="00F628F6">
                  <w:pPr>
                    <w:pStyle w:val="af9"/>
                    <w:jc w:val="both"/>
                  </w:pPr>
                  <w:r w:rsidRPr="00C35A50">
                    <w:t>3</w:t>
                  </w:r>
                  <w:r w:rsidRPr="00C35A50">
                    <w:t>、严格控制新、改、扩建</w:t>
                  </w:r>
                  <w:r w:rsidRPr="00C35A50">
                    <w:t>“</w:t>
                  </w:r>
                  <w:r w:rsidRPr="00C35A50">
                    <w:t>两高</w:t>
                  </w:r>
                  <w:r w:rsidRPr="00C35A50">
                    <w:t>”</w:t>
                  </w:r>
                  <w:r w:rsidRPr="00C35A50">
                    <w:t>项目。</w:t>
                  </w:r>
                </w:p>
              </w:tc>
              <w:tc>
                <w:tcPr>
                  <w:tcW w:w="3673" w:type="dxa"/>
                  <w:vAlign w:val="center"/>
                </w:tcPr>
                <w:p w14:paraId="7F4E0D0D" w14:textId="77777777" w:rsidR="00040F6C" w:rsidRPr="00C35A50" w:rsidRDefault="00F628F6">
                  <w:pPr>
                    <w:pStyle w:val="af9"/>
                    <w:jc w:val="both"/>
                  </w:pPr>
                  <w:r w:rsidRPr="00C35A50">
                    <w:rPr>
                      <w:snapToGrid w:val="0"/>
                    </w:rPr>
                    <w:t>本项目</w:t>
                  </w:r>
                  <w:r w:rsidRPr="00C35A50">
                    <w:t>不属于</w:t>
                  </w:r>
                  <w:r w:rsidRPr="00C35A50">
                    <w:t>“</w:t>
                  </w:r>
                  <w:r w:rsidRPr="00C35A50">
                    <w:t>两高</w:t>
                  </w:r>
                  <w:r w:rsidRPr="00C35A50">
                    <w:t>”</w:t>
                  </w:r>
                  <w:r w:rsidRPr="00C35A50">
                    <w:t>项目。</w:t>
                  </w:r>
                </w:p>
              </w:tc>
              <w:tc>
                <w:tcPr>
                  <w:tcW w:w="820" w:type="dxa"/>
                  <w:vAlign w:val="center"/>
                </w:tcPr>
                <w:p w14:paraId="7F4E0D0E" w14:textId="77777777" w:rsidR="00040F6C" w:rsidRPr="00C35A50" w:rsidRDefault="00F628F6">
                  <w:pPr>
                    <w:pStyle w:val="af9"/>
                  </w:pPr>
                  <w:r w:rsidRPr="00C35A50">
                    <w:rPr>
                      <w:snapToGrid w:val="0"/>
                    </w:rPr>
                    <w:t>符合</w:t>
                  </w:r>
                </w:p>
              </w:tc>
            </w:tr>
            <w:tr w:rsidR="00040F6C" w:rsidRPr="00C35A50" w14:paraId="7F4E0D18" w14:textId="77777777">
              <w:trPr>
                <w:trHeight w:val="397"/>
              </w:trPr>
              <w:tc>
                <w:tcPr>
                  <w:tcW w:w="1134" w:type="dxa"/>
                  <w:vMerge/>
                  <w:vAlign w:val="center"/>
                </w:tcPr>
                <w:p w14:paraId="7F4E0D10" w14:textId="77777777" w:rsidR="00040F6C" w:rsidRPr="00C35A50" w:rsidRDefault="00040F6C">
                  <w:pPr>
                    <w:pStyle w:val="af9"/>
                  </w:pPr>
                </w:p>
              </w:tc>
              <w:tc>
                <w:tcPr>
                  <w:tcW w:w="851" w:type="dxa"/>
                  <w:vMerge/>
                  <w:vAlign w:val="center"/>
                </w:tcPr>
                <w:p w14:paraId="7F4E0D11" w14:textId="77777777" w:rsidR="00040F6C" w:rsidRPr="00C35A50" w:rsidRDefault="00040F6C">
                  <w:pPr>
                    <w:pStyle w:val="af9"/>
                  </w:pPr>
                </w:p>
              </w:tc>
              <w:tc>
                <w:tcPr>
                  <w:tcW w:w="1134" w:type="dxa"/>
                  <w:vMerge/>
                  <w:vAlign w:val="center"/>
                </w:tcPr>
                <w:p w14:paraId="7F4E0D12" w14:textId="77777777" w:rsidR="00040F6C" w:rsidRPr="00C35A50" w:rsidRDefault="00040F6C">
                  <w:pPr>
                    <w:pStyle w:val="af9"/>
                  </w:pPr>
                </w:p>
              </w:tc>
              <w:tc>
                <w:tcPr>
                  <w:tcW w:w="709" w:type="dxa"/>
                  <w:vMerge/>
                  <w:vAlign w:val="center"/>
                </w:tcPr>
                <w:p w14:paraId="7F4E0D13" w14:textId="77777777" w:rsidR="00040F6C" w:rsidRPr="00C35A50" w:rsidRDefault="00040F6C">
                  <w:pPr>
                    <w:pStyle w:val="af9"/>
                  </w:pPr>
                </w:p>
              </w:tc>
              <w:tc>
                <w:tcPr>
                  <w:tcW w:w="850" w:type="dxa"/>
                  <w:vMerge w:val="restart"/>
                  <w:vAlign w:val="center"/>
                </w:tcPr>
                <w:p w14:paraId="7F4E0D14" w14:textId="77777777" w:rsidR="00040F6C" w:rsidRPr="00C35A50" w:rsidRDefault="00F628F6">
                  <w:pPr>
                    <w:pStyle w:val="af9"/>
                  </w:pPr>
                  <w:r w:rsidRPr="00C35A50">
                    <w:t>污染物排放管控</w:t>
                  </w:r>
                </w:p>
              </w:tc>
              <w:tc>
                <w:tcPr>
                  <w:tcW w:w="4265" w:type="dxa"/>
                  <w:vAlign w:val="center"/>
                </w:tcPr>
                <w:p w14:paraId="7F4E0D15" w14:textId="77777777" w:rsidR="00040F6C" w:rsidRPr="00C35A50" w:rsidRDefault="00F628F6">
                  <w:pPr>
                    <w:pStyle w:val="af9"/>
                    <w:jc w:val="both"/>
                  </w:pPr>
                  <w:r w:rsidRPr="00C35A50">
                    <w:t>1</w:t>
                  </w:r>
                  <w:r w:rsidRPr="00C35A50">
                    <w:t>、二氧化硫、氮氧化物、颗粒物、</w:t>
                  </w:r>
                  <w:r w:rsidRPr="00C35A50">
                    <w:t>VOCs</w:t>
                  </w:r>
                  <w:r w:rsidRPr="00C35A50">
                    <w:t>全面执行大气污染物特别排放限值。</w:t>
                  </w:r>
                </w:p>
              </w:tc>
              <w:tc>
                <w:tcPr>
                  <w:tcW w:w="3673" w:type="dxa"/>
                  <w:vAlign w:val="center"/>
                </w:tcPr>
                <w:p w14:paraId="7F4E0D16" w14:textId="77777777" w:rsidR="00040F6C" w:rsidRPr="00C35A50" w:rsidRDefault="00F628F6">
                  <w:pPr>
                    <w:pStyle w:val="af9"/>
                    <w:jc w:val="both"/>
                  </w:pPr>
                  <w:r w:rsidRPr="00C35A50">
                    <w:t>本项目颗粒物、</w:t>
                  </w:r>
                  <w:r w:rsidRPr="00C35A50">
                    <w:t>VOCs</w:t>
                  </w:r>
                  <w:r w:rsidRPr="00C35A50">
                    <w:t>全面执行大气污染物特别排放限值。</w:t>
                  </w:r>
                </w:p>
              </w:tc>
              <w:tc>
                <w:tcPr>
                  <w:tcW w:w="820" w:type="dxa"/>
                  <w:vAlign w:val="center"/>
                </w:tcPr>
                <w:p w14:paraId="7F4E0D17" w14:textId="77777777" w:rsidR="00040F6C" w:rsidRPr="00C35A50" w:rsidRDefault="00F628F6">
                  <w:pPr>
                    <w:pStyle w:val="af9"/>
                  </w:pPr>
                  <w:r w:rsidRPr="00C35A50">
                    <w:rPr>
                      <w:snapToGrid w:val="0"/>
                    </w:rPr>
                    <w:t>符合</w:t>
                  </w:r>
                </w:p>
              </w:tc>
            </w:tr>
            <w:tr w:rsidR="00040F6C" w:rsidRPr="00C35A50" w14:paraId="7F4E0D21" w14:textId="77777777">
              <w:trPr>
                <w:trHeight w:val="397"/>
              </w:trPr>
              <w:tc>
                <w:tcPr>
                  <w:tcW w:w="1134" w:type="dxa"/>
                  <w:vMerge/>
                  <w:vAlign w:val="center"/>
                </w:tcPr>
                <w:p w14:paraId="7F4E0D19" w14:textId="77777777" w:rsidR="00040F6C" w:rsidRPr="00C35A50" w:rsidRDefault="00040F6C">
                  <w:pPr>
                    <w:pStyle w:val="af9"/>
                  </w:pPr>
                </w:p>
              </w:tc>
              <w:tc>
                <w:tcPr>
                  <w:tcW w:w="851" w:type="dxa"/>
                  <w:vMerge/>
                  <w:vAlign w:val="center"/>
                </w:tcPr>
                <w:p w14:paraId="7F4E0D1A" w14:textId="77777777" w:rsidR="00040F6C" w:rsidRPr="00C35A50" w:rsidRDefault="00040F6C">
                  <w:pPr>
                    <w:pStyle w:val="af9"/>
                  </w:pPr>
                </w:p>
              </w:tc>
              <w:tc>
                <w:tcPr>
                  <w:tcW w:w="1134" w:type="dxa"/>
                  <w:vMerge/>
                  <w:vAlign w:val="center"/>
                </w:tcPr>
                <w:p w14:paraId="7F4E0D1B" w14:textId="77777777" w:rsidR="00040F6C" w:rsidRPr="00C35A50" w:rsidRDefault="00040F6C">
                  <w:pPr>
                    <w:pStyle w:val="af9"/>
                  </w:pPr>
                </w:p>
              </w:tc>
              <w:tc>
                <w:tcPr>
                  <w:tcW w:w="709" w:type="dxa"/>
                  <w:vMerge/>
                  <w:vAlign w:val="center"/>
                </w:tcPr>
                <w:p w14:paraId="7F4E0D1C" w14:textId="77777777" w:rsidR="00040F6C" w:rsidRPr="00C35A50" w:rsidRDefault="00040F6C">
                  <w:pPr>
                    <w:pStyle w:val="af9"/>
                  </w:pPr>
                </w:p>
              </w:tc>
              <w:tc>
                <w:tcPr>
                  <w:tcW w:w="850" w:type="dxa"/>
                  <w:vMerge/>
                  <w:vAlign w:val="center"/>
                </w:tcPr>
                <w:p w14:paraId="7F4E0D1D" w14:textId="77777777" w:rsidR="00040F6C" w:rsidRPr="00C35A50" w:rsidRDefault="00040F6C">
                  <w:pPr>
                    <w:pStyle w:val="af9"/>
                  </w:pPr>
                </w:p>
              </w:tc>
              <w:tc>
                <w:tcPr>
                  <w:tcW w:w="4265" w:type="dxa"/>
                  <w:vAlign w:val="center"/>
                </w:tcPr>
                <w:p w14:paraId="7F4E0D1E" w14:textId="77777777" w:rsidR="00040F6C" w:rsidRPr="00C35A50" w:rsidRDefault="00F628F6">
                  <w:pPr>
                    <w:pStyle w:val="af9"/>
                    <w:jc w:val="both"/>
                  </w:pPr>
                  <w:r w:rsidRPr="00C35A50">
                    <w:t>2</w:t>
                  </w:r>
                  <w:r w:rsidRPr="00C35A50">
                    <w:t>、禁止填埋场渗滤液直排或超标排放。</w:t>
                  </w:r>
                </w:p>
              </w:tc>
              <w:tc>
                <w:tcPr>
                  <w:tcW w:w="3673" w:type="dxa"/>
                  <w:vAlign w:val="center"/>
                </w:tcPr>
                <w:p w14:paraId="7F4E0D1F" w14:textId="77777777" w:rsidR="00040F6C" w:rsidRPr="00C35A50" w:rsidRDefault="00F628F6">
                  <w:pPr>
                    <w:pStyle w:val="af9"/>
                    <w:jc w:val="both"/>
                  </w:pPr>
                  <w:r w:rsidRPr="00C35A50">
                    <w:t>本项目不涉及。</w:t>
                  </w:r>
                </w:p>
              </w:tc>
              <w:tc>
                <w:tcPr>
                  <w:tcW w:w="820" w:type="dxa"/>
                  <w:vAlign w:val="center"/>
                </w:tcPr>
                <w:p w14:paraId="7F4E0D20" w14:textId="77777777" w:rsidR="00040F6C" w:rsidRPr="00C35A50" w:rsidRDefault="00F628F6">
                  <w:pPr>
                    <w:pStyle w:val="af9"/>
                  </w:pPr>
                  <w:r w:rsidRPr="00C35A50">
                    <w:rPr>
                      <w:snapToGrid w:val="0"/>
                    </w:rPr>
                    <w:t>/</w:t>
                  </w:r>
                </w:p>
              </w:tc>
            </w:tr>
            <w:tr w:rsidR="00040F6C" w:rsidRPr="00C35A50" w14:paraId="7F4E0D2A" w14:textId="77777777">
              <w:trPr>
                <w:trHeight w:val="397"/>
              </w:trPr>
              <w:tc>
                <w:tcPr>
                  <w:tcW w:w="1134" w:type="dxa"/>
                  <w:vMerge/>
                  <w:vAlign w:val="center"/>
                </w:tcPr>
                <w:p w14:paraId="7F4E0D22" w14:textId="77777777" w:rsidR="00040F6C" w:rsidRPr="00C35A50" w:rsidRDefault="00040F6C">
                  <w:pPr>
                    <w:pStyle w:val="af9"/>
                  </w:pPr>
                </w:p>
              </w:tc>
              <w:tc>
                <w:tcPr>
                  <w:tcW w:w="851" w:type="dxa"/>
                  <w:vMerge/>
                  <w:vAlign w:val="center"/>
                </w:tcPr>
                <w:p w14:paraId="7F4E0D23" w14:textId="77777777" w:rsidR="00040F6C" w:rsidRPr="00C35A50" w:rsidRDefault="00040F6C">
                  <w:pPr>
                    <w:pStyle w:val="af9"/>
                  </w:pPr>
                </w:p>
              </w:tc>
              <w:tc>
                <w:tcPr>
                  <w:tcW w:w="1134" w:type="dxa"/>
                  <w:vMerge/>
                  <w:vAlign w:val="center"/>
                </w:tcPr>
                <w:p w14:paraId="7F4E0D24" w14:textId="77777777" w:rsidR="00040F6C" w:rsidRPr="00C35A50" w:rsidRDefault="00040F6C">
                  <w:pPr>
                    <w:pStyle w:val="af9"/>
                  </w:pPr>
                </w:p>
              </w:tc>
              <w:tc>
                <w:tcPr>
                  <w:tcW w:w="709" w:type="dxa"/>
                  <w:vMerge/>
                  <w:vAlign w:val="center"/>
                </w:tcPr>
                <w:p w14:paraId="7F4E0D25" w14:textId="77777777" w:rsidR="00040F6C" w:rsidRPr="00C35A50" w:rsidRDefault="00040F6C">
                  <w:pPr>
                    <w:pStyle w:val="af9"/>
                  </w:pPr>
                </w:p>
              </w:tc>
              <w:tc>
                <w:tcPr>
                  <w:tcW w:w="850" w:type="dxa"/>
                  <w:vMerge w:val="restart"/>
                  <w:vAlign w:val="center"/>
                </w:tcPr>
                <w:p w14:paraId="7F4E0D26" w14:textId="77777777" w:rsidR="00040F6C" w:rsidRPr="00C35A50" w:rsidRDefault="00F628F6">
                  <w:pPr>
                    <w:pStyle w:val="af9"/>
                  </w:pPr>
                  <w:r w:rsidRPr="00C35A50">
                    <w:t>环境风险防控</w:t>
                  </w:r>
                </w:p>
              </w:tc>
              <w:tc>
                <w:tcPr>
                  <w:tcW w:w="4265" w:type="dxa"/>
                  <w:vAlign w:val="center"/>
                </w:tcPr>
                <w:p w14:paraId="7F4E0D27" w14:textId="77777777" w:rsidR="00040F6C" w:rsidRPr="00C35A50" w:rsidRDefault="00F628F6">
                  <w:pPr>
                    <w:pStyle w:val="af9"/>
                    <w:jc w:val="both"/>
                  </w:pPr>
                  <w:r w:rsidRPr="00C35A50">
                    <w:t>1</w:t>
                  </w:r>
                  <w:r w:rsidRPr="00C35A50">
                    <w:t>、对涉重行业企业加强管理，建立土壤和地下水污染隐患排查治理制度、风险防控体系和长效监管机制。</w:t>
                  </w:r>
                </w:p>
              </w:tc>
              <w:tc>
                <w:tcPr>
                  <w:tcW w:w="3673" w:type="dxa"/>
                  <w:vAlign w:val="center"/>
                </w:tcPr>
                <w:p w14:paraId="7F4E0D28" w14:textId="77777777" w:rsidR="00040F6C" w:rsidRPr="00C35A50" w:rsidRDefault="00F628F6">
                  <w:pPr>
                    <w:pStyle w:val="af9"/>
                    <w:jc w:val="both"/>
                  </w:pPr>
                  <w:r w:rsidRPr="00C35A50">
                    <w:rPr>
                      <w:snapToGrid w:val="0"/>
                    </w:rPr>
                    <w:t>本公司不属于涉重行业企业。</w:t>
                  </w:r>
                </w:p>
              </w:tc>
              <w:tc>
                <w:tcPr>
                  <w:tcW w:w="820" w:type="dxa"/>
                  <w:vAlign w:val="center"/>
                </w:tcPr>
                <w:p w14:paraId="7F4E0D29" w14:textId="77777777" w:rsidR="00040F6C" w:rsidRPr="00C35A50" w:rsidRDefault="00F628F6">
                  <w:pPr>
                    <w:pStyle w:val="af9"/>
                  </w:pPr>
                  <w:r w:rsidRPr="00C35A50">
                    <w:rPr>
                      <w:snapToGrid w:val="0"/>
                    </w:rPr>
                    <w:t>符合</w:t>
                  </w:r>
                </w:p>
              </w:tc>
            </w:tr>
            <w:tr w:rsidR="00040F6C" w:rsidRPr="00C35A50" w14:paraId="7F4E0D33" w14:textId="77777777">
              <w:trPr>
                <w:trHeight w:val="397"/>
              </w:trPr>
              <w:tc>
                <w:tcPr>
                  <w:tcW w:w="1134" w:type="dxa"/>
                  <w:vMerge/>
                  <w:vAlign w:val="center"/>
                </w:tcPr>
                <w:p w14:paraId="7F4E0D2B" w14:textId="77777777" w:rsidR="00040F6C" w:rsidRPr="00C35A50" w:rsidRDefault="00040F6C">
                  <w:pPr>
                    <w:pStyle w:val="af9"/>
                  </w:pPr>
                </w:p>
              </w:tc>
              <w:tc>
                <w:tcPr>
                  <w:tcW w:w="851" w:type="dxa"/>
                  <w:vMerge/>
                  <w:vAlign w:val="center"/>
                </w:tcPr>
                <w:p w14:paraId="7F4E0D2C" w14:textId="77777777" w:rsidR="00040F6C" w:rsidRPr="00C35A50" w:rsidRDefault="00040F6C">
                  <w:pPr>
                    <w:pStyle w:val="af9"/>
                  </w:pPr>
                </w:p>
              </w:tc>
              <w:tc>
                <w:tcPr>
                  <w:tcW w:w="1134" w:type="dxa"/>
                  <w:vMerge/>
                  <w:vAlign w:val="center"/>
                </w:tcPr>
                <w:p w14:paraId="7F4E0D2D" w14:textId="77777777" w:rsidR="00040F6C" w:rsidRPr="00C35A50" w:rsidRDefault="00040F6C">
                  <w:pPr>
                    <w:pStyle w:val="af9"/>
                  </w:pPr>
                </w:p>
              </w:tc>
              <w:tc>
                <w:tcPr>
                  <w:tcW w:w="709" w:type="dxa"/>
                  <w:vMerge/>
                  <w:vAlign w:val="center"/>
                </w:tcPr>
                <w:p w14:paraId="7F4E0D2E" w14:textId="77777777" w:rsidR="00040F6C" w:rsidRPr="00C35A50" w:rsidRDefault="00040F6C">
                  <w:pPr>
                    <w:pStyle w:val="af9"/>
                  </w:pPr>
                </w:p>
              </w:tc>
              <w:tc>
                <w:tcPr>
                  <w:tcW w:w="850" w:type="dxa"/>
                  <w:vMerge/>
                  <w:vAlign w:val="center"/>
                </w:tcPr>
                <w:p w14:paraId="7F4E0D2F" w14:textId="77777777" w:rsidR="00040F6C" w:rsidRPr="00C35A50" w:rsidRDefault="00040F6C">
                  <w:pPr>
                    <w:pStyle w:val="af9"/>
                  </w:pPr>
                </w:p>
              </w:tc>
              <w:tc>
                <w:tcPr>
                  <w:tcW w:w="4265" w:type="dxa"/>
                  <w:vAlign w:val="center"/>
                </w:tcPr>
                <w:p w14:paraId="7F4E0D30" w14:textId="77777777" w:rsidR="00040F6C" w:rsidRPr="00C35A50" w:rsidRDefault="00F628F6">
                  <w:pPr>
                    <w:pStyle w:val="af9"/>
                    <w:jc w:val="both"/>
                  </w:pPr>
                  <w:r w:rsidRPr="00C35A50">
                    <w:t>2</w:t>
                  </w:r>
                  <w:r w:rsidRPr="00C35A50">
                    <w:t>、有色金属冶炼、铅酸蓄电池、石油加工、化工、电镀、制革和危险化学品生产、储存、使用等企业在拆除生产设施设备、污染治理设施时，要事先制定残留污染物清理和安全处置方案。</w:t>
                  </w:r>
                </w:p>
              </w:tc>
              <w:tc>
                <w:tcPr>
                  <w:tcW w:w="3673" w:type="dxa"/>
                  <w:vAlign w:val="center"/>
                </w:tcPr>
                <w:p w14:paraId="7F4E0D31" w14:textId="77777777" w:rsidR="00040F6C" w:rsidRPr="00C35A50" w:rsidRDefault="00F628F6">
                  <w:pPr>
                    <w:pStyle w:val="af9"/>
                    <w:jc w:val="both"/>
                  </w:pPr>
                  <w:r w:rsidRPr="00C35A50">
                    <w:rPr>
                      <w:snapToGrid w:val="0"/>
                    </w:rPr>
                    <w:t>本项目属于铸造及其他金属制品制造业，不属于</w:t>
                  </w:r>
                  <w:r w:rsidRPr="00C35A50">
                    <w:t>有色金属冶炼、铅酸蓄电池、石油加工、化工、电镀、制革和涉及危险化学品生产、储存、使用的项目。</w:t>
                  </w:r>
                </w:p>
              </w:tc>
              <w:tc>
                <w:tcPr>
                  <w:tcW w:w="820" w:type="dxa"/>
                  <w:vAlign w:val="center"/>
                </w:tcPr>
                <w:p w14:paraId="7F4E0D32" w14:textId="77777777" w:rsidR="00040F6C" w:rsidRPr="00C35A50" w:rsidRDefault="00F628F6">
                  <w:pPr>
                    <w:pStyle w:val="af9"/>
                  </w:pPr>
                  <w:r w:rsidRPr="00C35A50">
                    <w:rPr>
                      <w:snapToGrid w:val="0"/>
                    </w:rPr>
                    <w:t>符合</w:t>
                  </w:r>
                </w:p>
              </w:tc>
            </w:tr>
            <w:tr w:rsidR="00040F6C" w:rsidRPr="00C35A50" w14:paraId="7F4E0D3C" w14:textId="77777777">
              <w:trPr>
                <w:trHeight w:val="397"/>
              </w:trPr>
              <w:tc>
                <w:tcPr>
                  <w:tcW w:w="1134" w:type="dxa"/>
                  <w:vMerge/>
                  <w:vAlign w:val="center"/>
                </w:tcPr>
                <w:p w14:paraId="7F4E0D34" w14:textId="77777777" w:rsidR="00040F6C" w:rsidRPr="00C35A50" w:rsidRDefault="00040F6C">
                  <w:pPr>
                    <w:pStyle w:val="af9"/>
                  </w:pPr>
                </w:p>
              </w:tc>
              <w:tc>
                <w:tcPr>
                  <w:tcW w:w="851" w:type="dxa"/>
                  <w:vMerge/>
                  <w:vAlign w:val="center"/>
                </w:tcPr>
                <w:p w14:paraId="7F4E0D35" w14:textId="77777777" w:rsidR="00040F6C" w:rsidRPr="00C35A50" w:rsidRDefault="00040F6C">
                  <w:pPr>
                    <w:pStyle w:val="af9"/>
                  </w:pPr>
                </w:p>
              </w:tc>
              <w:tc>
                <w:tcPr>
                  <w:tcW w:w="1134" w:type="dxa"/>
                  <w:vMerge/>
                  <w:vAlign w:val="center"/>
                </w:tcPr>
                <w:p w14:paraId="7F4E0D36" w14:textId="77777777" w:rsidR="00040F6C" w:rsidRPr="00C35A50" w:rsidRDefault="00040F6C">
                  <w:pPr>
                    <w:pStyle w:val="af9"/>
                  </w:pPr>
                </w:p>
              </w:tc>
              <w:tc>
                <w:tcPr>
                  <w:tcW w:w="709" w:type="dxa"/>
                  <w:vMerge/>
                  <w:vAlign w:val="center"/>
                </w:tcPr>
                <w:p w14:paraId="7F4E0D37" w14:textId="77777777" w:rsidR="00040F6C" w:rsidRPr="00C35A50" w:rsidRDefault="00040F6C">
                  <w:pPr>
                    <w:pStyle w:val="af9"/>
                  </w:pPr>
                </w:p>
              </w:tc>
              <w:tc>
                <w:tcPr>
                  <w:tcW w:w="850" w:type="dxa"/>
                  <w:vMerge/>
                  <w:vAlign w:val="center"/>
                </w:tcPr>
                <w:p w14:paraId="7F4E0D38" w14:textId="77777777" w:rsidR="00040F6C" w:rsidRPr="00C35A50" w:rsidRDefault="00040F6C">
                  <w:pPr>
                    <w:pStyle w:val="af9"/>
                  </w:pPr>
                </w:p>
              </w:tc>
              <w:tc>
                <w:tcPr>
                  <w:tcW w:w="4265" w:type="dxa"/>
                  <w:vAlign w:val="center"/>
                </w:tcPr>
                <w:p w14:paraId="7F4E0D39" w14:textId="77777777" w:rsidR="00040F6C" w:rsidRPr="00C35A50" w:rsidRDefault="00F628F6">
                  <w:pPr>
                    <w:pStyle w:val="af9"/>
                    <w:jc w:val="both"/>
                  </w:pPr>
                  <w:r w:rsidRPr="00C35A50">
                    <w:t>3</w:t>
                  </w:r>
                  <w:r w:rsidRPr="00C35A50">
                    <w:t>、高关注地块划分污染风险等级，纳入优先管控名录。</w:t>
                  </w:r>
                </w:p>
              </w:tc>
              <w:tc>
                <w:tcPr>
                  <w:tcW w:w="3673" w:type="dxa"/>
                  <w:vAlign w:val="center"/>
                </w:tcPr>
                <w:p w14:paraId="7F4E0D3A" w14:textId="77777777" w:rsidR="00040F6C" w:rsidRPr="00C35A50" w:rsidRDefault="00F628F6">
                  <w:pPr>
                    <w:pStyle w:val="af9"/>
                    <w:jc w:val="both"/>
                  </w:pPr>
                  <w:r w:rsidRPr="00C35A50">
                    <w:rPr>
                      <w:snapToGrid w:val="0"/>
                    </w:rPr>
                    <w:t>本项目不涉及。</w:t>
                  </w:r>
                </w:p>
              </w:tc>
              <w:tc>
                <w:tcPr>
                  <w:tcW w:w="820" w:type="dxa"/>
                  <w:vAlign w:val="center"/>
                </w:tcPr>
                <w:p w14:paraId="7F4E0D3B" w14:textId="77777777" w:rsidR="00040F6C" w:rsidRPr="00C35A50" w:rsidRDefault="00F628F6">
                  <w:pPr>
                    <w:pStyle w:val="af9"/>
                  </w:pPr>
                  <w:r w:rsidRPr="00C35A50">
                    <w:rPr>
                      <w:snapToGrid w:val="0"/>
                    </w:rPr>
                    <w:t>/</w:t>
                  </w:r>
                </w:p>
              </w:tc>
            </w:tr>
            <w:tr w:rsidR="00040F6C" w:rsidRPr="00C35A50" w14:paraId="7F4E0D45" w14:textId="77777777">
              <w:trPr>
                <w:trHeight w:val="397"/>
              </w:trPr>
              <w:tc>
                <w:tcPr>
                  <w:tcW w:w="1134" w:type="dxa"/>
                  <w:vMerge/>
                  <w:vAlign w:val="center"/>
                </w:tcPr>
                <w:p w14:paraId="7F4E0D3D" w14:textId="77777777" w:rsidR="00040F6C" w:rsidRPr="00C35A50" w:rsidRDefault="00040F6C">
                  <w:pPr>
                    <w:pStyle w:val="af9"/>
                  </w:pPr>
                </w:p>
              </w:tc>
              <w:tc>
                <w:tcPr>
                  <w:tcW w:w="851" w:type="dxa"/>
                  <w:vMerge/>
                  <w:vAlign w:val="center"/>
                </w:tcPr>
                <w:p w14:paraId="7F4E0D3E" w14:textId="77777777" w:rsidR="00040F6C" w:rsidRPr="00C35A50" w:rsidRDefault="00040F6C">
                  <w:pPr>
                    <w:pStyle w:val="af9"/>
                  </w:pPr>
                </w:p>
              </w:tc>
              <w:tc>
                <w:tcPr>
                  <w:tcW w:w="1134" w:type="dxa"/>
                  <w:vMerge/>
                  <w:vAlign w:val="center"/>
                </w:tcPr>
                <w:p w14:paraId="7F4E0D3F" w14:textId="77777777" w:rsidR="00040F6C" w:rsidRPr="00C35A50" w:rsidRDefault="00040F6C">
                  <w:pPr>
                    <w:pStyle w:val="af9"/>
                  </w:pPr>
                </w:p>
              </w:tc>
              <w:tc>
                <w:tcPr>
                  <w:tcW w:w="709" w:type="dxa"/>
                  <w:vMerge/>
                  <w:vAlign w:val="center"/>
                </w:tcPr>
                <w:p w14:paraId="7F4E0D40" w14:textId="77777777" w:rsidR="00040F6C" w:rsidRPr="00C35A50" w:rsidRDefault="00040F6C">
                  <w:pPr>
                    <w:pStyle w:val="af9"/>
                  </w:pPr>
                </w:p>
              </w:tc>
              <w:tc>
                <w:tcPr>
                  <w:tcW w:w="850" w:type="dxa"/>
                  <w:vAlign w:val="center"/>
                </w:tcPr>
                <w:p w14:paraId="7F4E0D41" w14:textId="77777777" w:rsidR="00040F6C" w:rsidRPr="00C35A50" w:rsidRDefault="00F628F6">
                  <w:pPr>
                    <w:pStyle w:val="af9"/>
                  </w:pPr>
                  <w:r w:rsidRPr="00C35A50">
                    <w:t>资源利用效率要求</w:t>
                  </w:r>
                </w:p>
              </w:tc>
              <w:tc>
                <w:tcPr>
                  <w:tcW w:w="4265" w:type="dxa"/>
                  <w:vAlign w:val="center"/>
                </w:tcPr>
                <w:p w14:paraId="7F4E0D42" w14:textId="77777777" w:rsidR="00040F6C" w:rsidRPr="00C35A50" w:rsidRDefault="00F628F6">
                  <w:pPr>
                    <w:pStyle w:val="af9"/>
                    <w:jc w:val="both"/>
                  </w:pPr>
                  <w:r w:rsidRPr="00C35A50">
                    <w:t>进一步优化能源结构，加快园区配套供热、供水及配套管网建设。不得新改扩建分散燃煤设施。</w:t>
                  </w:r>
                </w:p>
              </w:tc>
              <w:tc>
                <w:tcPr>
                  <w:tcW w:w="3673" w:type="dxa"/>
                  <w:vAlign w:val="center"/>
                </w:tcPr>
                <w:p w14:paraId="7F4E0D43" w14:textId="77777777" w:rsidR="00040F6C" w:rsidRPr="00C35A50" w:rsidRDefault="00F628F6">
                  <w:pPr>
                    <w:pStyle w:val="af9"/>
                    <w:jc w:val="both"/>
                  </w:pPr>
                  <w:r w:rsidRPr="00C35A50">
                    <w:rPr>
                      <w:snapToGrid w:val="0"/>
                    </w:rPr>
                    <w:t>本项目不涉及。</w:t>
                  </w:r>
                </w:p>
              </w:tc>
              <w:tc>
                <w:tcPr>
                  <w:tcW w:w="820" w:type="dxa"/>
                  <w:vAlign w:val="center"/>
                </w:tcPr>
                <w:p w14:paraId="7F4E0D44" w14:textId="77777777" w:rsidR="00040F6C" w:rsidRPr="00C35A50" w:rsidRDefault="00F628F6">
                  <w:pPr>
                    <w:pStyle w:val="af9"/>
                  </w:pPr>
                  <w:r w:rsidRPr="00C35A50">
                    <w:rPr>
                      <w:snapToGrid w:val="0"/>
                    </w:rPr>
                    <w:t>/</w:t>
                  </w:r>
                </w:p>
              </w:tc>
            </w:tr>
          </w:tbl>
          <w:p w14:paraId="7F4E0D46" w14:textId="77777777" w:rsidR="00040F6C" w:rsidRPr="00C35A50" w:rsidRDefault="00F628F6">
            <w:pPr>
              <w:spacing w:line="460" w:lineRule="exact"/>
              <w:ind w:firstLineChars="200" w:firstLine="480"/>
              <w:rPr>
                <w:sz w:val="24"/>
              </w:rPr>
            </w:pPr>
            <w:r w:rsidRPr="00C35A50">
              <w:rPr>
                <w:sz w:val="24"/>
              </w:rPr>
              <w:t>由上表可知，本项目符合</w:t>
            </w:r>
            <w:r w:rsidRPr="00C35A50">
              <w:rPr>
                <w:kern w:val="0"/>
                <w:sz w:val="24"/>
              </w:rPr>
              <w:t>《新乡市生态环境局关于对</w:t>
            </w:r>
            <w:proofErr w:type="gramStart"/>
            <w:r w:rsidRPr="00C35A50">
              <w:rPr>
                <w:kern w:val="0"/>
                <w:sz w:val="24"/>
              </w:rPr>
              <w:t>&lt;</w:t>
            </w:r>
            <w:r w:rsidRPr="00C35A50">
              <w:rPr>
                <w:kern w:val="0"/>
                <w:sz w:val="24"/>
              </w:rPr>
              <w:t>新乡市</w:t>
            </w:r>
            <w:proofErr w:type="gramEnd"/>
            <w:r w:rsidRPr="00C35A50">
              <w:rPr>
                <w:kern w:val="0"/>
                <w:sz w:val="24"/>
              </w:rPr>
              <w:t>“</w:t>
            </w:r>
            <w:r w:rsidRPr="00C35A50">
              <w:rPr>
                <w:kern w:val="0"/>
                <w:sz w:val="24"/>
              </w:rPr>
              <w:t>三线一单</w:t>
            </w:r>
            <w:r w:rsidRPr="00C35A50">
              <w:rPr>
                <w:kern w:val="0"/>
                <w:sz w:val="24"/>
              </w:rPr>
              <w:t>”</w:t>
            </w:r>
            <w:r w:rsidRPr="00C35A50">
              <w:rPr>
                <w:kern w:val="0"/>
                <w:sz w:val="24"/>
              </w:rPr>
              <w:t>生态环境准入</w:t>
            </w:r>
            <w:proofErr w:type="gramStart"/>
            <w:r w:rsidRPr="00C35A50">
              <w:rPr>
                <w:kern w:val="0"/>
                <w:sz w:val="24"/>
              </w:rPr>
              <w:t>清单</w:t>
            </w:r>
            <w:r w:rsidRPr="00C35A50">
              <w:rPr>
                <w:kern w:val="0"/>
                <w:sz w:val="24"/>
              </w:rPr>
              <w:t>&gt;</w:t>
            </w:r>
            <w:proofErr w:type="gramEnd"/>
            <w:r w:rsidRPr="00C35A50">
              <w:rPr>
                <w:kern w:val="0"/>
                <w:sz w:val="24"/>
              </w:rPr>
              <w:t>（试行）更新的函</w:t>
            </w:r>
            <w:r w:rsidRPr="00C35A50">
              <w:rPr>
                <w:rFonts w:hint="eastAsia"/>
                <w:sz w:val="24"/>
              </w:rPr>
              <w:t>-</w:t>
            </w:r>
            <w:r w:rsidRPr="00C35A50">
              <w:rPr>
                <w:rFonts w:hint="eastAsia"/>
                <w:sz w:val="24"/>
              </w:rPr>
              <w:t>凤泉区大气布局敏感区生态环境准入清单</w:t>
            </w:r>
            <w:r w:rsidRPr="00C35A50">
              <w:rPr>
                <w:kern w:val="0"/>
                <w:sz w:val="24"/>
              </w:rPr>
              <w:t>》（新环函</w:t>
            </w:r>
            <w:r w:rsidRPr="00C35A50">
              <w:rPr>
                <w:kern w:val="0"/>
                <w:sz w:val="24"/>
              </w:rPr>
              <w:t>[2024]5</w:t>
            </w:r>
            <w:r w:rsidRPr="00C35A50">
              <w:rPr>
                <w:kern w:val="0"/>
                <w:sz w:val="24"/>
              </w:rPr>
              <w:t>号）</w:t>
            </w:r>
            <w:r w:rsidRPr="00C35A50">
              <w:rPr>
                <w:sz w:val="24"/>
              </w:rPr>
              <w:t>中的相关要求。</w:t>
            </w:r>
          </w:p>
          <w:p w14:paraId="7F4E0D47" w14:textId="77777777" w:rsidR="00040F6C" w:rsidRPr="00C35A50" w:rsidRDefault="00040F6C">
            <w:pPr>
              <w:pStyle w:val="af5"/>
            </w:pPr>
          </w:p>
        </w:tc>
      </w:tr>
    </w:tbl>
    <w:p w14:paraId="7F4E0D49" w14:textId="77777777" w:rsidR="00040F6C" w:rsidRPr="00C35A50" w:rsidRDefault="00040F6C">
      <w:pPr>
        <w:sectPr w:rsidR="00040F6C" w:rsidRPr="00C35A50">
          <w:pgSz w:w="16838" w:h="11906" w:orient="landscape"/>
          <w:pgMar w:top="1531" w:right="1701" w:bottom="1531" w:left="1701" w:header="851" w:footer="851" w:gutter="0"/>
          <w:cols w:space="720"/>
          <w:docGrid w:linePitch="312"/>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040F6C" w:rsidRPr="00C35A50" w14:paraId="7F4E0DDE" w14:textId="77777777">
        <w:trPr>
          <w:trHeight w:val="13320"/>
        </w:trPr>
        <w:tc>
          <w:tcPr>
            <w:tcW w:w="9060" w:type="dxa"/>
            <w:tcBorders>
              <w:top w:val="single" w:sz="4" w:space="0" w:color="auto"/>
              <w:left w:val="single" w:sz="4" w:space="0" w:color="auto"/>
              <w:bottom w:val="single" w:sz="4" w:space="0" w:color="auto"/>
              <w:right w:val="single" w:sz="4" w:space="0" w:color="auto"/>
            </w:tcBorders>
          </w:tcPr>
          <w:p w14:paraId="7F4E0D4A" w14:textId="77777777" w:rsidR="00040F6C" w:rsidRPr="00C35A50" w:rsidRDefault="00F628F6">
            <w:pPr>
              <w:pStyle w:val="af5"/>
              <w:ind w:firstLine="482"/>
              <w:rPr>
                <w:b/>
                <w:bCs/>
              </w:rPr>
            </w:pPr>
            <w:r w:rsidRPr="00C35A50">
              <w:rPr>
                <w:rFonts w:hint="eastAsia"/>
                <w:b/>
                <w:bCs/>
              </w:rPr>
              <w:lastRenderedPageBreak/>
              <w:t>7</w:t>
            </w:r>
            <w:r w:rsidRPr="00C35A50">
              <w:rPr>
                <w:b/>
                <w:bCs/>
              </w:rPr>
              <w:t>、本项目与其他相关政策文件相符性分析</w:t>
            </w:r>
          </w:p>
          <w:p w14:paraId="7F4E0D4B" w14:textId="77777777" w:rsidR="00040F6C" w:rsidRPr="00C35A50" w:rsidRDefault="00F628F6">
            <w:pPr>
              <w:spacing w:line="440" w:lineRule="exact"/>
              <w:ind w:firstLineChars="200" w:firstLine="480"/>
              <w:rPr>
                <w:sz w:val="24"/>
              </w:rPr>
            </w:pPr>
            <w:bookmarkStart w:id="6" w:name="OLE_LINK58"/>
            <w:r w:rsidRPr="00C35A50">
              <w:rPr>
                <w:rFonts w:hint="eastAsia"/>
                <w:sz w:val="24"/>
              </w:rPr>
              <w:t>（</w:t>
            </w:r>
            <w:r w:rsidRPr="00C35A50">
              <w:rPr>
                <w:rFonts w:hint="eastAsia"/>
                <w:sz w:val="24"/>
              </w:rPr>
              <w:t>1</w:t>
            </w:r>
            <w:r w:rsidRPr="00C35A50">
              <w:rPr>
                <w:rFonts w:hint="eastAsia"/>
                <w:sz w:val="24"/>
              </w:rPr>
              <w:t>）本项目与《新乡市推动生态环境质量稳定向好三年行动计划（</w:t>
            </w:r>
            <w:r w:rsidRPr="00C35A50">
              <w:rPr>
                <w:rFonts w:hint="eastAsia"/>
                <w:sz w:val="24"/>
              </w:rPr>
              <w:t>2023</w:t>
            </w:r>
            <w:r w:rsidRPr="00C35A50">
              <w:rPr>
                <w:rFonts w:hint="eastAsia"/>
                <w:sz w:val="24"/>
              </w:rPr>
              <w:t>年</w:t>
            </w:r>
            <w:r w:rsidRPr="00C35A50">
              <w:rPr>
                <w:rFonts w:hint="eastAsia"/>
                <w:sz w:val="24"/>
              </w:rPr>
              <w:t>-2025</w:t>
            </w:r>
            <w:r w:rsidRPr="00C35A50">
              <w:rPr>
                <w:rFonts w:hint="eastAsia"/>
                <w:sz w:val="24"/>
              </w:rPr>
              <w:t>年）》以下简称《三年行动计划》的对比分析。</w:t>
            </w:r>
          </w:p>
          <w:p w14:paraId="7F4E0D4C" w14:textId="77777777" w:rsidR="00040F6C" w:rsidRPr="00C35A50" w:rsidRDefault="00F628F6">
            <w:pPr>
              <w:spacing w:line="460" w:lineRule="exact"/>
              <w:ind w:firstLineChars="200" w:firstLine="480"/>
              <w:rPr>
                <w:rFonts w:eastAsia="黑体"/>
                <w:color w:val="000000"/>
                <w:sz w:val="24"/>
                <w:lang w:val="pt-BR"/>
              </w:rPr>
            </w:pPr>
            <w:r w:rsidRPr="00C35A50">
              <w:rPr>
                <w:rFonts w:eastAsia="黑体"/>
                <w:color w:val="000000"/>
                <w:sz w:val="24"/>
                <w:lang w:val="pt-BR"/>
              </w:rPr>
              <w:t>表</w:t>
            </w:r>
            <w:r w:rsidRPr="00C35A50">
              <w:rPr>
                <w:rFonts w:eastAsia="黑体" w:hint="eastAsia"/>
                <w:color w:val="000000"/>
                <w:sz w:val="24"/>
                <w:lang w:val="pt-BR"/>
              </w:rPr>
              <w:t>1</w:t>
            </w:r>
            <w:proofErr w:type="gramStart"/>
            <w:r w:rsidRPr="00C35A50">
              <w:rPr>
                <w:rFonts w:eastAsia="黑体" w:hint="eastAsia"/>
                <w:color w:val="000000"/>
                <w:sz w:val="24"/>
                <w:lang w:val="pt-BR"/>
              </w:rPr>
              <w:t xml:space="preserve">-8        </w:t>
            </w:r>
            <w:r w:rsidRPr="00C35A50">
              <w:rPr>
                <w:rFonts w:eastAsia="黑体"/>
                <w:color w:val="000000"/>
                <w:sz w:val="24"/>
                <w:lang w:val="pt-BR"/>
              </w:rPr>
              <w:t xml:space="preserve">       </w:t>
            </w:r>
            <w:r w:rsidRPr="00C35A50">
              <w:rPr>
                <w:rFonts w:eastAsia="黑体"/>
                <w:color w:val="000000"/>
                <w:sz w:val="24"/>
                <w:lang w:val="pt-BR"/>
              </w:rPr>
              <w:t>与</w:t>
            </w:r>
            <w:proofErr w:type="gramEnd"/>
            <w:r w:rsidRPr="00C35A50">
              <w:rPr>
                <w:rFonts w:eastAsia="黑体"/>
                <w:color w:val="000000"/>
                <w:sz w:val="24"/>
                <w:lang w:val="pt-BR"/>
              </w:rPr>
              <w:t>《</w:t>
            </w:r>
            <w:r w:rsidRPr="00C35A50">
              <w:rPr>
                <w:rFonts w:eastAsia="黑体" w:hint="eastAsia"/>
                <w:color w:val="000000"/>
                <w:sz w:val="24"/>
                <w:lang w:val="pt-BR"/>
              </w:rPr>
              <w:t>三年行动计划</w:t>
            </w:r>
            <w:r w:rsidRPr="00C35A50">
              <w:rPr>
                <w:rFonts w:eastAsia="黑体"/>
                <w:color w:val="000000"/>
                <w:sz w:val="24"/>
                <w:lang w:val="pt-BR"/>
              </w:rPr>
              <w:t>》对比分析一览表</w:t>
            </w:r>
          </w:p>
          <w:tbl>
            <w:tblPr>
              <w:tblW w:w="5000" w:type="pct"/>
              <w:jc w:val="center"/>
              <w:tblBorders>
                <w:top w:val="single" w:sz="8" w:space="0" w:color="auto"/>
                <w:bottom w:val="single" w:sz="8" w:space="0" w:color="auto"/>
                <w:insideH w:val="single" w:sz="4" w:space="0" w:color="auto"/>
                <w:insideV w:val="single" w:sz="4" w:space="0" w:color="auto"/>
              </w:tblBorders>
              <w:tblLook w:val="04A0" w:firstRow="1" w:lastRow="0" w:firstColumn="1" w:lastColumn="0" w:noHBand="0" w:noVBand="1"/>
            </w:tblPr>
            <w:tblGrid>
              <w:gridCol w:w="846"/>
              <w:gridCol w:w="3974"/>
              <w:gridCol w:w="3260"/>
              <w:gridCol w:w="764"/>
            </w:tblGrid>
            <w:tr w:rsidR="00040F6C" w:rsidRPr="00C35A50" w14:paraId="7F4E0D50" w14:textId="77777777" w:rsidTr="00005B3E">
              <w:trPr>
                <w:trHeight w:val="397"/>
                <w:jc w:val="center"/>
              </w:trPr>
              <w:tc>
                <w:tcPr>
                  <w:tcW w:w="4820" w:type="dxa"/>
                  <w:gridSpan w:val="2"/>
                  <w:vAlign w:val="center"/>
                </w:tcPr>
                <w:p w14:paraId="7F4E0D4D" w14:textId="77777777" w:rsidR="00040F6C" w:rsidRPr="00C35A50" w:rsidRDefault="00F628F6">
                  <w:pPr>
                    <w:adjustRightInd w:val="0"/>
                    <w:snapToGrid w:val="0"/>
                    <w:jc w:val="center"/>
                    <w:textAlignment w:val="baseline"/>
                    <w:outlineLvl w:val="0"/>
                    <w:rPr>
                      <w:b/>
                      <w:bCs/>
                      <w:color w:val="000000"/>
                      <w:szCs w:val="21"/>
                    </w:rPr>
                  </w:pPr>
                  <w:r w:rsidRPr="00C35A50">
                    <w:rPr>
                      <w:b/>
                      <w:bCs/>
                      <w:color w:val="000000"/>
                    </w:rPr>
                    <w:t>与本项目相关条文</w:t>
                  </w:r>
                </w:p>
              </w:tc>
              <w:tc>
                <w:tcPr>
                  <w:tcW w:w="3260" w:type="dxa"/>
                  <w:vAlign w:val="center"/>
                </w:tcPr>
                <w:p w14:paraId="7F4E0D4E" w14:textId="77777777" w:rsidR="00040F6C" w:rsidRPr="00C35A50" w:rsidRDefault="00F628F6">
                  <w:pPr>
                    <w:adjustRightInd w:val="0"/>
                    <w:snapToGrid w:val="0"/>
                    <w:jc w:val="center"/>
                    <w:textAlignment w:val="baseline"/>
                    <w:outlineLvl w:val="0"/>
                    <w:rPr>
                      <w:b/>
                      <w:bCs/>
                      <w:color w:val="000000"/>
                      <w:szCs w:val="21"/>
                    </w:rPr>
                  </w:pPr>
                  <w:r w:rsidRPr="00C35A50">
                    <w:rPr>
                      <w:b/>
                      <w:bCs/>
                      <w:color w:val="000000"/>
                    </w:rPr>
                    <w:t>本项目情况</w:t>
                  </w:r>
                </w:p>
              </w:tc>
              <w:tc>
                <w:tcPr>
                  <w:tcW w:w="764" w:type="dxa"/>
                  <w:vAlign w:val="center"/>
                </w:tcPr>
                <w:p w14:paraId="7F4E0D4F" w14:textId="77777777" w:rsidR="00040F6C" w:rsidRPr="00C35A50" w:rsidRDefault="00F628F6">
                  <w:pPr>
                    <w:adjustRightInd w:val="0"/>
                    <w:snapToGrid w:val="0"/>
                    <w:jc w:val="center"/>
                    <w:textAlignment w:val="baseline"/>
                    <w:outlineLvl w:val="0"/>
                    <w:rPr>
                      <w:b/>
                      <w:bCs/>
                      <w:color w:val="000000"/>
                      <w:szCs w:val="21"/>
                    </w:rPr>
                  </w:pPr>
                  <w:r w:rsidRPr="00C35A50">
                    <w:rPr>
                      <w:b/>
                      <w:bCs/>
                      <w:color w:val="000000"/>
                    </w:rPr>
                    <w:t>对比结果</w:t>
                  </w:r>
                </w:p>
              </w:tc>
            </w:tr>
            <w:tr w:rsidR="00040F6C" w:rsidRPr="00C35A50" w14:paraId="7F4E0D55" w14:textId="77777777" w:rsidTr="00005B3E">
              <w:trPr>
                <w:trHeight w:val="397"/>
                <w:jc w:val="center"/>
              </w:trPr>
              <w:tc>
                <w:tcPr>
                  <w:tcW w:w="846" w:type="dxa"/>
                  <w:vAlign w:val="center"/>
                </w:tcPr>
                <w:p w14:paraId="7F4E0D51" w14:textId="77777777" w:rsidR="00040F6C" w:rsidRPr="00C35A50" w:rsidRDefault="00F628F6">
                  <w:pPr>
                    <w:adjustRightInd w:val="0"/>
                    <w:snapToGrid w:val="0"/>
                    <w:textAlignment w:val="baseline"/>
                    <w:outlineLvl w:val="0"/>
                    <w:rPr>
                      <w:color w:val="000000"/>
                    </w:rPr>
                  </w:pPr>
                  <w:r w:rsidRPr="00C35A50">
                    <w:rPr>
                      <w:rFonts w:hint="eastAsia"/>
                      <w:color w:val="000000"/>
                    </w:rPr>
                    <w:t>（四）工业行业升级改造行动</w:t>
                  </w:r>
                </w:p>
              </w:tc>
              <w:tc>
                <w:tcPr>
                  <w:tcW w:w="3974" w:type="dxa"/>
                  <w:vAlign w:val="center"/>
                </w:tcPr>
                <w:p w14:paraId="7F4E0D52" w14:textId="77777777" w:rsidR="00040F6C" w:rsidRPr="00C35A50" w:rsidRDefault="00F628F6">
                  <w:pPr>
                    <w:adjustRightInd w:val="0"/>
                    <w:snapToGrid w:val="0"/>
                    <w:textAlignment w:val="baseline"/>
                    <w:outlineLvl w:val="0"/>
                    <w:rPr>
                      <w:color w:val="000000"/>
                    </w:rPr>
                  </w:pPr>
                  <w:r w:rsidRPr="00C35A50">
                    <w:rPr>
                      <w:rFonts w:hint="eastAsia"/>
                      <w:color w:val="000000"/>
                    </w:rPr>
                    <w:t>10.</w:t>
                  </w:r>
                  <w:r w:rsidRPr="00C35A50">
                    <w:rPr>
                      <w:rFonts w:hint="eastAsia"/>
                      <w:color w:val="000000"/>
                    </w:rPr>
                    <w:t>加快淘汰落后低效产能。落实国家《产业结构调整指导目录》，按照《河南省淘汰落后产能综合标准体系》最新修订本，严格执行质量、环保、能耗、安全等法规标准，依法依规淘汰大气污染物排放强度高、治理难度大以及产能过剩行业的工艺和装备，实施落后产能“动态清零”。坚决遏制“两高”项目盲目发展。</w:t>
                  </w:r>
                </w:p>
              </w:tc>
              <w:tc>
                <w:tcPr>
                  <w:tcW w:w="3260" w:type="dxa"/>
                  <w:vAlign w:val="center"/>
                </w:tcPr>
                <w:p w14:paraId="7F4E0D53" w14:textId="77777777" w:rsidR="00040F6C" w:rsidRPr="00C35A50" w:rsidRDefault="00F628F6">
                  <w:pPr>
                    <w:adjustRightInd w:val="0"/>
                    <w:snapToGrid w:val="0"/>
                    <w:textAlignment w:val="baseline"/>
                    <w:outlineLvl w:val="0"/>
                    <w:rPr>
                      <w:color w:val="000000"/>
                    </w:rPr>
                  </w:pPr>
                  <w:r w:rsidRPr="00C35A50">
                    <w:rPr>
                      <w:rFonts w:hint="eastAsia"/>
                      <w:color w:val="000000"/>
                    </w:rPr>
                    <w:t>经查阅《产业结构调整指导目录》《河南省淘汰落后产能综合标准体系》，本项目不涉及大气污染物排放强度高、治理难度大以及产能过剩行业的工艺和装备，项目属于</w:t>
                  </w:r>
                  <w:r w:rsidRPr="00C35A50">
                    <w:rPr>
                      <w:szCs w:val="21"/>
                    </w:rPr>
                    <w:t>铸造及其他金属制品制造业</w:t>
                  </w:r>
                  <w:r w:rsidRPr="00C35A50">
                    <w:rPr>
                      <w:rFonts w:hint="eastAsia"/>
                      <w:color w:val="000000"/>
                    </w:rPr>
                    <w:t>，不属于“两高”项目。</w:t>
                  </w:r>
                </w:p>
              </w:tc>
              <w:tc>
                <w:tcPr>
                  <w:tcW w:w="764" w:type="dxa"/>
                  <w:vAlign w:val="center"/>
                </w:tcPr>
                <w:p w14:paraId="7F4E0D54" w14:textId="77777777" w:rsidR="00040F6C" w:rsidRPr="00C35A50" w:rsidRDefault="00F628F6">
                  <w:pPr>
                    <w:adjustRightInd w:val="0"/>
                    <w:snapToGrid w:val="0"/>
                    <w:jc w:val="center"/>
                    <w:textAlignment w:val="baseline"/>
                    <w:outlineLvl w:val="0"/>
                    <w:rPr>
                      <w:color w:val="000000"/>
                    </w:rPr>
                  </w:pPr>
                  <w:r w:rsidRPr="00C35A50">
                    <w:rPr>
                      <w:color w:val="000000"/>
                    </w:rPr>
                    <w:t>符合</w:t>
                  </w:r>
                </w:p>
              </w:tc>
            </w:tr>
          </w:tbl>
          <w:p w14:paraId="7F4E0D56" w14:textId="77777777" w:rsidR="00040F6C" w:rsidRPr="00C35A50" w:rsidRDefault="00F628F6">
            <w:pPr>
              <w:spacing w:line="440" w:lineRule="exact"/>
              <w:ind w:firstLineChars="200" w:firstLine="480"/>
              <w:rPr>
                <w:sz w:val="24"/>
              </w:rPr>
            </w:pPr>
            <w:r w:rsidRPr="00C35A50">
              <w:rPr>
                <w:rFonts w:hint="eastAsia"/>
                <w:sz w:val="24"/>
              </w:rPr>
              <w:t>由上表可知，本项目符合《新乡市推动生态环境质量稳定向好三年行动计划（</w:t>
            </w:r>
            <w:r w:rsidRPr="00C35A50">
              <w:rPr>
                <w:rFonts w:hint="eastAsia"/>
                <w:sz w:val="24"/>
              </w:rPr>
              <w:t>2023</w:t>
            </w:r>
            <w:r w:rsidRPr="00C35A50">
              <w:rPr>
                <w:rFonts w:hint="eastAsia"/>
                <w:sz w:val="24"/>
              </w:rPr>
              <w:t>年</w:t>
            </w:r>
            <w:r w:rsidRPr="00C35A50">
              <w:rPr>
                <w:rFonts w:hint="eastAsia"/>
                <w:sz w:val="24"/>
              </w:rPr>
              <w:t>-2025</w:t>
            </w:r>
            <w:r w:rsidRPr="00C35A50">
              <w:rPr>
                <w:rFonts w:hint="eastAsia"/>
                <w:sz w:val="24"/>
              </w:rPr>
              <w:t>年）》相关要求。</w:t>
            </w:r>
          </w:p>
          <w:p w14:paraId="7F4E0D57" w14:textId="77777777" w:rsidR="00040F6C" w:rsidRPr="00C35A50" w:rsidRDefault="00F628F6">
            <w:pPr>
              <w:adjustRightInd w:val="0"/>
              <w:snapToGrid w:val="0"/>
              <w:spacing w:line="460" w:lineRule="exact"/>
              <w:ind w:firstLineChars="200" w:firstLine="480"/>
              <w:rPr>
                <w:rFonts w:cs="宋体"/>
                <w:color w:val="000000"/>
                <w:sz w:val="24"/>
              </w:rPr>
            </w:pPr>
            <w:r w:rsidRPr="00C35A50">
              <w:rPr>
                <w:sz w:val="24"/>
              </w:rPr>
              <w:t>（</w:t>
            </w:r>
            <w:r w:rsidRPr="00C35A50">
              <w:rPr>
                <w:rFonts w:hint="eastAsia"/>
                <w:sz w:val="24"/>
              </w:rPr>
              <w:t>2</w:t>
            </w:r>
            <w:r w:rsidRPr="00C35A50">
              <w:rPr>
                <w:sz w:val="24"/>
              </w:rPr>
              <w:t>）</w:t>
            </w:r>
            <w:r w:rsidRPr="00C35A50">
              <w:rPr>
                <w:rFonts w:cs="宋体" w:hint="eastAsia"/>
                <w:color w:val="000000"/>
                <w:sz w:val="24"/>
              </w:rPr>
              <w:t>本项目与《新乡市人民政府关于印发新乡市空气质量持续改善实施方案的通知》（新政文〔</w:t>
            </w:r>
            <w:r w:rsidRPr="00C35A50">
              <w:rPr>
                <w:rFonts w:cs="宋体" w:hint="eastAsia"/>
                <w:color w:val="000000"/>
                <w:sz w:val="24"/>
              </w:rPr>
              <w:t>2024</w:t>
            </w:r>
            <w:r w:rsidRPr="00C35A50">
              <w:rPr>
                <w:rFonts w:cs="宋体" w:hint="eastAsia"/>
                <w:color w:val="000000"/>
                <w:sz w:val="24"/>
              </w:rPr>
              <w:t>〕</w:t>
            </w:r>
            <w:r w:rsidRPr="00C35A50">
              <w:rPr>
                <w:rFonts w:cs="宋体" w:hint="eastAsia"/>
                <w:color w:val="000000"/>
                <w:sz w:val="24"/>
              </w:rPr>
              <w:t>92</w:t>
            </w:r>
            <w:r w:rsidRPr="00C35A50">
              <w:rPr>
                <w:rFonts w:cs="宋体" w:hint="eastAsia"/>
                <w:color w:val="000000"/>
                <w:sz w:val="24"/>
              </w:rPr>
              <w:t>号）（以下简称《改善实施方案》）对比分析</w:t>
            </w:r>
          </w:p>
          <w:p w14:paraId="7F4E0D58" w14:textId="77777777" w:rsidR="00040F6C" w:rsidRPr="00C35A50" w:rsidRDefault="00F628F6">
            <w:pPr>
              <w:adjustRightInd w:val="0"/>
              <w:snapToGrid w:val="0"/>
              <w:spacing w:line="460" w:lineRule="exact"/>
              <w:ind w:firstLineChars="200" w:firstLine="480"/>
              <w:rPr>
                <w:rFonts w:eastAsia="黑体"/>
                <w:color w:val="000000"/>
                <w:sz w:val="24"/>
                <w:lang w:val="pt-BR"/>
              </w:rPr>
            </w:pPr>
            <w:r w:rsidRPr="00C35A50">
              <w:rPr>
                <w:rFonts w:eastAsia="黑体" w:hint="eastAsia"/>
                <w:color w:val="000000"/>
                <w:sz w:val="24"/>
                <w:lang w:val="pt-BR"/>
              </w:rPr>
              <w:t>表</w:t>
            </w:r>
            <w:r w:rsidRPr="00C35A50">
              <w:rPr>
                <w:rFonts w:eastAsia="黑体" w:hint="eastAsia"/>
                <w:color w:val="000000"/>
                <w:sz w:val="24"/>
                <w:lang w:val="pt-BR"/>
              </w:rPr>
              <w:t>1</w:t>
            </w:r>
            <w:proofErr w:type="gramStart"/>
            <w:r w:rsidRPr="00C35A50">
              <w:rPr>
                <w:rFonts w:eastAsia="黑体" w:hint="eastAsia"/>
                <w:color w:val="000000"/>
                <w:sz w:val="24"/>
                <w:lang w:val="pt-BR"/>
              </w:rPr>
              <w:t xml:space="preserve">-9 </w:t>
            </w:r>
            <w:r w:rsidRPr="00C35A50">
              <w:rPr>
                <w:rFonts w:eastAsia="黑体"/>
                <w:color w:val="000000"/>
                <w:sz w:val="24"/>
                <w:lang w:val="pt-BR"/>
              </w:rPr>
              <w:t xml:space="preserve"> </w:t>
            </w:r>
            <w:r w:rsidRPr="00C35A50">
              <w:rPr>
                <w:rFonts w:eastAsia="黑体" w:hint="eastAsia"/>
                <w:color w:val="000000"/>
                <w:sz w:val="24"/>
                <w:lang w:val="pt-BR"/>
              </w:rPr>
              <w:t xml:space="preserve">          </w:t>
            </w:r>
            <w:r w:rsidRPr="00C35A50">
              <w:rPr>
                <w:rFonts w:eastAsia="黑体"/>
                <w:color w:val="000000"/>
                <w:sz w:val="24"/>
                <w:lang w:val="pt-BR"/>
              </w:rPr>
              <w:t xml:space="preserve">  </w:t>
            </w:r>
            <w:r w:rsidRPr="00C35A50">
              <w:rPr>
                <w:rFonts w:eastAsia="黑体" w:hint="eastAsia"/>
                <w:color w:val="000000"/>
                <w:sz w:val="24"/>
                <w:lang w:val="pt-BR"/>
              </w:rPr>
              <w:t>本</w:t>
            </w:r>
            <w:proofErr w:type="gramEnd"/>
            <w:r w:rsidRPr="00C35A50">
              <w:rPr>
                <w:rFonts w:eastAsia="黑体" w:hint="eastAsia"/>
                <w:color w:val="000000"/>
                <w:sz w:val="24"/>
                <w:lang w:val="pt-BR"/>
              </w:rPr>
              <w:t>项目与《实施方案》相关内容对照表</w:t>
            </w:r>
          </w:p>
          <w:tbl>
            <w:tblPr>
              <w:tblW w:w="5000" w:type="pct"/>
              <w:jc w:val="center"/>
              <w:tblBorders>
                <w:top w:val="single" w:sz="8" w:space="0" w:color="auto"/>
                <w:bottom w:val="single" w:sz="8"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889"/>
              <w:gridCol w:w="5065"/>
              <w:gridCol w:w="2026"/>
              <w:gridCol w:w="864"/>
            </w:tblGrid>
            <w:tr w:rsidR="00040F6C" w:rsidRPr="00C35A50" w14:paraId="7F4E0D5C" w14:textId="77777777">
              <w:trPr>
                <w:trHeight w:val="397"/>
                <w:jc w:val="center"/>
              </w:trPr>
              <w:tc>
                <w:tcPr>
                  <w:tcW w:w="5954" w:type="dxa"/>
                  <w:gridSpan w:val="2"/>
                  <w:vAlign w:val="center"/>
                </w:tcPr>
                <w:p w14:paraId="7F4E0D59" w14:textId="77777777" w:rsidR="00040F6C" w:rsidRPr="00C35A50" w:rsidRDefault="00F628F6">
                  <w:pPr>
                    <w:pStyle w:val="af6"/>
                    <w:rPr>
                      <w:snapToGrid w:val="0"/>
                    </w:rPr>
                  </w:pPr>
                  <w:r w:rsidRPr="00C35A50">
                    <w:rPr>
                      <w:snapToGrid w:val="0"/>
                    </w:rPr>
                    <w:t>与本项目相关条文</w:t>
                  </w:r>
                </w:p>
              </w:tc>
              <w:tc>
                <w:tcPr>
                  <w:tcW w:w="2026" w:type="dxa"/>
                  <w:vAlign w:val="center"/>
                </w:tcPr>
                <w:p w14:paraId="7F4E0D5A" w14:textId="77777777" w:rsidR="00040F6C" w:rsidRPr="00C35A50" w:rsidRDefault="00F628F6">
                  <w:pPr>
                    <w:pStyle w:val="af6"/>
                    <w:rPr>
                      <w:snapToGrid w:val="0"/>
                    </w:rPr>
                  </w:pPr>
                  <w:r w:rsidRPr="00C35A50">
                    <w:rPr>
                      <w:snapToGrid w:val="0"/>
                    </w:rPr>
                    <w:t>本项目情况</w:t>
                  </w:r>
                </w:p>
              </w:tc>
              <w:tc>
                <w:tcPr>
                  <w:tcW w:w="864" w:type="dxa"/>
                  <w:vAlign w:val="center"/>
                </w:tcPr>
                <w:p w14:paraId="7F4E0D5B" w14:textId="77777777" w:rsidR="00040F6C" w:rsidRPr="00C35A50" w:rsidRDefault="00F628F6">
                  <w:pPr>
                    <w:pStyle w:val="af6"/>
                    <w:rPr>
                      <w:snapToGrid w:val="0"/>
                    </w:rPr>
                  </w:pPr>
                  <w:r w:rsidRPr="00C35A50">
                    <w:rPr>
                      <w:snapToGrid w:val="0"/>
                    </w:rPr>
                    <w:t>对比结果</w:t>
                  </w:r>
                </w:p>
              </w:tc>
            </w:tr>
            <w:tr w:rsidR="00040F6C" w:rsidRPr="00C35A50" w14:paraId="7F4E0D61" w14:textId="77777777">
              <w:trPr>
                <w:trHeight w:val="397"/>
                <w:jc w:val="center"/>
              </w:trPr>
              <w:tc>
                <w:tcPr>
                  <w:tcW w:w="889" w:type="dxa"/>
                  <w:vMerge w:val="restart"/>
                  <w:vAlign w:val="center"/>
                </w:tcPr>
                <w:p w14:paraId="7F4E0D5D" w14:textId="77777777" w:rsidR="00040F6C" w:rsidRPr="00C35A50" w:rsidRDefault="00F628F6">
                  <w:pPr>
                    <w:pStyle w:val="af9"/>
                  </w:pPr>
                  <w:r w:rsidRPr="00C35A50">
                    <w:t>二、优化产业结构，促进产业绿色发展</w:t>
                  </w:r>
                </w:p>
              </w:tc>
              <w:tc>
                <w:tcPr>
                  <w:tcW w:w="5065" w:type="dxa"/>
                  <w:vAlign w:val="center"/>
                </w:tcPr>
                <w:p w14:paraId="7F4E0D5E" w14:textId="77777777" w:rsidR="00040F6C" w:rsidRPr="00C35A50" w:rsidRDefault="00F628F6">
                  <w:pPr>
                    <w:pStyle w:val="afa"/>
                    <w:ind w:firstLineChars="0" w:firstLine="0"/>
                    <w:jc w:val="both"/>
                  </w:pPr>
                  <w:r w:rsidRPr="00C35A50">
                    <w:rPr>
                      <w:rFonts w:hint="eastAsia"/>
                    </w:rPr>
                    <w:t>（一）严管严控“两高”项目。严格落实国家和我省“两高”项目相关要求。严格执行有关行业产能置换政策，被置换产能及其配套设施关停后，新建项目方可投产。国家、省绩效分级重点行业以及涉及锅炉炉窑的其他行业，新（改、扩）建项目原则上达到环境绩效</w:t>
                  </w:r>
                  <w:r w:rsidRPr="00C35A50">
                    <w:rPr>
                      <w:rFonts w:hint="eastAsia"/>
                    </w:rPr>
                    <w:t>A</w:t>
                  </w:r>
                  <w:r w:rsidRPr="00C35A50">
                    <w:rPr>
                      <w:rFonts w:hint="eastAsia"/>
                    </w:rPr>
                    <w:t>级和国内清洁生产先进水平。</w:t>
                  </w:r>
                </w:p>
              </w:tc>
              <w:tc>
                <w:tcPr>
                  <w:tcW w:w="2026" w:type="dxa"/>
                  <w:vAlign w:val="center"/>
                </w:tcPr>
                <w:p w14:paraId="7F4E0D5F" w14:textId="77777777" w:rsidR="00040F6C" w:rsidRPr="00C35A50" w:rsidRDefault="00F628F6">
                  <w:pPr>
                    <w:pStyle w:val="afa"/>
                    <w:ind w:firstLineChars="0" w:firstLine="0"/>
                    <w:jc w:val="both"/>
                  </w:pPr>
                  <w:r w:rsidRPr="00C35A50">
                    <w:rPr>
                      <w:rFonts w:hint="eastAsia"/>
                    </w:rPr>
                    <w:t>本项目不属于“两高”项目，行业不涉及产能置换政策；本项目为扩建项目，</w:t>
                  </w:r>
                  <w:r w:rsidRPr="00C35A50">
                    <w:rPr>
                      <w:snapToGrid w:val="0"/>
                      <w:color w:val="000000"/>
                      <w:szCs w:val="21"/>
                    </w:rPr>
                    <w:t>将严格按照</w:t>
                  </w:r>
                  <w:r w:rsidRPr="00C35A50">
                    <w:rPr>
                      <w:szCs w:val="21"/>
                    </w:rPr>
                    <w:t>引领性绩效指标要求进行建设</w:t>
                  </w:r>
                  <w:r w:rsidRPr="00C35A50">
                    <w:rPr>
                      <w:rFonts w:hint="eastAsia"/>
                      <w:szCs w:val="21"/>
                    </w:rPr>
                    <w:t>。</w:t>
                  </w:r>
                </w:p>
              </w:tc>
              <w:tc>
                <w:tcPr>
                  <w:tcW w:w="864" w:type="dxa"/>
                  <w:vAlign w:val="center"/>
                </w:tcPr>
                <w:p w14:paraId="7F4E0D60" w14:textId="77777777" w:rsidR="00040F6C" w:rsidRPr="00C35A50" w:rsidRDefault="00F628F6">
                  <w:pPr>
                    <w:pStyle w:val="af9"/>
                  </w:pPr>
                  <w:r w:rsidRPr="00C35A50">
                    <w:t>符合</w:t>
                  </w:r>
                </w:p>
              </w:tc>
            </w:tr>
            <w:tr w:rsidR="00040F6C" w:rsidRPr="00C35A50" w14:paraId="7F4E0D66" w14:textId="77777777">
              <w:trPr>
                <w:trHeight w:val="397"/>
                <w:jc w:val="center"/>
              </w:trPr>
              <w:tc>
                <w:tcPr>
                  <w:tcW w:w="889" w:type="dxa"/>
                  <w:vMerge/>
                  <w:vAlign w:val="center"/>
                </w:tcPr>
                <w:p w14:paraId="7F4E0D62" w14:textId="77777777" w:rsidR="00040F6C" w:rsidRPr="00C35A50" w:rsidRDefault="00040F6C">
                  <w:pPr>
                    <w:pStyle w:val="af9"/>
                  </w:pPr>
                </w:p>
              </w:tc>
              <w:tc>
                <w:tcPr>
                  <w:tcW w:w="5065" w:type="dxa"/>
                  <w:vAlign w:val="center"/>
                </w:tcPr>
                <w:p w14:paraId="7F4E0D63" w14:textId="77777777" w:rsidR="00040F6C" w:rsidRPr="00C35A50" w:rsidRDefault="00F628F6">
                  <w:pPr>
                    <w:pStyle w:val="afa"/>
                    <w:ind w:firstLineChars="0" w:firstLine="0"/>
                    <w:jc w:val="both"/>
                  </w:pPr>
                  <w:r w:rsidRPr="00C35A50">
                    <w:rPr>
                      <w:rFonts w:hint="eastAsia"/>
                    </w:rPr>
                    <w:t>（二）加快淘汰落后产能。</w:t>
                  </w:r>
                  <w:r w:rsidRPr="00C35A50">
                    <w:t>落实《产业结构调整指导目录（</w:t>
                  </w:r>
                  <w:r w:rsidRPr="00C35A50">
                    <w:rPr>
                      <w:rFonts w:hint="eastAsia"/>
                    </w:rPr>
                    <w:t>2024</w:t>
                  </w:r>
                  <w:r w:rsidRPr="00C35A50">
                    <w:t>年本）》，进一步提高落后产能能耗、环保、质量、安全、技术等要求，将大气污染物排放强度高、清洁生产水平低、治理难度大以及产能过剩行业的工艺和装备纳入淘汰范围，逐步退出限制类涉气行业工艺和装备。推动封丘县兴立新型建材有限公司</w:t>
                  </w:r>
                  <w:r w:rsidRPr="00C35A50">
                    <w:rPr>
                      <w:rFonts w:hint="eastAsia"/>
                    </w:rPr>
                    <w:t>2</w:t>
                  </w:r>
                  <w:r w:rsidRPr="00C35A50">
                    <w:t>条</w:t>
                  </w:r>
                  <w:r w:rsidRPr="00C35A50">
                    <w:rPr>
                      <w:rFonts w:hint="eastAsia"/>
                    </w:rPr>
                    <w:t>3000</w:t>
                  </w:r>
                  <w:r w:rsidRPr="00C35A50">
                    <w:t>万块隧道窑生产线淘汰或整合升级，推动全市</w:t>
                  </w:r>
                  <w:r w:rsidRPr="00C35A50">
                    <w:rPr>
                      <w:rFonts w:hint="eastAsia"/>
                    </w:rPr>
                    <w:t>1</w:t>
                  </w:r>
                  <w:r w:rsidRPr="00C35A50">
                    <w:t>亿块</w:t>
                  </w:r>
                  <w:r w:rsidRPr="00C35A50">
                    <w:rPr>
                      <w:rFonts w:hint="eastAsia"/>
                    </w:rPr>
                    <w:t>/</w:t>
                  </w:r>
                  <w:r w:rsidRPr="00C35A50">
                    <w:t>年以下产能烧结砖瓦窑企业整合升级。对烧结砖瓦企业关停退出实施逐年递减的资金奖补方式，对</w:t>
                  </w:r>
                  <w:r w:rsidRPr="00C35A50">
                    <w:rPr>
                      <w:rFonts w:hint="eastAsia"/>
                    </w:rPr>
                    <w:t>2025</w:t>
                  </w:r>
                  <w:r w:rsidRPr="00C35A50">
                    <w:t>年之后完成的，不再给予资金奖补。</w:t>
                  </w:r>
                </w:p>
              </w:tc>
              <w:tc>
                <w:tcPr>
                  <w:tcW w:w="2026" w:type="dxa"/>
                  <w:vAlign w:val="center"/>
                </w:tcPr>
                <w:p w14:paraId="7F4E0D64" w14:textId="77777777" w:rsidR="00040F6C" w:rsidRPr="00C35A50" w:rsidRDefault="00F628F6">
                  <w:pPr>
                    <w:pStyle w:val="afa"/>
                    <w:ind w:firstLineChars="0" w:firstLine="0"/>
                    <w:jc w:val="both"/>
                  </w:pPr>
                  <w:r w:rsidRPr="00C35A50">
                    <w:rPr>
                      <w:rFonts w:hint="eastAsia"/>
                    </w:rPr>
                    <w:t>根据</w:t>
                  </w:r>
                  <w:r w:rsidRPr="00C35A50">
                    <w:t>《产业结构调整指导目录（</w:t>
                  </w:r>
                  <w:r w:rsidRPr="00C35A50">
                    <w:rPr>
                      <w:rFonts w:hint="eastAsia"/>
                    </w:rPr>
                    <w:t>2024</w:t>
                  </w:r>
                  <w:r w:rsidRPr="00C35A50">
                    <w:t>年本）》</w:t>
                  </w:r>
                  <w:r w:rsidRPr="00C35A50">
                    <w:rPr>
                      <w:rFonts w:hint="eastAsia"/>
                    </w:rPr>
                    <w:t>，本项目属于允许类项目，不属于</w:t>
                  </w:r>
                  <w:r w:rsidRPr="00C35A50">
                    <w:t>落后产能</w:t>
                  </w:r>
                  <w:r w:rsidRPr="00C35A50">
                    <w:rPr>
                      <w:rFonts w:hint="eastAsia"/>
                    </w:rPr>
                    <w:t>，不属于</w:t>
                  </w:r>
                  <w:r w:rsidRPr="00C35A50">
                    <w:t>大气污染物排放强度高、清洁生产水平低、治理难度大以及产能过剩行业</w:t>
                  </w:r>
                  <w:r w:rsidRPr="00C35A50">
                    <w:rPr>
                      <w:rFonts w:hint="eastAsia"/>
                    </w:rPr>
                    <w:t>。</w:t>
                  </w:r>
                </w:p>
              </w:tc>
              <w:tc>
                <w:tcPr>
                  <w:tcW w:w="864" w:type="dxa"/>
                  <w:vAlign w:val="center"/>
                </w:tcPr>
                <w:p w14:paraId="7F4E0D65" w14:textId="77777777" w:rsidR="00040F6C" w:rsidRPr="00C35A50" w:rsidRDefault="00F628F6">
                  <w:pPr>
                    <w:pStyle w:val="af9"/>
                  </w:pPr>
                  <w:r w:rsidRPr="00C35A50">
                    <w:t>符合</w:t>
                  </w:r>
                </w:p>
              </w:tc>
            </w:tr>
            <w:tr w:rsidR="00040F6C" w:rsidRPr="00C35A50" w14:paraId="7F4E0D6B" w14:textId="77777777">
              <w:trPr>
                <w:trHeight w:val="397"/>
                <w:jc w:val="center"/>
              </w:trPr>
              <w:tc>
                <w:tcPr>
                  <w:tcW w:w="889" w:type="dxa"/>
                  <w:vMerge w:val="restart"/>
                  <w:vAlign w:val="center"/>
                </w:tcPr>
                <w:p w14:paraId="7F4E0D67" w14:textId="77777777" w:rsidR="00040F6C" w:rsidRPr="00C35A50" w:rsidRDefault="00F628F6">
                  <w:pPr>
                    <w:pStyle w:val="af9"/>
                  </w:pPr>
                  <w:r w:rsidRPr="00C35A50">
                    <w:rPr>
                      <w:rFonts w:hint="eastAsia"/>
                    </w:rPr>
                    <w:t>三、优化能源结构，加快能源绿色低碳</w:t>
                  </w:r>
                  <w:r w:rsidRPr="00C35A50">
                    <w:rPr>
                      <w:rFonts w:hint="eastAsia"/>
                    </w:rPr>
                    <w:lastRenderedPageBreak/>
                    <w:t>发展</w:t>
                  </w:r>
                </w:p>
              </w:tc>
              <w:tc>
                <w:tcPr>
                  <w:tcW w:w="5065" w:type="dxa"/>
                  <w:vAlign w:val="center"/>
                </w:tcPr>
                <w:p w14:paraId="7F4E0D68" w14:textId="77777777" w:rsidR="00040F6C" w:rsidRPr="00C35A50" w:rsidRDefault="00F628F6">
                  <w:pPr>
                    <w:pStyle w:val="afa"/>
                    <w:ind w:firstLineChars="0" w:firstLine="0"/>
                    <w:jc w:val="both"/>
                  </w:pPr>
                  <w:r w:rsidRPr="00C35A50">
                    <w:rPr>
                      <w:rFonts w:hint="eastAsia"/>
                    </w:rPr>
                    <w:lastRenderedPageBreak/>
                    <w:t>（二）严格合理控制煤炭消费总量。落实河南省煤炭消费总量控制行动计划，确保完成省下达的“十四五”煤炭消费总量控制任务。重点压减非电行业煤炭消费，煤矸石、原料用煤不纳入煤炭消费总量考核内容。对新（改、扩）建用煤项目实施煤炭等量或减量替代，替代</w:t>
                  </w:r>
                  <w:r w:rsidRPr="00C35A50">
                    <w:rPr>
                      <w:rFonts w:hint="eastAsia"/>
                    </w:rPr>
                    <w:lastRenderedPageBreak/>
                    <w:t>方案不完善的不予审批，不得将使用石油焦、焦炭、兰炭等高污染燃料作为煤炭减量替代措施。</w:t>
                  </w:r>
                </w:p>
              </w:tc>
              <w:tc>
                <w:tcPr>
                  <w:tcW w:w="2026" w:type="dxa"/>
                  <w:vAlign w:val="center"/>
                </w:tcPr>
                <w:p w14:paraId="7F4E0D69" w14:textId="77777777" w:rsidR="00040F6C" w:rsidRPr="00C35A50" w:rsidRDefault="00F628F6">
                  <w:pPr>
                    <w:pStyle w:val="afa"/>
                    <w:ind w:firstLineChars="0" w:firstLine="0"/>
                    <w:jc w:val="both"/>
                  </w:pPr>
                  <w:r w:rsidRPr="00C35A50">
                    <w:rPr>
                      <w:rFonts w:hint="eastAsia"/>
                    </w:rPr>
                    <w:lastRenderedPageBreak/>
                    <w:t>本项目能源为电，不涉及煤炭消费。</w:t>
                  </w:r>
                </w:p>
              </w:tc>
              <w:tc>
                <w:tcPr>
                  <w:tcW w:w="864" w:type="dxa"/>
                  <w:vAlign w:val="center"/>
                </w:tcPr>
                <w:p w14:paraId="7F4E0D6A" w14:textId="77777777" w:rsidR="00040F6C" w:rsidRPr="00C35A50" w:rsidRDefault="00F628F6">
                  <w:pPr>
                    <w:pStyle w:val="af9"/>
                  </w:pPr>
                  <w:r w:rsidRPr="00C35A50">
                    <w:t>符合</w:t>
                  </w:r>
                </w:p>
              </w:tc>
            </w:tr>
            <w:tr w:rsidR="00040F6C" w:rsidRPr="00C35A50" w14:paraId="7F4E0D70" w14:textId="77777777">
              <w:trPr>
                <w:trHeight w:val="397"/>
                <w:jc w:val="center"/>
              </w:trPr>
              <w:tc>
                <w:tcPr>
                  <w:tcW w:w="889" w:type="dxa"/>
                  <w:vMerge/>
                  <w:vAlign w:val="center"/>
                </w:tcPr>
                <w:p w14:paraId="7F4E0D6C" w14:textId="77777777" w:rsidR="00040F6C" w:rsidRPr="00C35A50" w:rsidRDefault="00040F6C">
                  <w:pPr>
                    <w:pStyle w:val="af9"/>
                  </w:pPr>
                </w:p>
              </w:tc>
              <w:tc>
                <w:tcPr>
                  <w:tcW w:w="5065" w:type="dxa"/>
                  <w:vAlign w:val="center"/>
                </w:tcPr>
                <w:p w14:paraId="7F4E0D6D" w14:textId="77777777" w:rsidR="00040F6C" w:rsidRPr="00C35A50" w:rsidRDefault="00F628F6">
                  <w:pPr>
                    <w:pStyle w:val="afa"/>
                    <w:ind w:firstLineChars="0" w:firstLine="0"/>
                    <w:jc w:val="both"/>
                  </w:pPr>
                  <w:r w:rsidRPr="00C35A50">
                    <w:rPr>
                      <w:rFonts w:hint="eastAsia"/>
                    </w:rPr>
                    <w:t>（三）积极开展燃煤锅炉关停整合。全市原则上不再新增自备燃煤机组，鼓励自备燃煤机组实施清洁能源替代。不再新建除集中供暖外的燃煤锅炉，持续巩固</w:t>
                  </w:r>
                  <w:r w:rsidRPr="00C35A50">
                    <w:rPr>
                      <w:rFonts w:hint="eastAsia"/>
                    </w:rPr>
                    <w:t>35</w:t>
                  </w:r>
                  <w:r w:rsidRPr="00C35A50">
                    <w:rPr>
                      <w:rFonts w:hint="eastAsia"/>
                    </w:rPr>
                    <w:t>蒸吨</w:t>
                  </w:r>
                  <w:r w:rsidRPr="00C35A50">
                    <w:rPr>
                      <w:rFonts w:hint="eastAsia"/>
                    </w:rPr>
                    <w:t>/</w:t>
                  </w:r>
                  <w:r w:rsidRPr="00C35A50">
                    <w:rPr>
                      <w:rFonts w:hint="eastAsia"/>
                    </w:rPr>
                    <w:t>小时及以下的燃煤锅炉、茶水炉、经营性炉灶淘汰成果，基本淘汰储粮烘干设备、农产品加工等燃煤设施。加快华电新乡发电有限公司长距离供热项目建设前期工作，替代国电投新乡豫新发电有限责任公司、华电渠东发电有限公司对市区供暖，压减国电投新乡豫新发电有限责任公司和华电渠东发电有限公司供暖季产能。</w:t>
                  </w:r>
                  <w:r w:rsidRPr="00C35A50">
                    <w:rPr>
                      <w:rFonts w:hint="eastAsia"/>
                    </w:rPr>
                    <w:t>2025</w:t>
                  </w:r>
                  <w:r w:rsidRPr="00C35A50">
                    <w:rPr>
                      <w:rFonts w:hint="eastAsia"/>
                    </w:rPr>
                    <w:t>年年底前，对</w:t>
                  </w:r>
                  <w:r w:rsidRPr="00C35A50">
                    <w:rPr>
                      <w:rFonts w:hint="eastAsia"/>
                    </w:rPr>
                    <w:t>30</w:t>
                  </w:r>
                  <w:r w:rsidRPr="00C35A50">
                    <w:rPr>
                      <w:rFonts w:hint="eastAsia"/>
                    </w:rPr>
                    <w:t>万千瓦以上热电联产电厂供热半径</w:t>
                  </w:r>
                  <w:r w:rsidRPr="00C35A50">
                    <w:rPr>
                      <w:rFonts w:hint="eastAsia"/>
                    </w:rPr>
                    <w:t>30</w:t>
                  </w:r>
                  <w:r w:rsidRPr="00C35A50">
                    <w:rPr>
                      <w:rFonts w:hint="eastAsia"/>
                    </w:rPr>
                    <w:t>公里范围内具备供热替代条件的燃煤锅炉和落后燃煤小热电机组（含自备电厂）进行关停或整合。</w:t>
                  </w:r>
                </w:p>
              </w:tc>
              <w:tc>
                <w:tcPr>
                  <w:tcW w:w="2026" w:type="dxa"/>
                  <w:vAlign w:val="center"/>
                </w:tcPr>
                <w:p w14:paraId="7F4E0D6E" w14:textId="77777777" w:rsidR="00040F6C" w:rsidRPr="00C35A50" w:rsidRDefault="00F628F6">
                  <w:pPr>
                    <w:pStyle w:val="afa"/>
                    <w:ind w:firstLineChars="0" w:firstLine="0"/>
                    <w:jc w:val="both"/>
                  </w:pPr>
                  <w:r w:rsidRPr="00C35A50">
                    <w:rPr>
                      <w:rFonts w:hint="eastAsia"/>
                    </w:rPr>
                    <w:t>本项目能源为电，不涉及燃煤锅炉。</w:t>
                  </w:r>
                </w:p>
              </w:tc>
              <w:tc>
                <w:tcPr>
                  <w:tcW w:w="864" w:type="dxa"/>
                  <w:vAlign w:val="center"/>
                </w:tcPr>
                <w:p w14:paraId="7F4E0D6F" w14:textId="77777777" w:rsidR="00040F6C" w:rsidRPr="00C35A50" w:rsidRDefault="00F628F6">
                  <w:pPr>
                    <w:pStyle w:val="af9"/>
                  </w:pPr>
                  <w:r w:rsidRPr="00C35A50">
                    <w:t>符合</w:t>
                  </w:r>
                </w:p>
              </w:tc>
            </w:tr>
            <w:tr w:rsidR="00040F6C" w:rsidRPr="00C35A50" w14:paraId="7F4E0D75" w14:textId="77777777">
              <w:trPr>
                <w:trHeight w:val="397"/>
                <w:jc w:val="center"/>
              </w:trPr>
              <w:tc>
                <w:tcPr>
                  <w:tcW w:w="889" w:type="dxa"/>
                  <w:vAlign w:val="center"/>
                </w:tcPr>
                <w:p w14:paraId="7F4E0D71" w14:textId="77777777" w:rsidR="00040F6C" w:rsidRPr="00C35A50" w:rsidRDefault="00F628F6">
                  <w:pPr>
                    <w:pStyle w:val="af9"/>
                  </w:pPr>
                  <w:r w:rsidRPr="00C35A50">
                    <w:rPr>
                      <w:rFonts w:hint="eastAsia"/>
                    </w:rPr>
                    <w:t>四、优化交通结构，大力发展绿色运输体系</w:t>
                  </w:r>
                </w:p>
              </w:tc>
              <w:tc>
                <w:tcPr>
                  <w:tcW w:w="5065" w:type="dxa"/>
                  <w:vAlign w:val="center"/>
                </w:tcPr>
                <w:p w14:paraId="7F4E0D72" w14:textId="77777777" w:rsidR="00040F6C" w:rsidRPr="00C35A50" w:rsidRDefault="00F628F6">
                  <w:pPr>
                    <w:pStyle w:val="afa"/>
                    <w:ind w:firstLineChars="0" w:firstLine="0"/>
                  </w:pPr>
                  <w:r w:rsidRPr="00C35A50">
                    <w:rPr>
                      <w:rFonts w:hint="eastAsia"/>
                    </w:rPr>
                    <w:t>（三）强化非道路移动源综合治理。严格实施非道路移动柴油机械第四阶段排放标准。扩大高排放非道路移动机械禁用区范围，提升管控要求，将铁路货场、物流园区、工矿企业、施工工地等机械高频使用场所纳入禁用区管理，禁止使用排气烟度超过Ⅲ类限值和国二及以下排放标准的非道路移动机械。加快推进铁路货场、物流园区、工矿企业内部作业车辆和机械新能源更新改造，新增或更新的</w:t>
                  </w:r>
                  <w:r w:rsidRPr="00C35A50">
                    <w:rPr>
                      <w:rFonts w:hint="eastAsia"/>
                    </w:rPr>
                    <w:t>3</w:t>
                  </w:r>
                  <w:r w:rsidRPr="00C35A50">
                    <w:rPr>
                      <w:rFonts w:hint="eastAsia"/>
                    </w:rPr>
                    <w:t>吨以下叉车基本实现新能源化。大力推动老旧铁路机车淘汰，鼓励铁路场站及煤炭、电力、煤制氮肥等行业推广新能源铁路装备。到</w:t>
                  </w:r>
                  <w:r w:rsidRPr="00C35A50">
                    <w:rPr>
                      <w:rFonts w:hint="eastAsia"/>
                    </w:rPr>
                    <w:t>2025</w:t>
                  </w:r>
                  <w:r w:rsidRPr="00C35A50">
                    <w:rPr>
                      <w:rFonts w:hint="eastAsia"/>
                    </w:rPr>
                    <w:t>年，基本淘汰第一阶段以下排放标准的非道路移动机械，基本消除非道路移动机械以及铁路机车冒黑烟现象</w:t>
                  </w:r>
                  <w:r w:rsidRPr="00C35A50">
                    <w:t>。</w:t>
                  </w:r>
                </w:p>
              </w:tc>
              <w:tc>
                <w:tcPr>
                  <w:tcW w:w="2026" w:type="dxa"/>
                  <w:vAlign w:val="center"/>
                </w:tcPr>
                <w:p w14:paraId="7F4E0D73" w14:textId="77777777" w:rsidR="00040F6C" w:rsidRPr="00C35A50" w:rsidRDefault="00F628F6">
                  <w:pPr>
                    <w:pStyle w:val="afa"/>
                    <w:ind w:firstLineChars="0" w:firstLine="0"/>
                  </w:pPr>
                  <w:r w:rsidRPr="00C35A50">
                    <w:rPr>
                      <w:snapToGrid w:val="0"/>
                    </w:rPr>
                    <w:t>本项目</w:t>
                  </w:r>
                  <w:r w:rsidRPr="00C35A50">
                    <w:rPr>
                      <w:rFonts w:hint="eastAsia"/>
                      <w:snapToGrid w:val="0"/>
                    </w:rPr>
                    <w:t>将落实</w:t>
                  </w:r>
                  <w:r w:rsidRPr="00C35A50">
                    <w:rPr>
                      <w:rFonts w:hint="eastAsia"/>
                    </w:rPr>
                    <w:t>非道路移动柴油机械第四阶段排放标准；不使用排气烟度超</w:t>
                  </w:r>
                  <w:r w:rsidRPr="00C35A50">
                    <w:rPr>
                      <w:rFonts w:cs="Times New Roman"/>
                    </w:rPr>
                    <w:t>过</w:t>
                  </w:r>
                  <w:r w:rsidRPr="00C35A50">
                    <w:rPr>
                      <w:rFonts w:cs="Times New Roman"/>
                    </w:rPr>
                    <w:t>Ⅲ</w:t>
                  </w:r>
                  <w:r w:rsidRPr="00C35A50">
                    <w:rPr>
                      <w:rFonts w:cs="Times New Roman"/>
                    </w:rPr>
                    <w:t>类限值和国二及以下排放标准的非道路移动机械；企业内部作</w:t>
                  </w:r>
                  <w:r w:rsidRPr="00C35A50">
                    <w:rPr>
                      <w:rFonts w:hint="eastAsia"/>
                    </w:rPr>
                    <w:t>业车辆和机械将按时实施新能源更新改造，新增或更新的</w:t>
                  </w:r>
                  <w:r w:rsidRPr="00C35A50">
                    <w:rPr>
                      <w:rFonts w:hint="eastAsia"/>
                    </w:rPr>
                    <w:t>3</w:t>
                  </w:r>
                  <w:r w:rsidRPr="00C35A50">
                    <w:rPr>
                      <w:rFonts w:hint="eastAsia"/>
                    </w:rPr>
                    <w:t>吨以下叉车基本实现新能源化；不涉及铁路。</w:t>
                  </w:r>
                </w:p>
              </w:tc>
              <w:tc>
                <w:tcPr>
                  <w:tcW w:w="864" w:type="dxa"/>
                  <w:vAlign w:val="center"/>
                </w:tcPr>
                <w:p w14:paraId="7F4E0D74" w14:textId="77777777" w:rsidR="00040F6C" w:rsidRPr="00C35A50" w:rsidRDefault="00F628F6">
                  <w:pPr>
                    <w:pStyle w:val="af9"/>
                  </w:pPr>
                  <w:r w:rsidRPr="00C35A50">
                    <w:t>符合</w:t>
                  </w:r>
                </w:p>
              </w:tc>
            </w:tr>
            <w:tr w:rsidR="00040F6C" w:rsidRPr="00C35A50" w14:paraId="7F4E0D7A" w14:textId="77777777">
              <w:trPr>
                <w:trHeight w:val="397"/>
                <w:jc w:val="center"/>
              </w:trPr>
              <w:tc>
                <w:tcPr>
                  <w:tcW w:w="889" w:type="dxa"/>
                  <w:vAlign w:val="center"/>
                </w:tcPr>
                <w:p w14:paraId="7F4E0D76" w14:textId="77777777" w:rsidR="00040F6C" w:rsidRPr="00C35A50" w:rsidRDefault="00F628F6">
                  <w:pPr>
                    <w:pStyle w:val="af9"/>
                  </w:pPr>
                  <w:r w:rsidRPr="00C35A50">
                    <w:rPr>
                      <w:rFonts w:hint="eastAsia"/>
                    </w:rPr>
                    <w:t>五、强化面源污染治理，提升精细化管理水平</w:t>
                  </w:r>
                </w:p>
              </w:tc>
              <w:tc>
                <w:tcPr>
                  <w:tcW w:w="5065" w:type="dxa"/>
                  <w:vAlign w:val="center"/>
                </w:tcPr>
                <w:p w14:paraId="7F4E0D77" w14:textId="77777777" w:rsidR="00040F6C" w:rsidRPr="00C35A50" w:rsidRDefault="00F628F6">
                  <w:pPr>
                    <w:pStyle w:val="afa"/>
                    <w:ind w:firstLineChars="0" w:firstLine="0"/>
                  </w:pPr>
                  <w:r w:rsidRPr="00C35A50">
                    <w:rPr>
                      <w:rFonts w:hint="eastAsia"/>
                    </w:rPr>
                    <w:t>（一）深化扬尘污染综合治理。严格落实扬尘治理两个标准要求，加强施工围挡、车辆冲洗、湿法作业、密闭运输、地面硬化、物料覆盖等精细化管理，鼓励建筑项目积极采用装配式建造等绿色施工技术。原则上主城区工地非必要不进行夜间施工，禁止夜间渣土运输，坚决查处无证施工行为，对确需夜间施工的工地，要严格审批，对于环保措施落实不到位的，予以停工整改，严防噪声和扬尘污染。市政道路、交通、水利等线性工程实行分段施工，满足条件（建筑工程单体建筑面积达到</w:t>
                  </w:r>
                  <w:r w:rsidRPr="00C35A50">
                    <w:rPr>
                      <w:rFonts w:hint="eastAsia"/>
                    </w:rPr>
                    <w:t>3000</w:t>
                  </w:r>
                  <w:r w:rsidRPr="00C35A50">
                    <w:rPr>
                      <w:rFonts w:hint="eastAsia"/>
                    </w:rPr>
                    <w:t>平方以上，或者群体建筑面积</w:t>
                  </w:r>
                  <w:r w:rsidRPr="00C35A50">
                    <w:rPr>
                      <w:rFonts w:hint="eastAsia"/>
                    </w:rPr>
                    <w:t>1</w:t>
                  </w:r>
                  <w:r w:rsidRPr="00C35A50">
                    <w:rPr>
                      <w:rFonts w:hint="eastAsia"/>
                    </w:rPr>
                    <w:t>万平方及以上的房屋建筑工程，工程投资总额</w:t>
                  </w:r>
                  <w:r w:rsidRPr="00C35A50">
                    <w:rPr>
                      <w:rFonts w:hint="eastAsia"/>
                    </w:rPr>
                    <w:t>1000</w:t>
                  </w:r>
                  <w:r w:rsidRPr="00C35A50">
                    <w:rPr>
                      <w:rFonts w:hint="eastAsia"/>
                    </w:rPr>
                    <w:t>万元以上的市政工程，长度</w:t>
                  </w:r>
                  <w:r w:rsidRPr="00C35A50">
                    <w:rPr>
                      <w:rFonts w:hint="eastAsia"/>
                    </w:rPr>
                    <w:t>200</w:t>
                  </w:r>
                  <w:r w:rsidRPr="00C35A50">
                    <w:rPr>
                      <w:rFonts w:hint="eastAsia"/>
                    </w:rPr>
                    <w:t>米以上的市政线性工程）的施工工地安装在线监测和视频监控设施，并接入监管平台。施工单位应将防治扬尘污染费用纳入工程造价，作为专项费用用于扬尘治理。持续开展城市清洁行动，强化道路扬尘综合整治，对长期未开发的建设裸地进行排查整治。到</w:t>
                  </w:r>
                  <w:r w:rsidRPr="00C35A50">
                    <w:rPr>
                      <w:rFonts w:hint="eastAsia"/>
                    </w:rPr>
                    <w:t>2025</w:t>
                  </w:r>
                  <w:r w:rsidRPr="00C35A50">
                    <w:rPr>
                      <w:rFonts w:hint="eastAsia"/>
                    </w:rPr>
                    <w:t>年，市、县建成区主次干道机械化清扫率达到</w:t>
                  </w:r>
                  <w:r w:rsidRPr="00C35A50">
                    <w:rPr>
                      <w:rFonts w:hint="eastAsia"/>
                    </w:rPr>
                    <w:t>90%</w:t>
                  </w:r>
                  <w:r w:rsidRPr="00C35A50">
                    <w:rPr>
                      <w:rFonts w:hint="eastAsia"/>
                    </w:rPr>
                    <w:t>以上，各县（市、区）平均降尘量控制在</w:t>
                  </w:r>
                  <w:r w:rsidRPr="00C35A50">
                    <w:rPr>
                      <w:rFonts w:hint="eastAsia"/>
                    </w:rPr>
                    <w:t>7</w:t>
                  </w:r>
                  <w:r w:rsidRPr="00C35A50">
                    <w:rPr>
                      <w:rFonts w:hint="eastAsia"/>
                    </w:rPr>
                    <w:t>吨</w:t>
                  </w:r>
                  <w:r w:rsidRPr="00C35A50">
                    <w:rPr>
                      <w:rFonts w:hint="eastAsia"/>
                    </w:rPr>
                    <w:t>/</w:t>
                  </w:r>
                  <w:r w:rsidRPr="00C35A50">
                    <w:rPr>
                      <w:rFonts w:hint="eastAsia"/>
                    </w:rPr>
                    <w:t>月·平方公里以下。</w:t>
                  </w:r>
                </w:p>
              </w:tc>
              <w:tc>
                <w:tcPr>
                  <w:tcW w:w="2026" w:type="dxa"/>
                  <w:vAlign w:val="center"/>
                </w:tcPr>
                <w:p w14:paraId="7F4E0D78" w14:textId="77777777" w:rsidR="00040F6C" w:rsidRPr="00C35A50" w:rsidRDefault="00F628F6">
                  <w:pPr>
                    <w:pStyle w:val="afa"/>
                    <w:ind w:firstLineChars="0" w:firstLine="0"/>
                    <w:rPr>
                      <w:snapToGrid w:val="0"/>
                    </w:rPr>
                  </w:pPr>
                  <w:r w:rsidRPr="00C35A50">
                    <w:rPr>
                      <w:rFonts w:hint="eastAsia"/>
                      <w:snapToGrid w:val="0"/>
                    </w:rPr>
                    <w:t>本项目在现有厂房内建设，不涉及施工期</w:t>
                  </w:r>
                  <w:r w:rsidRPr="00C35A50">
                    <w:rPr>
                      <w:rFonts w:hint="eastAsia"/>
                    </w:rPr>
                    <w:t>。</w:t>
                  </w:r>
                </w:p>
              </w:tc>
              <w:tc>
                <w:tcPr>
                  <w:tcW w:w="864" w:type="dxa"/>
                  <w:vAlign w:val="center"/>
                </w:tcPr>
                <w:p w14:paraId="7F4E0D79" w14:textId="77777777" w:rsidR="00040F6C" w:rsidRPr="00C35A50" w:rsidRDefault="00F628F6">
                  <w:pPr>
                    <w:pStyle w:val="af9"/>
                  </w:pPr>
                  <w:r w:rsidRPr="00C35A50">
                    <w:t>符合</w:t>
                  </w:r>
                </w:p>
              </w:tc>
            </w:tr>
          </w:tbl>
          <w:p w14:paraId="7F4E0D7B" w14:textId="77777777" w:rsidR="00040F6C" w:rsidRPr="00C35A50" w:rsidRDefault="00F628F6">
            <w:pPr>
              <w:spacing w:line="440" w:lineRule="exact"/>
              <w:ind w:firstLineChars="200" w:firstLine="480"/>
              <w:rPr>
                <w:sz w:val="24"/>
              </w:rPr>
            </w:pPr>
            <w:r w:rsidRPr="00C35A50">
              <w:rPr>
                <w:rFonts w:hint="eastAsia"/>
                <w:sz w:val="24"/>
              </w:rPr>
              <w:t>由上表可知，本项目符合《新乡市人民政府关于印发新乡市空气质量持续改善实施方案的通知》（新政文〔</w:t>
            </w:r>
            <w:r w:rsidRPr="00C35A50">
              <w:rPr>
                <w:rFonts w:hint="eastAsia"/>
                <w:sz w:val="24"/>
              </w:rPr>
              <w:t>2024</w:t>
            </w:r>
            <w:r w:rsidRPr="00C35A50">
              <w:rPr>
                <w:rFonts w:hint="eastAsia"/>
                <w:sz w:val="24"/>
              </w:rPr>
              <w:t>〕</w:t>
            </w:r>
            <w:r w:rsidRPr="00C35A50">
              <w:rPr>
                <w:rFonts w:hint="eastAsia"/>
                <w:sz w:val="24"/>
              </w:rPr>
              <w:t>92</w:t>
            </w:r>
            <w:r w:rsidRPr="00C35A50">
              <w:rPr>
                <w:rFonts w:hint="eastAsia"/>
                <w:sz w:val="24"/>
              </w:rPr>
              <w:t>号）相关要求。</w:t>
            </w:r>
          </w:p>
          <w:p w14:paraId="5D17931B" w14:textId="77777777" w:rsidR="00387626" w:rsidRPr="00911737" w:rsidRDefault="00387626" w:rsidP="00387626">
            <w:pPr>
              <w:pStyle w:val="ae"/>
              <w:spacing w:before="0" w:beforeAutospacing="0" w:after="0" w:afterAutospacing="0" w:line="460" w:lineRule="exact"/>
              <w:ind w:firstLineChars="200" w:firstLine="480"/>
              <w:jc w:val="both"/>
              <w:outlineLvl w:val="0"/>
              <w:rPr>
                <w:rFonts w:ascii="Times New Roman" w:hAnsi="Times New Roman"/>
              </w:rPr>
            </w:pPr>
            <w:r w:rsidRPr="007E2CF6">
              <w:rPr>
                <w:rFonts w:ascii="Times New Roman" w:hAnsi="Times New Roman" w:hint="eastAsia"/>
                <w:color w:val="000000"/>
              </w:rPr>
              <w:lastRenderedPageBreak/>
              <w:t>（</w:t>
            </w:r>
            <w:r w:rsidRPr="007E2CF6">
              <w:rPr>
                <w:rFonts w:ascii="Times New Roman" w:hAnsi="Times New Roman" w:hint="eastAsia"/>
                <w:color w:val="000000"/>
              </w:rPr>
              <w:t>3</w:t>
            </w:r>
            <w:r w:rsidRPr="007E2CF6">
              <w:rPr>
                <w:rFonts w:ascii="Times New Roman" w:hAnsi="Times New Roman" w:hint="eastAsia"/>
                <w:color w:val="000000"/>
              </w:rPr>
              <w:t>）</w:t>
            </w:r>
            <w:r w:rsidRPr="00911737">
              <w:rPr>
                <w:rFonts w:ascii="Times New Roman" w:hAnsi="Times New Roman"/>
              </w:rPr>
              <w:t>本项目与新乡市生态环境保护委员会办公室关于印发《新乡市</w:t>
            </w:r>
            <w:r w:rsidRPr="00911737">
              <w:rPr>
                <w:rFonts w:ascii="Times New Roman" w:hAnsi="Times New Roman"/>
              </w:rPr>
              <w:t>20</w:t>
            </w:r>
            <w:r w:rsidRPr="00911737">
              <w:rPr>
                <w:rFonts w:ascii="Times New Roman" w:hAnsi="Times New Roman" w:hint="eastAsia"/>
              </w:rPr>
              <w:t>26</w:t>
            </w:r>
            <w:r w:rsidRPr="00911737">
              <w:rPr>
                <w:rFonts w:ascii="Times New Roman" w:hAnsi="Times New Roman"/>
              </w:rPr>
              <w:t>年蓝天保卫战实施方案》（新环委办〔</w:t>
            </w:r>
            <w:r w:rsidRPr="00911737">
              <w:rPr>
                <w:rFonts w:ascii="Times New Roman" w:hAnsi="Times New Roman"/>
              </w:rPr>
              <w:t>202</w:t>
            </w:r>
            <w:r w:rsidRPr="00911737">
              <w:rPr>
                <w:rFonts w:ascii="Times New Roman" w:hAnsi="Times New Roman" w:hint="eastAsia"/>
              </w:rPr>
              <w:t>6</w:t>
            </w:r>
            <w:r w:rsidRPr="00911737">
              <w:rPr>
                <w:rFonts w:ascii="Times New Roman" w:hAnsi="Times New Roman"/>
              </w:rPr>
              <w:t>〕</w:t>
            </w:r>
            <w:r w:rsidRPr="00911737">
              <w:rPr>
                <w:rFonts w:ascii="Times New Roman" w:hAnsi="Times New Roman" w:hint="eastAsia"/>
              </w:rPr>
              <w:t>18</w:t>
            </w:r>
            <w:r w:rsidRPr="00911737">
              <w:rPr>
                <w:rFonts w:ascii="Times New Roman" w:hAnsi="Times New Roman"/>
              </w:rPr>
              <w:t>号）《新乡市</w:t>
            </w:r>
            <w:r w:rsidRPr="00911737">
              <w:rPr>
                <w:rFonts w:ascii="Times New Roman" w:hAnsi="Times New Roman"/>
              </w:rPr>
              <w:t>20</w:t>
            </w:r>
            <w:r w:rsidRPr="00911737">
              <w:rPr>
                <w:rFonts w:ascii="Times New Roman" w:hAnsi="Times New Roman" w:hint="eastAsia"/>
              </w:rPr>
              <w:t>26</w:t>
            </w:r>
            <w:r w:rsidRPr="00911737">
              <w:rPr>
                <w:rFonts w:ascii="Times New Roman" w:hAnsi="Times New Roman"/>
              </w:rPr>
              <w:t>年碧水保卫战实施方案》（新环委办〔</w:t>
            </w:r>
            <w:r w:rsidRPr="00911737">
              <w:rPr>
                <w:rFonts w:ascii="Times New Roman" w:hAnsi="Times New Roman"/>
              </w:rPr>
              <w:t>202</w:t>
            </w:r>
            <w:r w:rsidRPr="00911737">
              <w:rPr>
                <w:rFonts w:ascii="Times New Roman" w:hAnsi="Times New Roman" w:hint="eastAsia"/>
              </w:rPr>
              <w:t>6</w:t>
            </w:r>
            <w:r w:rsidRPr="00911737">
              <w:rPr>
                <w:rFonts w:ascii="Times New Roman" w:hAnsi="Times New Roman"/>
              </w:rPr>
              <w:t>〕</w:t>
            </w:r>
            <w:r w:rsidRPr="00911737">
              <w:rPr>
                <w:rFonts w:ascii="Times New Roman" w:hAnsi="Times New Roman" w:hint="eastAsia"/>
              </w:rPr>
              <w:t>17</w:t>
            </w:r>
            <w:r w:rsidRPr="00911737">
              <w:rPr>
                <w:rFonts w:ascii="Times New Roman" w:hAnsi="Times New Roman"/>
              </w:rPr>
              <w:t>号）《新乡市</w:t>
            </w:r>
            <w:r w:rsidRPr="00911737">
              <w:rPr>
                <w:rFonts w:ascii="Times New Roman" w:hAnsi="Times New Roman"/>
              </w:rPr>
              <w:t>20</w:t>
            </w:r>
            <w:r w:rsidRPr="00911737">
              <w:rPr>
                <w:rFonts w:ascii="Times New Roman" w:hAnsi="Times New Roman" w:hint="eastAsia"/>
              </w:rPr>
              <w:t>26</w:t>
            </w:r>
            <w:r w:rsidRPr="00911737">
              <w:rPr>
                <w:rFonts w:ascii="Times New Roman" w:hAnsi="Times New Roman"/>
              </w:rPr>
              <w:t>年净土保卫战实施方案》</w:t>
            </w:r>
            <w:bookmarkStart w:id="7" w:name="OLE_LINK57"/>
            <w:r w:rsidRPr="00911737">
              <w:rPr>
                <w:rFonts w:ascii="Times New Roman" w:hAnsi="Times New Roman"/>
              </w:rPr>
              <w:t>（新环委办〔</w:t>
            </w:r>
            <w:r w:rsidRPr="00911737">
              <w:rPr>
                <w:rFonts w:ascii="Times New Roman" w:hAnsi="Times New Roman"/>
              </w:rPr>
              <w:t>202</w:t>
            </w:r>
            <w:r w:rsidRPr="00911737">
              <w:rPr>
                <w:rFonts w:ascii="Times New Roman" w:hAnsi="Times New Roman" w:hint="eastAsia"/>
              </w:rPr>
              <w:t>6</w:t>
            </w:r>
            <w:r w:rsidRPr="00911737">
              <w:rPr>
                <w:rFonts w:ascii="Times New Roman" w:hAnsi="Times New Roman"/>
              </w:rPr>
              <w:t>〕</w:t>
            </w:r>
            <w:r w:rsidRPr="00911737">
              <w:rPr>
                <w:rFonts w:ascii="Times New Roman" w:hAnsi="Times New Roman" w:hint="eastAsia"/>
              </w:rPr>
              <w:t>20</w:t>
            </w:r>
            <w:r w:rsidRPr="00911737">
              <w:rPr>
                <w:rFonts w:ascii="Times New Roman" w:hAnsi="Times New Roman"/>
              </w:rPr>
              <w:t>号）</w:t>
            </w:r>
            <w:bookmarkEnd w:id="7"/>
            <w:r w:rsidRPr="00911737">
              <w:rPr>
                <w:rFonts w:ascii="Times New Roman" w:hAnsi="Times New Roman" w:hint="eastAsia"/>
              </w:rPr>
              <w:t>《新乡市</w:t>
            </w:r>
            <w:r w:rsidRPr="00911737">
              <w:rPr>
                <w:rFonts w:ascii="Times New Roman" w:hAnsi="Times New Roman" w:hint="eastAsia"/>
              </w:rPr>
              <w:t>2026</w:t>
            </w:r>
            <w:r w:rsidRPr="00911737">
              <w:rPr>
                <w:rFonts w:ascii="Times New Roman" w:hAnsi="Times New Roman" w:hint="eastAsia"/>
              </w:rPr>
              <w:t>年柴油货车污染治理攻坚战实施方案》</w:t>
            </w:r>
            <w:r w:rsidRPr="00911737">
              <w:rPr>
                <w:rFonts w:ascii="Times New Roman" w:hAnsi="Times New Roman"/>
              </w:rPr>
              <w:t>（新环委办〔</w:t>
            </w:r>
            <w:r w:rsidRPr="00911737">
              <w:rPr>
                <w:rFonts w:ascii="Times New Roman" w:hAnsi="Times New Roman"/>
              </w:rPr>
              <w:t>202</w:t>
            </w:r>
            <w:r w:rsidRPr="00911737">
              <w:rPr>
                <w:rFonts w:ascii="Times New Roman" w:hAnsi="Times New Roman" w:hint="eastAsia"/>
              </w:rPr>
              <w:t>6</w:t>
            </w:r>
            <w:r w:rsidRPr="00911737">
              <w:rPr>
                <w:rFonts w:ascii="Times New Roman" w:hAnsi="Times New Roman"/>
              </w:rPr>
              <w:t>〕</w:t>
            </w:r>
            <w:r w:rsidRPr="00911737">
              <w:rPr>
                <w:rFonts w:ascii="Times New Roman" w:hAnsi="Times New Roman" w:hint="eastAsia"/>
              </w:rPr>
              <w:t>21</w:t>
            </w:r>
            <w:r w:rsidRPr="00911737">
              <w:rPr>
                <w:rFonts w:ascii="Times New Roman" w:hAnsi="Times New Roman"/>
              </w:rPr>
              <w:t>号）（以下简称《通知》）对比分析：</w:t>
            </w:r>
          </w:p>
          <w:p w14:paraId="6C736645" w14:textId="77777777" w:rsidR="00387626" w:rsidRPr="007E2CF6" w:rsidRDefault="00387626" w:rsidP="00387626">
            <w:pPr>
              <w:adjustRightInd w:val="0"/>
              <w:snapToGrid w:val="0"/>
              <w:spacing w:line="460" w:lineRule="exact"/>
              <w:ind w:firstLineChars="200" w:firstLine="480"/>
              <w:textAlignment w:val="baseline"/>
              <w:outlineLvl w:val="0"/>
              <w:rPr>
                <w:rFonts w:eastAsia="黑体"/>
                <w:color w:val="000000"/>
                <w:sz w:val="24"/>
              </w:rPr>
            </w:pPr>
            <w:r w:rsidRPr="007E2CF6">
              <w:rPr>
                <w:rFonts w:eastAsia="黑体" w:hint="eastAsia"/>
                <w:color w:val="000000"/>
                <w:sz w:val="24"/>
              </w:rPr>
              <w:t>表</w:t>
            </w:r>
            <w:proofErr w:type="gramStart"/>
            <w:r w:rsidRPr="007E2CF6">
              <w:rPr>
                <w:rFonts w:eastAsia="黑体" w:hint="eastAsia"/>
                <w:color w:val="000000"/>
                <w:sz w:val="24"/>
              </w:rPr>
              <w:t>10</w:t>
            </w:r>
            <w:r w:rsidRPr="007E2CF6">
              <w:rPr>
                <w:rFonts w:eastAsia="黑体"/>
                <w:color w:val="000000"/>
                <w:sz w:val="24"/>
              </w:rPr>
              <w:t xml:space="preserve">    </w:t>
            </w:r>
            <w:r>
              <w:rPr>
                <w:rFonts w:eastAsia="黑体" w:hint="eastAsia"/>
                <w:color w:val="000000"/>
                <w:sz w:val="24"/>
              </w:rPr>
              <w:t xml:space="preserve">        </w:t>
            </w:r>
            <w:r w:rsidRPr="007E2CF6">
              <w:rPr>
                <w:rFonts w:eastAsia="黑体"/>
                <w:color w:val="000000"/>
                <w:sz w:val="24"/>
              </w:rPr>
              <w:t xml:space="preserve">    </w:t>
            </w:r>
            <w:r w:rsidRPr="007E2CF6">
              <w:rPr>
                <w:rFonts w:eastAsia="黑体" w:hint="eastAsia"/>
                <w:color w:val="000000"/>
                <w:sz w:val="24"/>
              </w:rPr>
              <w:t>本</w:t>
            </w:r>
            <w:proofErr w:type="gramEnd"/>
            <w:r w:rsidRPr="007E2CF6">
              <w:rPr>
                <w:rFonts w:eastAsia="黑体" w:hint="eastAsia"/>
                <w:color w:val="000000"/>
                <w:sz w:val="24"/>
              </w:rPr>
              <w:t>项目与《通知》对比分析一览表</w:t>
            </w:r>
          </w:p>
          <w:tbl>
            <w:tblPr>
              <w:tblW w:w="5000" w:type="pct"/>
              <w:jc w:val="center"/>
              <w:tblBorders>
                <w:top w:val="single" w:sz="8" w:space="0" w:color="auto"/>
                <w:bottom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942"/>
              <w:gridCol w:w="5024"/>
              <w:gridCol w:w="2352"/>
              <w:gridCol w:w="526"/>
            </w:tblGrid>
            <w:tr w:rsidR="00387626" w:rsidRPr="00911737" w14:paraId="60EC646B" w14:textId="77777777" w:rsidTr="00930360">
              <w:trPr>
                <w:trHeight w:val="397"/>
                <w:jc w:val="center"/>
              </w:trPr>
              <w:tc>
                <w:tcPr>
                  <w:tcW w:w="5966" w:type="dxa"/>
                  <w:gridSpan w:val="2"/>
                  <w:vAlign w:val="center"/>
                </w:tcPr>
                <w:p w14:paraId="222761C0" w14:textId="77777777" w:rsidR="00387626" w:rsidRPr="00911737" w:rsidRDefault="00387626" w:rsidP="00387626">
                  <w:pPr>
                    <w:jc w:val="center"/>
                    <w:rPr>
                      <w:b/>
                      <w:bCs/>
                      <w:szCs w:val="21"/>
                    </w:rPr>
                  </w:pPr>
                  <w:r w:rsidRPr="00911737">
                    <w:rPr>
                      <w:b/>
                      <w:bCs/>
                      <w:szCs w:val="21"/>
                    </w:rPr>
                    <w:t>与本项目相关条文</w:t>
                  </w:r>
                </w:p>
              </w:tc>
              <w:tc>
                <w:tcPr>
                  <w:tcW w:w="2352" w:type="dxa"/>
                  <w:vAlign w:val="center"/>
                </w:tcPr>
                <w:p w14:paraId="5BDDBFD1" w14:textId="77777777" w:rsidR="00387626" w:rsidRPr="00911737" w:rsidRDefault="00387626" w:rsidP="00387626">
                  <w:pPr>
                    <w:jc w:val="center"/>
                    <w:rPr>
                      <w:b/>
                      <w:bCs/>
                      <w:szCs w:val="21"/>
                    </w:rPr>
                  </w:pPr>
                  <w:r w:rsidRPr="00911737">
                    <w:rPr>
                      <w:b/>
                      <w:bCs/>
                      <w:szCs w:val="21"/>
                    </w:rPr>
                    <w:t>本项目情况</w:t>
                  </w:r>
                </w:p>
              </w:tc>
              <w:tc>
                <w:tcPr>
                  <w:tcW w:w="526" w:type="dxa"/>
                  <w:vAlign w:val="center"/>
                </w:tcPr>
                <w:p w14:paraId="65149030" w14:textId="77777777" w:rsidR="00387626" w:rsidRPr="00911737" w:rsidRDefault="00387626" w:rsidP="00387626">
                  <w:pPr>
                    <w:jc w:val="center"/>
                    <w:rPr>
                      <w:b/>
                      <w:bCs/>
                      <w:szCs w:val="21"/>
                    </w:rPr>
                  </w:pPr>
                  <w:r w:rsidRPr="00911737">
                    <w:rPr>
                      <w:b/>
                      <w:bCs/>
                      <w:szCs w:val="21"/>
                    </w:rPr>
                    <w:t>对比结果</w:t>
                  </w:r>
                </w:p>
              </w:tc>
            </w:tr>
            <w:tr w:rsidR="00387626" w:rsidRPr="00911737" w14:paraId="79531947" w14:textId="77777777" w:rsidTr="00930360">
              <w:trPr>
                <w:trHeight w:val="397"/>
                <w:jc w:val="center"/>
              </w:trPr>
              <w:tc>
                <w:tcPr>
                  <w:tcW w:w="8844" w:type="dxa"/>
                  <w:gridSpan w:val="4"/>
                  <w:vAlign w:val="center"/>
                </w:tcPr>
                <w:p w14:paraId="67D534AF" w14:textId="77777777" w:rsidR="00387626" w:rsidRPr="00911737" w:rsidRDefault="00387626" w:rsidP="00387626">
                  <w:pPr>
                    <w:jc w:val="center"/>
                    <w:rPr>
                      <w:b/>
                      <w:bCs/>
                      <w:szCs w:val="21"/>
                    </w:rPr>
                  </w:pPr>
                  <w:r w:rsidRPr="00911737">
                    <w:rPr>
                      <w:b/>
                      <w:bCs/>
                      <w:szCs w:val="21"/>
                    </w:rPr>
                    <w:t>新乡市</w:t>
                  </w:r>
                  <w:r w:rsidRPr="00911737">
                    <w:rPr>
                      <w:b/>
                      <w:bCs/>
                      <w:szCs w:val="21"/>
                    </w:rPr>
                    <w:t>202</w:t>
                  </w:r>
                  <w:r w:rsidRPr="00911737">
                    <w:rPr>
                      <w:rFonts w:hint="eastAsia"/>
                      <w:b/>
                      <w:bCs/>
                      <w:szCs w:val="21"/>
                    </w:rPr>
                    <w:t>6</w:t>
                  </w:r>
                  <w:r w:rsidRPr="00911737">
                    <w:rPr>
                      <w:b/>
                      <w:bCs/>
                      <w:szCs w:val="21"/>
                    </w:rPr>
                    <w:t>年蓝天保卫战实施方案</w:t>
                  </w:r>
                </w:p>
              </w:tc>
            </w:tr>
            <w:tr w:rsidR="00387626" w:rsidRPr="00911737" w14:paraId="0C0F9C42" w14:textId="77777777" w:rsidTr="00930360">
              <w:trPr>
                <w:trHeight w:val="397"/>
                <w:jc w:val="center"/>
              </w:trPr>
              <w:tc>
                <w:tcPr>
                  <w:tcW w:w="942" w:type="dxa"/>
                  <w:vAlign w:val="center"/>
                </w:tcPr>
                <w:p w14:paraId="03FDB4BA" w14:textId="77777777" w:rsidR="00387626" w:rsidRPr="00911737" w:rsidRDefault="00387626" w:rsidP="00387626">
                  <w:pPr>
                    <w:jc w:val="center"/>
                    <w:rPr>
                      <w:szCs w:val="21"/>
                    </w:rPr>
                  </w:pPr>
                  <w:r w:rsidRPr="00911737">
                    <w:rPr>
                      <w:rFonts w:hint="eastAsia"/>
                      <w:szCs w:val="21"/>
                    </w:rPr>
                    <w:t>(</w:t>
                  </w:r>
                  <w:r w:rsidRPr="00911737">
                    <w:rPr>
                      <w:rFonts w:hint="eastAsia"/>
                      <w:szCs w:val="21"/>
                    </w:rPr>
                    <w:t>一</w:t>
                  </w:r>
                  <w:r w:rsidRPr="00911737">
                    <w:rPr>
                      <w:rFonts w:hint="eastAsia"/>
                      <w:szCs w:val="21"/>
                    </w:rPr>
                    <w:t>)</w:t>
                  </w:r>
                  <w:r w:rsidRPr="00911737">
                    <w:rPr>
                      <w:rFonts w:hint="eastAsia"/>
                      <w:szCs w:val="21"/>
                    </w:rPr>
                    <w:t>持续推进产业结构优化调整</w:t>
                  </w:r>
                </w:p>
              </w:tc>
              <w:tc>
                <w:tcPr>
                  <w:tcW w:w="5024" w:type="dxa"/>
                  <w:vAlign w:val="center"/>
                </w:tcPr>
                <w:p w14:paraId="370B07D5" w14:textId="77777777" w:rsidR="00387626" w:rsidRPr="00911737" w:rsidRDefault="00387626" w:rsidP="00387626">
                  <w:pPr>
                    <w:rPr>
                      <w:szCs w:val="21"/>
                    </w:rPr>
                  </w:pPr>
                  <w:r w:rsidRPr="00911737">
                    <w:rPr>
                      <w:rFonts w:hint="eastAsia"/>
                      <w:szCs w:val="21"/>
                    </w:rPr>
                    <w:t>2.</w:t>
                  </w:r>
                  <w:r w:rsidRPr="00911737">
                    <w:rPr>
                      <w:rFonts w:hint="eastAsia"/>
                      <w:szCs w:val="21"/>
                    </w:rPr>
                    <w:t>依法依规淘汰落后低效产能。严格执行质量、环保、能耗、安全等法规标准，依法依规全面退出</w:t>
                  </w:r>
                  <w:bookmarkStart w:id="8" w:name="OLE_LINK247"/>
                  <w:r w:rsidRPr="00911737">
                    <w:rPr>
                      <w:rFonts w:hint="eastAsia"/>
                      <w:szCs w:val="21"/>
                    </w:rPr>
                    <w:t>淘汰类产能和设备</w:t>
                  </w:r>
                  <w:bookmarkEnd w:id="8"/>
                  <w:r w:rsidRPr="00911737">
                    <w:rPr>
                      <w:rFonts w:hint="eastAsia"/>
                      <w:szCs w:val="21"/>
                    </w:rPr>
                    <w:t>，加快整合退出一批涉气行业限制类产能，建立清单台账，</w:t>
                  </w:r>
                  <w:r w:rsidRPr="00911737">
                    <w:rPr>
                      <w:rFonts w:hint="eastAsia"/>
                      <w:szCs w:val="21"/>
                    </w:rPr>
                    <w:t>2026</w:t>
                  </w:r>
                  <w:r w:rsidRPr="00911737">
                    <w:rPr>
                      <w:rFonts w:hint="eastAsia"/>
                      <w:szCs w:val="21"/>
                    </w:rPr>
                    <w:t>年</w:t>
                  </w:r>
                  <w:r w:rsidRPr="00911737">
                    <w:rPr>
                      <w:rFonts w:hint="eastAsia"/>
                      <w:szCs w:val="21"/>
                    </w:rPr>
                    <w:t>10</w:t>
                  </w:r>
                  <w:r w:rsidRPr="00911737">
                    <w:rPr>
                      <w:rFonts w:hint="eastAsia"/>
                      <w:szCs w:val="21"/>
                    </w:rPr>
                    <w:t>月底前完成淘汰退出。按照《工业重点领域能效标杆水平和基准水平</w:t>
                  </w:r>
                  <w:proofErr w:type="gramStart"/>
                  <w:r w:rsidRPr="00911737">
                    <w:rPr>
                      <w:rFonts w:hint="eastAsia"/>
                      <w:szCs w:val="21"/>
                    </w:rPr>
                    <w:t>(2023</w:t>
                  </w:r>
                  <w:r w:rsidRPr="00911737">
                    <w:rPr>
                      <w:rFonts w:hint="eastAsia"/>
                      <w:szCs w:val="21"/>
                    </w:rPr>
                    <w:t>年版</w:t>
                  </w:r>
                  <w:r w:rsidRPr="00911737">
                    <w:rPr>
                      <w:rFonts w:hint="eastAsia"/>
                      <w:szCs w:val="21"/>
                    </w:rPr>
                    <w:t>)</w:t>
                  </w:r>
                  <w:proofErr w:type="gramEnd"/>
                  <w:r w:rsidRPr="00911737">
                    <w:rPr>
                      <w:rFonts w:hint="eastAsia"/>
                      <w:szCs w:val="21"/>
                    </w:rPr>
                    <w:t>》，对炼油、煤制焦炭、煤制甲醇、煤制烯烃、煤制乙二醇、烧碱、纯碱、电石、乙烯、对二甲苯、黄磷、合成氨、磷酸一铵、磷酸二铵、水泥熟料、平板玻璃、建筑陶瓷、卫生陶瓷、炼铁、炼钢、铁合金冶炼、铜冶炼、铅冶炼、锌冶炼、电解铝等</w:t>
                  </w:r>
                  <w:r w:rsidRPr="00911737">
                    <w:rPr>
                      <w:rFonts w:hint="eastAsia"/>
                      <w:szCs w:val="21"/>
                    </w:rPr>
                    <w:t>25</w:t>
                  </w:r>
                  <w:r w:rsidRPr="00911737">
                    <w:rPr>
                      <w:rFonts w:hint="eastAsia"/>
                      <w:szCs w:val="21"/>
                    </w:rPr>
                    <w:t>个领域及乙二醇，尿素，钛白粉，聚氯乙烯，精对苯二甲酸，子午线轮胎，工业硅，卫生纸原纸、纸巾原纸，棉、化纤及混纺机织物，针织物、纱线，粘胶短纤维等</w:t>
                  </w:r>
                  <w:r w:rsidRPr="00911737">
                    <w:rPr>
                      <w:rFonts w:hint="eastAsia"/>
                      <w:szCs w:val="21"/>
                    </w:rPr>
                    <w:t>11</w:t>
                  </w:r>
                  <w:r w:rsidRPr="00911737">
                    <w:rPr>
                      <w:rFonts w:hint="eastAsia"/>
                      <w:szCs w:val="21"/>
                    </w:rPr>
                    <w:t>个领域持续开展能源利用状况审核，实现能效低于基准水平项目“动态清零”。</w:t>
                  </w:r>
                </w:p>
              </w:tc>
              <w:tc>
                <w:tcPr>
                  <w:tcW w:w="2352" w:type="dxa"/>
                  <w:vAlign w:val="center"/>
                </w:tcPr>
                <w:p w14:paraId="3D383C10" w14:textId="326ACCFC" w:rsidR="00387626" w:rsidRPr="00911737" w:rsidRDefault="00387626" w:rsidP="00387626">
                  <w:pPr>
                    <w:rPr>
                      <w:szCs w:val="21"/>
                    </w:rPr>
                  </w:pPr>
                  <w:r w:rsidRPr="00C35A50">
                    <w:rPr>
                      <w:rFonts w:hint="eastAsia"/>
                    </w:rPr>
                    <w:t>本项目满足《产业结构调整指导目录（</w:t>
                  </w:r>
                  <w:r w:rsidRPr="00C35A50">
                    <w:rPr>
                      <w:rFonts w:hint="eastAsia"/>
                    </w:rPr>
                    <w:t>2024</w:t>
                  </w:r>
                  <w:r w:rsidRPr="00C35A50">
                    <w:rPr>
                      <w:rFonts w:hint="eastAsia"/>
                    </w:rPr>
                    <w:t>年本）》《河南省淘汰落后产能综合标准体系（</w:t>
                  </w:r>
                  <w:r w:rsidRPr="00C35A50">
                    <w:rPr>
                      <w:rFonts w:hint="eastAsia"/>
                    </w:rPr>
                    <w:t>2023</w:t>
                  </w:r>
                  <w:r w:rsidRPr="00C35A50">
                    <w:rPr>
                      <w:rFonts w:hint="eastAsia"/>
                    </w:rPr>
                    <w:t>年本）》《国家污染防治技术指导目录（</w:t>
                  </w:r>
                  <w:r w:rsidRPr="00C35A50">
                    <w:rPr>
                      <w:rFonts w:hint="eastAsia"/>
                    </w:rPr>
                    <w:t>2024</w:t>
                  </w:r>
                  <w:r w:rsidRPr="00C35A50">
                    <w:rPr>
                      <w:rFonts w:hint="eastAsia"/>
                    </w:rPr>
                    <w:t>年，限制类和淘汰类）》要求，不涉及落后生产工艺装备和过剩产能。</w:t>
                  </w:r>
                </w:p>
              </w:tc>
              <w:tc>
                <w:tcPr>
                  <w:tcW w:w="526" w:type="dxa"/>
                  <w:vAlign w:val="center"/>
                </w:tcPr>
                <w:p w14:paraId="316508CE" w14:textId="77777777" w:rsidR="00387626" w:rsidRPr="00911737" w:rsidRDefault="00387626" w:rsidP="00387626">
                  <w:pPr>
                    <w:jc w:val="center"/>
                    <w:rPr>
                      <w:szCs w:val="21"/>
                    </w:rPr>
                  </w:pPr>
                  <w:r w:rsidRPr="00911737">
                    <w:rPr>
                      <w:szCs w:val="21"/>
                    </w:rPr>
                    <w:t>符合</w:t>
                  </w:r>
                </w:p>
              </w:tc>
            </w:tr>
            <w:tr w:rsidR="00387626" w:rsidRPr="00911737" w14:paraId="74D755AF" w14:textId="77777777" w:rsidTr="00930360">
              <w:trPr>
                <w:trHeight w:val="397"/>
                <w:jc w:val="center"/>
              </w:trPr>
              <w:tc>
                <w:tcPr>
                  <w:tcW w:w="942" w:type="dxa"/>
                  <w:vAlign w:val="center"/>
                </w:tcPr>
                <w:p w14:paraId="4DEA4626" w14:textId="77777777" w:rsidR="00387626" w:rsidRPr="00911737" w:rsidRDefault="00387626" w:rsidP="00387626">
                  <w:pPr>
                    <w:jc w:val="center"/>
                    <w:rPr>
                      <w:szCs w:val="21"/>
                    </w:rPr>
                  </w:pPr>
                  <w:r w:rsidRPr="00911737">
                    <w:rPr>
                      <w:rFonts w:hint="eastAsia"/>
                      <w:szCs w:val="21"/>
                    </w:rPr>
                    <w:t>(</w:t>
                  </w:r>
                  <w:r w:rsidRPr="00911737">
                    <w:rPr>
                      <w:rFonts w:hint="eastAsia"/>
                      <w:szCs w:val="21"/>
                    </w:rPr>
                    <w:t>四</w:t>
                  </w:r>
                  <w:r w:rsidRPr="00911737">
                    <w:rPr>
                      <w:rFonts w:hint="eastAsia"/>
                      <w:szCs w:val="21"/>
                    </w:rPr>
                    <w:t>)</w:t>
                  </w:r>
                  <w:r w:rsidRPr="00911737">
                    <w:rPr>
                      <w:rFonts w:hint="eastAsia"/>
                      <w:szCs w:val="21"/>
                    </w:rPr>
                    <w:t>推进工业企业综合治理</w:t>
                  </w:r>
                </w:p>
              </w:tc>
              <w:tc>
                <w:tcPr>
                  <w:tcW w:w="5024" w:type="dxa"/>
                  <w:vAlign w:val="center"/>
                </w:tcPr>
                <w:p w14:paraId="2F920628" w14:textId="77777777" w:rsidR="00387626" w:rsidRPr="00911737" w:rsidRDefault="00387626" w:rsidP="00387626">
                  <w:pPr>
                    <w:rPr>
                      <w:szCs w:val="21"/>
                    </w:rPr>
                  </w:pPr>
                  <w:r w:rsidRPr="00911737">
                    <w:rPr>
                      <w:rFonts w:hint="eastAsia"/>
                      <w:szCs w:val="21"/>
                    </w:rPr>
                    <w:t>15.</w:t>
                  </w:r>
                  <w:r w:rsidRPr="00911737">
                    <w:rPr>
                      <w:rFonts w:hint="eastAsia"/>
                      <w:szCs w:val="21"/>
                    </w:rPr>
                    <w:t>推动重点行业企业环境绩效等级提升。聚焦火电、垃圾发电、水泥熟料、煤制氮肥、耐火材料、日用玻璃、烧结砖瓦、砂石骨料、炭素、铸造、石灰窑及商砼</w:t>
                  </w:r>
                  <w:proofErr w:type="gramStart"/>
                  <w:r w:rsidRPr="00911737">
                    <w:rPr>
                      <w:rFonts w:hint="eastAsia"/>
                      <w:szCs w:val="21"/>
                    </w:rPr>
                    <w:t>(</w:t>
                  </w:r>
                  <w:r w:rsidRPr="00911737">
                    <w:rPr>
                      <w:rFonts w:hint="eastAsia"/>
                      <w:szCs w:val="21"/>
                    </w:rPr>
                    <w:t>沥青</w:t>
                  </w:r>
                  <w:r w:rsidRPr="00911737">
                    <w:rPr>
                      <w:rFonts w:hint="eastAsia"/>
                      <w:szCs w:val="21"/>
                    </w:rPr>
                    <w:t>)</w:t>
                  </w:r>
                  <w:proofErr w:type="gramEnd"/>
                  <w:r w:rsidRPr="00911737">
                    <w:rPr>
                      <w:rFonts w:hint="eastAsia"/>
                      <w:szCs w:val="21"/>
                    </w:rPr>
                    <w:t>搅拌站等重点行业，按照“轻重缓急”原则，建立梯度化培育提升清单。对照绩效分级技术指南，编制“一企一策”提标改造方案，强化全过程监督帮扶指导。</w:t>
                  </w:r>
                  <w:r w:rsidRPr="00911737">
                    <w:rPr>
                      <w:rFonts w:hint="eastAsia"/>
                      <w:szCs w:val="21"/>
                    </w:rPr>
                    <w:t>2026</w:t>
                  </w:r>
                  <w:r w:rsidRPr="00911737">
                    <w:rPr>
                      <w:rFonts w:hint="eastAsia"/>
                      <w:szCs w:val="21"/>
                    </w:rPr>
                    <w:t>年底，全市创建</w:t>
                  </w:r>
                  <w:r w:rsidRPr="00911737">
                    <w:rPr>
                      <w:rFonts w:hint="eastAsia"/>
                      <w:szCs w:val="21"/>
                    </w:rPr>
                    <w:t>A</w:t>
                  </w:r>
                  <w:r w:rsidRPr="00911737">
                    <w:rPr>
                      <w:rFonts w:hint="eastAsia"/>
                      <w:szCs w:val="21"/>
                    </w:rPr>
                    <w:t>、</w:t>
                  </w:r>
                  <w:r w:rsidRPr="00911737">
                    <w:rPr>
                      <w:rFonts w:hint="eastAsia"/>
                      <w:szCs w:val="21"/>
                    </w:rPr>
                    <w:t>B</w:t>
                  </w:r>
                  <w:r w:rsidRPr="00911737">
                    <w:rPr>
                      <w:rFonts w:hint="eastAsia"/>
                      <w:szCs w:val="21"/>
                    </w:rPr>
                    <w:t>级及绩效引领性企业</w:t>
                  </w:r>
                  <w:r w:rsidRPr="00911737">
                    <w:rPr>
                      <w:rFonts w:hint="eastAsia"/>
                      <w:szCs w:val="21"/>
                    </w:rPr>
                    <w:t>50</w:t>
                  </w:r>
                  <w:r w:rsidRPr="00911737">
                    <w:rPr>
                      <w:rFonts w:hint="eastAsia"/>
                      <w:szCs w:val="21"/>
                    </w:rPr>
                    <w:t>家，其中</w:t>
                  </w:r>
                  <w:r w:rsidRPr="00911737">
                    <w:rPr>
                      <w:rFonts w:hint="eastAsia"/>
                      <w:szCs w:val="21"/>
                    </w:rPr>
                    <w:t>A</w:t>
                  </w:r>
                  <w:r w:rsidRPr="00911737">
                    <w:rPr>
                      <w:rFonts w:hint="eastAsia"/>
                      <w:szCs w:val="21"/>
                    </w:rPr>
                    <w:t>级企业不少于</w:t>
                  </w:r>
                  <w:r w:rsidRPr="00911737">
                    <w:rPr>
                      <w:rFonts w:hint="eastAsia"/>
                      <w:szCs w:val="21"/>
                    </w:rPr>
                    <w:t>8</w:t>
                  </w:r>
                  <w:r w:rsidRPr="00911737">
                    <w:rPr>
                      <w:rFonts w:hint="eastAsia"/>
                      <w:szCs w:val="21"/>
                    </w:rPr>
                    <w:t>家。严格按照国家和省级相关政策规定，在项目审批、环保税减免、资金奖补、差别化电价等方面给予支持，充分发挥标杆企业示范引领作用。</w:t>
                  </w:r>
                </w:p>
              </w:tc>
              <w:tc>
                <w:tcPr>
                  <w:tcW w:w="2352" w:type="dxa"/>
                  <w:vAlign w:val="center"/>
                </w:tcPr>
                <w:p w14:paraId="10030B05" w14:textId="5056EC32" w:rsidR="00387626" w:rsidRPr="00911737" w:rsidRDefault="00387626" w:rsidP="00387626">
                  <w:pPr>
                    <w:rPr>
                      <w:szCs w:val="21"/>
                    </w:rPr>
                  </w:pPr>
                  <w:r w:rsidRPr="00911737">
                    <w:rPr>
                      <w:rFonts w:hint="eastAsia"/>
                      <w:snapToGrid w:val="0"/>
                    </w:rPr>
                    <w:t>本项目为</w:t>
                  </w:r>
                  <w:r>
                    <w:rPr>
                      <w:rFonts w:hint="eastAsia"/>
                      <w:snapToGrid w:val="0"/>
                    </w:rPr>
                    <w:t>扩建</w:t>
                  </w:r>
                  <w:r w:rsidRPr="00911737">
                    <w:rPr>
                      <w:rFonts w:hint="eastAsia"/>
                      <w:snapToGrid w:val="0"/>
                    </w:rPr>
                    <w:t>项目</w:t>
                  </w:r>
                  <w:r w:rsidR="0094269D" w:rsidRPr="00E3338F">
                    <w:rPr>
                      <w:rFonts w:hint="eastAsia"/>
                      <w:snapToGrid w:val="0"/>
                    </w:rPr>
                    <w:t>，属于</w:t>
                  </w:r>
                  <w:r w:rsidR="0094269D" w:rsidRPr="00C35A50">
                    <w:rPr>
                      <w:rFonts w:hint="eastAsia"/>
                      <w:szCs w:val="21"/>
                    </w:rPr>
                    <w:t>其他未列明金属制品制造</w:t>
                  </w:r>
                  <w:r w:rsidR="0094269D">
                    <w:rPr>
                      <w:rFonts w:hint="eastAsia"/>
                      <w:szCs w:val="21"/>
                    </w:rPr>
                    <w:t>业</w:t>
                  </w:r>
                  <w:r w:rsidR="0094269D" w:rsidRPr="00E3338F">
                    <w:rPr>
                      <w:snapToGrid w:val="0"/>
                    </w:rPr>
                    <w:t>，</w:t>
                  </w:r>
                  <w:r w:rsidRPr="00911737">
                    <w:rPr>
                      <w:rFonts w:hint="eastAsia"/>
                      <w:snapToGrid w:val="0"/>
                    </w:rPr>
                    <w:t>将按照</w:t>
                  </w:r>
                  <w:r w:rsidRPr="004308AC">
                    <w:rPr>
                      <w:snapToGrid w:val="0"/>
                    </w:rPr>
                    <w:t>《河南省重污染天气通用行业应急减排措施制定技术指南（</w:t>
                  </w:r>
                  <w:r w:rsidRPr="004308AC">
                    <w:rPr>
                      <w:snapToGrid w:val="0"/>
                    </w:rPr>
                    <w:t>2024</w:t>
                  </w:r>
                  <w:r w:rsidRPr="004308AC">
                    <w:rPr>
                      <w:snapToGrid w:val="0"/>
                    </w:rPr>
                    <w:t>年修订版）》（豫环办〔</w:t>
                  </w:r>
                  <w:r w:rsidRPr="004308AC">
                    <w:rPr>
                      <w:snapToGrid w:val="0"/>
                    </w:rPr>
                    <w:t>2024</w:t>
                  </w:r>
                  <w:r w:rsidRPr="004308AC">
                    <w:rPr>
                      <w:snapToGrid w:val="0"/>
                    </w:rPr>
                    <w:t>〕</w:t>
                  </w:r>
                  <w:r w:rsidRPr="004308AC">
                    <w:rPr>
                      <w:snapToGrid w:val="0"/>
                    </w:rPr>
                    <w:t>72</w:t>
                  </w:r>
                  <w:r w:rsidRPr="004308AC">
                    <w:rPr>
                      <w:snapToGrid w:val="0"/>
                    </w:rPr>
                    <w:t>号）及补充说明（豫环办〔</w:t>
                  </w:r>
                  <w:r w:rsidRPr="004308AC">
                    <w:rPr>
                      <w:snapToGrid w:val="0"/>
                    </w:rPr>
                    <w:t>2025</w:t>
                  </w:r>
                  <w:r w:rsidRPr="004308AC">
                    <w:rPr>
                      <w:snapToGrid w:val="0"/>
                    </w:rPr>
                    <w:t>〕</w:t>
                  </w:r>
                  <w:r w:rsidRPr="004308AC">
                    <w:rPr>
                      <w:snapToGrid w:val="0"/>
                    </w:rPr>
                    <w:t>34</w:t>
                  </w:r>
                  <w:r w:rsidRPr="004308AC">
                    <w:rPr>
                      <w:snapToGrid w:val="0"/>
                    </w:rPr>
                    <w:t>号）中涉颗粒物</w:t>
                  </w:r>
                  <w:r w:rsidR="00930360">
                    <w:rPr>
                      <w:rFonts w:hint="eastAsia"/>
                      <w:snapToGrid w:val="0"/>
                    </w:rPr>
                    <w:t>、</w:t>
                  </w:r>
                  <w:r w:rsidR="00930360" w:rsidRPr="004308AC">
                    <w:rPr>
                      <w:snapToGrid w:val="0"/>
                    </w:rPr>
                    <w:t>涉</w:t>
                  </w:r>
                  <w:r w:rsidR="00930360">
                    <w:rPr>
                      <w:rFonts w:hint="eastAsia"/>
                      <w:snapToGrid w:val="0"/>
                    </w:rPr>
                    <w:t>非甲烷总烃</w:t>
                  </w:r>
                  <w:r w:rsidRPr="004308AC">
                    <w:rPr>
                      <w:snapToGrid w:val="0"/>
                    </w:rPr>
                    <w:t>引领性</w:t>
                  </w:r>
                  <w:r w:rsidRPr="00911737">
                    <w:rPr>
                      <w:rFonts w:hint="eastAsia"/>
                      <w:snapToGrid w:val="0"/>
                    </w:rPr>
                    <w:t>绩效指标要求进行建设。</w:t>
                  </w:r>
                </w:p>
              </w:tc>
              <w:tc>
                <w:tcPr>
                  <w:tcW w:w="526" w:type="dxa"/>
                  <w:vAlign w:val="center"/>
                </w:tcPr>
                <w:p w14:paraId="5FCA742A" w14:textId="77777777" w:rsidR="00387626" w:rsidRPr="00911737" w:rsidRDefault="00387626" w:rsidP="00387626">
                  <w:pPr>
                    <w:jc w:val="center"/>
                    <w:rPr>
                      <w:szCs w:val="21"/>
                    </w:rPr>
                  </w:pPr>
                  <w:r w:rsidRPr="00911737">
                    <w:rPr>
                      <w:szCs w:val="21"/>
                    </w:rPr>
                    <w:t>符合</w:t>
                  </w:r>
                </w:p>
              </w:tc>
            </w:tr>
            <w:tr w:rsidR="00387626" w:rsidRPr="00911737" w14:paraId="68B0E448" w14:textId="77777777" w:rsidTr="00930360">
              <w:trPr>
                <w:trHeight w:val="397"/>
                <w:jc w:val="center"/>
              </w:trPr>
              <w:tc>
                <w:tcPr>
                  <w:tcW w:w="8844" w:type="dxa"/>
                  <w:gridSpan w:val="4"/>
                  <w:vAlign w:val="center"/>
                </w:tcPr>
                <w:p w14:paraId="03FF0008" w14:textId="77777777" w:rsidR="00387626" w:rsidRPr="00911737" w:rsidRDefault="00387626" w:rsidP="00387626">
                  <w:pPr>
                    <w:jc w:val="center"/>
                    <w:rPr>
                      <w:b/>
                      <w:bCs/>
                      <w:szCs w:val="21"/>
                      <w:highlight w:val="yellow"/>
                    </w:rPr>
                  </w:pPr>
                  <w:r w:rsidRPr="00911737">
                    <w:rPr>
                      <w:b/>
                      <w:bCs/>
                      <w:szCs w:val="21"/>
                    </w:rPr>
                    <w:t>新乡市</w:t>
                  </w:r>
                  <w:r w:rsidRPr="00911737">
                    <w:rPr>
                      <w:b/>
                      <w:bCs/>
                      <w:szCs w:val="21"/>
                    </w:rPr>
                    <w:t>202</w:t>
                  </w:r>
                  <w:r w:rsidRPr="00911737">
                    <w:rPr>
                      <w:rFonts w:hint="eastAsia"/>
                      <w:b/>
                      <w:bCs/>
                      <w:szCs w:val="21"/>
                    </w:rPr>
                    <w:t>6</w:t>
                  </w:r>
                  <w:r w:rsidRPr="00911737">
                    <w:rPr>
                      <w:b/>
                      <w:bCs/>
                      <w:szCs w:val="21"/>
                    </w:rPr>
                    <w:t>年碧水保卫战实施方案</w:t>
                  </w:r>
                </w:p>
              </w:tc>
            </w:tr>
            <w:tr w:rsidR="00930360" w:rsidRPr="00911737" w14:paraId="3FBDE45A" w14:textId="77777777" w:rsidTr="00930360">
              <w:trPr>
                <w:trHeight w:val="397"/>
                <w:jc w:val="center"/>
              </w:trPr>
              <w:tc>
                <w:tcPr>
                  <w:tcW w:w="942" w:type="dxa"/>
                  <w:vAlign w:val="center"/>
                </w:tcPr>
                <w:p w14:paraId="653292E5" w14:textId="77777777" w:rsidR="00930360" w:rsidRPr="00911737" w:rsidRDefault="00930360" w:rsidP="00930360">
                  <w:pPr>
                    <w:jc w:val="center"/>
                    <w:rPr>
                      <w:szCs w:val="21"/>
                    </w:rPr>
                  </w:pPr>
                  <w:r w:rsidRPr="005C33D4">
                    <w:rPr>
                      <w:rFonts w:hint="eastAsia"/>
                      <w:color w:val="000000"/>
                      <w:szCs w:val="21"/>
                    </w:rPr>
                    <w:t>（四）持续巩固黑臭水体治理成效</w:t>
                  </w:r>
                </w:p>
              </w:tc>
              <w:tc>
                <w:tcPr>
                  <w:tcW w:w="5024" w:type="dxa"/>
                  <w:vAlign w:val="center"/>
                </w:tcPr>
                <w:p w14:paraId="603A34E1" w14:textId="77777777" w:rsidR="00930360" w:rsidRPr="00911737" w:rsidRDefault="00930360" w:rsidP="00930360">
                  <w:pPr>
                    <w:rPr>
                      <w:szCs w:val="21"/>
                    </w:rPr>
                  </w:pPr>
                  <w:r w:rsidRPr="005C33D4">
                    <w:rPr>
                      <w:rFonts w:hint="eastAsia"/>
                      <w:color w:val="000000"/>
                      <w:szCs w:val="21"/>
                    </w:rPr>
                    <w:t>10.</w:t>
                  </w:r>
                  <w:r w:rsidRPr="005C33D4">
                    <w:rPr>
                      <w:rFonts w:hint="eastAsia"/>
                      <w:color w:val="000000"/>
                      <w:szCs w:val="21"/>
                    </w:rPr>
                    <w:t>持续深入推进入河排污口排查整治。组织开展重点河流入河排污口排查整治成效专项评估，对已完成整治的入河排污口进行全面复核；持续深化入河排污口溯源工作，分类推进排污口规范整治；持续加强入河排污口水质监测；持续推进入河排污口排查整治，实现问题“动态清零”。</w:t>
                  </w:r>
                  <w:r w:rsidRPr="005C33D4">
                    <w:rPr>
                      <w:rFonts w:hint="eastAsia"/>
                      <w:color w:val="000000"/>
                      <w:szCs w:val="21"/>
                    </w:rPr>
                    <w:t>2026</w:t>
                  </w:r>
                  <w:r w:rsidRPr="005C33D4">
                    <w:rPr>
                      <w:rFonts w:hint="eastAsia"/>
                      <w:color w:val="000000"/>
                      <w:szCs w:val="21"/>
                    </w:rPr>
                    <w:t>年底前，新乡市城区入河排污口规范化建设和黄河流域地表水环境监管能力建设项目开工，完成辉县市入河排污口规范化建设、封丘县入河排污口规</w:t>
                  </w:r>
                  <w:r w:rsidRPr="005C33D4">
                    <w:rPr>
                      <w:rFonts w:hint="eastAsia"/>
                      <w:color w:val="000000"/>
                      <w:szCs w:val="21"/>
                    </w:rPr>
                    <w:lastRenderedPageBreak/>
                    <w:t>范化建设。</w:t>
                  </w:r>
                </w:p>
              </w:tc>
              <w:tc>
                <w:tcPr>
                  <w:tcW w:w="2352" w:type="dxa"/>
                  <w:vAlign w:val="center"/>
                </w:tcPr>
                <w:p w14:paraId="340B85D6" w14:textId="01E8F0DD" w:rsidR="00930360" w:rsidRPr="00911737" w:rsidRDefault="00930360" w:rsidP="00930360">
                  <w:pPr>
                    <w:rPr>
                      <w:szCs w:val="21"/>
                    </w:rPr>
                  </w:pPr>
                  <w:r w:rsidRPr="00C35A50">
                    <w:rPr>
                      <w:rFonts w:hint="eastAsia"/>
                    </w:rPr>
                    <w:lastRenderedPageBreak/>
                    <w:t>本项目不涉及生产废水，现有工程生活污水经化粪池处理后进入小尚庄污水处理厂进一步处理，不涉及入河排污口。</w:t>
                  </w:r>
                </w:p>
              </w:tc>
              <w:tc>
                <w:tcPr>
                  <w:tcW w:w="526" w:type="dxa"/>
                  <w:vAlign w:val="center"/>
                </w:tcPr>
                <w:p w14:paraId="391A4460" w14:textId="77777777" w:rsidR="00930360" w:rsidRPr="00911737" w:rsidRDefault="00930360" w:rsidP="00930360">
                  <w:pPr>
                    <w:jc w:val="center"/>
                    <w:rPr>
                      <w:szCs w:val="21"/>
                    </w:rPr>
                  </w:pPr>
                  <w:r w:rsidRPr="00911737">
                    <w:rPr>
                      <w:szCs w:val="21"/>
                    </w:rPr>
                    <w:t>符合</w:t>
                  </w:r>
                </w:p>
              </w:tc>
            </w:tr>
            <w:tr w:rsidR="00930360" w:rsidRPr="00911737" w14:paraId="34D46799" w14:textId="77777777" w:rsidTr="00930360">
              <w:trPr>
                <w:trHeight w:val="397"/>
                <w:jc w:val="center"/>
              </w:trPr>
              <w:tc>
                <w:tcPr>
                  <w:tcW w:w="8844" w:type="dxa"/>
                  <w:gridSpan w:val="4"/>
                  <w:vAlign w:val="center"/>
                </w:tcPr>
                <w:p w14:paraId="72EE237D" w14:textId="77777777" w:rsidR="00930360" w:rsidRPr="00911737" w:rsidRDefault="00930360" w:rsidP="00930360">
                  <w:pPr>
                    <w:jc w:val="center"/>
                    <w:rPr>
                      <w:b/>
                      <w:bCs/>
                      <w:szCs w:val="21"/>
                    </w:rPr>
                  </w:pPr>
                  <w:r w:rsidRPr="00911737">
                    <w:rPr>
                      <w:b/>
                      <w:bCs/>
                      <w:szCs w:val="21"/>
                    </w:rPr>
                    <w:t>新乡市</w:t>
                  </w:r>
                  <w:r w:rsidRPr="00911737">
                    <w:rPr>
                      <w:b/>
                      <w:bCs/>
                      <w:szCs w:val="21"/>
                    </w:rPr>
                    <w:t>202</w:t>
                  </w:r>
                  <w:r w:rsidRPr="00911737">
                    <w:rPr>
                      <w:rFonts w:hint="eastAsia"/>
                      <w:b/>
                      <w:bCs/>
                      <w:szCs w:val="21"/>
                    </w:rPr>
                    <w:t>6</w:t>
                  </w:r>
                  <w:r w:rsidRPr="00911737">
                    <w:rPr>
                      <w:b/>
                      <w:bCs/>
                      <w:szCs w:val="21"/>
                    </w:rPr>
                    <w:t>年净土保卫战实施方案</w:t>
                  </w:r>
                </w:p>
              </w:tc>
            </w:tr>
            <w:tr w:rsidR="00930360" w:rsidRPr="00911737" w14:paraId="7B35D0F9" w14:textId="77777777" w:rsidTr="00930360">
              <w:trPr>
                <w:trHeight w:val="397"/>
                <w:jc w:val="center"/>
              </w:trPr>
              <w:tc>
                <w:tcPr>
                  <w:tcW w:w="942" w:type="dxa"/>
                  <w:vMerge w:val="restart"/>
                  <w:vAlign w:val="center"/>
                </w:tcPr>
                <w:p w14:paraId="539735B8" w14:textId="77777777" w:rsidR="00930360" w:rsidRPr="00911737" w:rsidRDefault="00930360" w:rsidP="00930360">
                  <w:pPr>
                    <w:jc w:val="center"/>
                    <w:rPr>
                      <w:szCs w:val="21"/>
                    </w:rPr>
                  </w:pPr>
                  <w:r w:rsidRPr="00911737">
                    <w:rPr>
                      <w:rFonts w:hint="eastAsia"/>
                      <w:szCs w:val="21"/>
                    </w:rPr>
                    <w:t>(</w:t>
                  </w:r>
                  <w:r w:rsidRPr="00911737">
                    <w:rPr>
                      <w:rFonts w:hint="eastAsia"/>
                      <w:szCs w:val="21"/>
                    </w:rPr>
                    <w:t>一</w:t>
                  </w:r>
                  <w:r w:rsidRPr="00911737">
                    <w:rPr>
                      <w:rFonts w:hint="eastAsia"/>
                      <w:szCs w:val="21"/>
                    </w:rPr>
                    <w:t>)</w:t>
                  </w:r>
                  <w:r w:rsidRPr="00911737">
                    <w:rPr>
                      <w:rFonts w:hint="eastAsia"/>
                      <w:szCs w:val="21"/>
                    </w:rPr>
                    <w:t>统筹推进土壤污染防治管控</w:t>
                  </w:r>
                </w:p>
              </w:tc>
              <w:tc>
                <w:tcPr>
                  <w:tcW w:w="5024" w:type="dxa"/>
                  <w:vAlign w:val="center"/>
                </w:tcPr>
                <w:p w14:paraId="6AF4A537" w14:textId="77777777" w:rsidR="00930360" w:rsidRPr="00911737" w:rsidRDefault="00930360" w:rsidP="00930360">
                  <w:pPr>
                    <w:rPr>
                      <w:szCs w:val="21"/>
                    </w:rPr>
                  </w:pPr>
                  <w:r w:rsidRPr="005C33D4">
                    <w:rPr>
                      <w:rFonts w:hint="eastAsia"/>
                      <w:color w:val="000000"/>
                      <w:szCs w:val="21"/>
                    </w:rPr>
                    <w:t>1.</w:t>
                  </w:r>
                  <w:r w:rsidRPr="005C33D4">
                    <w:rPr>
                      <w:rFonts w:hint="eastAsia"/>
                      <w:color w:val="000000"/>
                      <w:szCs w:val="21"/>
                    </w:rPr>
                    <w:t>持续推进土壤污染源头防控。持续落实《新乡市土壤污染源头防控行动实施方案》，严格保护未污染土壤，推动污染防治关口前移。开展土壤污染重点监管单位隐患排查抽查整治行动，强化对纳入排污许可管理的重点监管单位监督管理，督促指导其按照排污许可证规定和标准规范落实控制有毒有害物质排放、土壤污染隐患排查、自行监测等要求，将隐患排查报告及相关材料上传至重点监管单位环境管理信息系统，推动突出环境问题整改；向社会公开年度土壤污染重点监管单位名录。依法督促涉镉等重金属的大气、水环境重点排污单位对排放口和周边环境进行定期监测，评估对周边农用地土壤重金属累积性风险，并采取有效措施防范环境风险。</w:t>
                  </w:r>
                </w:p>
              </w:tc>
              <w:tc>
                <w:tcPr>
                  <w:tcW w:w="2352" w:type="dxa"/>
                  <w:vAlign w:val="center"/>
                </w:tcPr>
                <w:p w14:paraId="467312DC" w14:textId="77777777" w:rsidR="00930360" w:rsidRPr="00E2071B" w:rsidRDefault="00930360" w:rsidP="00930360">
                  <w:pPr>
                    <w:rPr>
                      <w:szCs w:val="21"/>
                    </w:rPr>
                  </w:pPr>
                  <w:r w:rsidRPr="00E2071B">
                    <w:rPr>
                      <w:rFonts w:hint="eastAsia"/>
                      <w:color w:val="000000"/>
                      <w:szCs w:val="21"/>
                    </w:rPr>
                    <w:t>本项目不涉及重金属。</w:t>
                  </w:r>
                </w:p>
              </w:tc>
              <w:tc>
                <w:tcPr>
                  <w:tcW w:w="526" w:type="dxa"/>
                  <w:vAlign w:val="center"/>
                </w:tcPr>
                <w:p w14:paraId="47A760B5" w14:textId="77777777" w:rsidR="00930360" w:rsidRPr="00911737" w:rsidRDefault="00930360" w:rsidP="00930360">
                  <w:pPr>
                    <w:jc w:val="center"/>
                    <w:rPr>
                      <w:szCs w:val="21"/>
                    </w:rPr>
                  </w:pPr>
                  <w:r w:rsidRPr="005C33D4">
                    <w:rPr>
                      <w:rFonts w:hint="eastAsia"/>
                      <w:color w:val="000000"/>
                      <w:szCs w:val="21"/>
                    </w:rPr>
                    <w:t>符合</w:t>
                  </w:r>
                </w:p>
              </w:tc>
            </w:tr>
            <w:tr w:rsidR="00930360" w:rsidRPr="00911737" w14:paraId="74AE48AF" w14:textId="77777777" w:rsidTr="00930360">
              <w:trPr>
                <w:trHeight w:val="397"/>
                <w:jc w:val="center"/>
              </w:trPr>
              <w:tc>
                <w:tcPr>
                  <w:tcW w:w="942" w:type="dxa"/>
                  <w:vMerge/>
                  <w:vAlign w:val="center"/>
                </w:tcPr>
                <w:p w14:paraId="5A9EDCC3" w14:textId="77777777" w:rsidR="00930360" w:rsidRPr="00911737" w:rsidRDefault="00930360" w:rsidP="00930360">
                  <w:pPr>
                    <w:jc w:val="center"/>
                    <w:rPr>
                      <w:szCs w:val="21"/>
                    </w:rPr>
                  </w:pPr>
                </w:p>
              </w:tc>
              <w:tc>
                <w:tcPr>
                  <w:tcW w:w="5024" w:type="dxa"/>
                  <w:vAlign w:val="center"/>
                </w:tcPr>
                <w:p w14:paraId="1B880BDE" w14:textId="77777777" w:rsidR="00930360" w:rsidRPr="007E2CF6" w:rsidRDefault="00930360" w:rsidP="00930360">
                  <w:pPr>
                    <w:rPr>
                      <w:szCs w:val="21"/>
                    </w:rPr>
                  </w:pPr>
                  <w:r w:rsidRPr="007E2CF6">
                    <w:rPr>
                      <w:color w:val="000000"/>
                      <w:szCs w:val="21"/>
                    </w:rPr>
                    <w:t>2.</w:t>
                  </w:r>
                  <w:r w:rsidRPr="007E2CF6">
                    <w:rPr>
                      <w:color w:val="000000"/>
                      <w:szCs w:val="21"/>
                    </w:rPr>
                    <w:t>做好优先监管地块风险管控。结合化工等行业企业排污许可证注销情况，动态更新全市优先监管地块清单，推动农药原料药制造等优先监管地块落实重点监测、制度控制、环境监测、工程控制等管控措施。因地制宜、合理处置、清理地块内残留污染物，阻断污染扩散途径，逐步消除对敏感受体的影响。</w:t>
                  </w:r>
                  <w:r w:rsidRPr="007E2CF6">
                    <w:rPr>
                      <w:color w:val="000000"/>
                      <w:szCs w:val="21"/>
                    </w:rPr>
                    <w:t>2026</w:t>
                  </w:r>
                  <w:r w:rsidRPr="007E2CF6">
                    <w:rPr>
                      <w:color w:val="000000"/>
                      <w:szCs w:val="21"/>
                    </w:rPr>
                    <w:t>年</w:t>
                  </w:r>
                  <w:r w:rsidRPr="007E2CF6">
                    <w:rPr>
                      <w:color w:val="000000"/>
                      <w:szCs w:val="21"/>
                    </w:rPr>
                    <w:t>10</w:t>
                  </w:r>
                  <w:r w:rsidRPr="007E2CF6">
                    <w:rPr>
                      <w:color w:val="000000"/>
                      <w:szCs w:val="21"/>
                    </w:rPr>
                    <w:t>月底前完成</w:t>
                  </w:r>
                  <w:r w:rsidRPr="007E2CF6">
                    <w:rPr>
                      <w:color w:val="000000"/>
                      <w:szCs w:val="21"/>
                    </w:rPr>
                    <w:t>2025</w:t>
                  </w:r>
                  <w:r w:rsidRPr="007E2CF6">
                    <w:rPr>
                      <w:color w:val="000000"/>
                      <w:szCs w:val="21"/>
                    </w:rPr>
                    <w:t>年前加入的优先监管地块土壤污染管控。</w:t>
                  </w:r>
                  <w:r w:rsidRPr="007E2CF6">
                    <w:rPr>
                      <w:color w:val="000000"/>
                      <w:szCs w:val="21"/>
                    </w:rPr>
                    <w:t>2026</w:t>
                  </w:r>
                  <w:r w:rsidRPr="007E2CF6">
                    <w:rPr>
                      <w:color w:val="000000"/>
                      <w:szCs w:val="21"/>
                    </w:rPr>
                    <w:t>年起，新加入的优先监管地块应于次年年底前完成土壤污染监测和管控。</w:t>
                  </w:r>
                </w:p>
              </w:tc>
              <w:tc>
                <w:tcPr>
                  <w:tcW w:w="2352" w:type="dxa"/>
                  <w:vAlign w:val="center"/>
                </w:tcPr>
                <w:p w14:paraId="4D3C141F" w14:textId="668E5CC4" w:rsidR="00930360" w:rsidRPr="007E2CF6" w:rsidRDefault="00930360" w:rsidP="00930360">
                  <w:pPr>
                    <w:rPr>
                      <w:snapToGrid w:val="0"/>
                    </w:rPr>
                  </w:pPr>
                  <w:r w:rsidRPr="00C35A50">
                    <w:t>本项目</w:t>
                  </w:r>
                  <w:r w:rsidRPr="00C35A50">
                    <w:rPr>
                      <w:rFonts w:hint="eastAsia"/>
                    </w:rPr>
                    <w:t>不涉及高风险地块，不涉及暂不开发利用地块。</w:t>
                  </w:r>
                </w:p>
              </w:tc>
              <w:tc>
                <w:tcPr>
                  <w:tcW w:w="526" w:type="dxa"/>
                  <w:vAlign w:val="center"/>
                </w:tcPr>
                <w:p w14:paraId="14DCC640" w14:textId="77777777" w:rsidR="00930360" w:rsidRPr="00911737" w:rsidRDefault="00930360" w:rsidP="00930360">
                  <w:pPr>
                    <w:jc w:val="center"/>
                    <w:rPr>
                      <w:szCs w:val="21"/>
                    </w:rPr>
                  </w:pPr>
                  <w:r w:rsidRPr="005C33D4">
                    <w:rPr>
                      <w:rFonts w:hint="eastAsia"/>
                      <w:color w:val="000000"/>
                      <w:szCs w:val="21"/>
                    </w:rPr>
                    <w:t>符合</w:t>
                  </w:r>
                </w:p>
              </w:tc>
            </w:tr>
            <w:tr w:rsidR="00930360" w:rsidRPr="00911737" w14:paraId="47DC83B3" w14:textId="77777777" w:rsidTr="00930360">
              <w:trPr>
                <w:trHeight w:val="397"/>
                <w:jc w:val="center"/>
              </w:trPr>
              <w:tc>
                <w:tcPr>
                  <w:tcW w:w="8844" w:type="dxa"/>
                  <w:gridSpan w:val="4"/>
                  <w:vAlign w:val="center"/>
                </w:tcPr>
                <w:p w14:paraId="5D274DB2" w14:textId="77777777" w:rsidR="00930360" w:rsidRPr="00911737" w:rsidRDefault="00930360" w:rsidP="00930360">
                  <w:pPr>
                    <w:jc w:val="center"/>
                    <w:rPr>
                      <w:szCs w:val="21"/>
                    </w:rPr>
                  </w:pPr>
                  <w:r w:rsidRPr="00911737">
                    <w:rPr>
                      <w:rFonts w:hint="eastAsia"/>
                      <w:b/>
                      <w:bCs/>
                      <w:szCs w:val="21"/>
                    </w:rPr>
                    <w:t>新乡市</w:t>
                  </w:r>
                  <w:r w:rsidRPr="00911737">
                    <w:rPr>
                      <w:rFonts w:hint="eastAsia"/>
                      <w:b/>
                      <w:bCs/>
                      <w:szCs w:val="21"/>
                    </w:rPr>
                    <w:t>2026</w:t>
                  </w:r>
                  <w:r w:rsidRPr="00911737">
                    <w:rPr>
                      <w:rFonts w:hint="eastAsia"/>
                      <w:b/>
                      <w:bCs/>
                      <w:szCs w:val="21"/>
                    </w:rPr>
                    <w:t>年柴油货车污染治理攻坚战实施方案</w:t>
                  </w:r>
                </w:p>
              </w:tc>
            </w:tr>
            <w:tr w:rsidR="00930360" w:rsidRPr="00911737" w14:paraId="0173C816" w14:textId="77777777" w:rsidTr="00930360">
              <w:trPr>
                <w:trHeight w:val="397"/>
                <w:jc w:val="center"/>
              </w:trPr>
              <w:tc>
                <w:tcPr>
                  <w:tcW w:w="942" w:type="dxa"/>
                  <w:vAlign w:val="center"/>
                </w:tcPr>
                <w:p w14:paraId="71B5424A" w14:textId="77777777" w:rsidR="00930360" w:rsidRPr="00911737" w:rsidRDefault="00930360" w:rsidP="00930360">
                  <w:pPr>
                    <w:jc w:val="center"/>
                    <w:rPr>
                      <w:szCs w:val="21"/>
                    </w:rPr>
                  </w:pPr>
                  <w:r w:rsidRPr="00911737">
                    <w:rPr>
                      <w:rFonts w:hint="eastAsia"/>
                      <w:szCs w:val="21"/>
                    </w:rPr>
                    <w:t>（一）优化调整交通运输结构</w:t>
                  </w:r>
                </w:p>
              </w:tc>
              <w:tc>
                <w:tcPr>
                  <w:tcW w:w="5024" w:type="dxa"/>
                  <w:vAlign w:val="center"/>
                </w:tcPr>
                <w:p w14:paraId="51BD1009" w14:textId="77777777" w:rsidR="00930360" w:rsidRPr="00E3338F" w:rsidRDefault="00930360" w:rsidP="00930360">
                  <w:pPr>
                    <w:rPr>
                      <w:szCs w:val="21"/>
                    </w:rPr>
                  </w:pPr>
                  <w:r w:rsidRPr="00E3338F">
                    <w:rPr>
                      <w:szCs w:val="21"/>
                    </w:rPr>
                    <w:t>4.</w:t>
                  </w:r>
                  <w:r w:rsidRPr="00E3338F">
                    <w:rPr>
                      <w:szCs w:val="21"/>
                    </w:rPr>
                    <w:t>加快淘汰老旧车辆。加快国四及以下排放标准货车淘汰，严格执行机动车强制报废标准规定，符合强制报废情形的交报废机动车回收企业按规定回收拆解，加强拆解过程监管，确保真拆解、真报废。对企业使用车辆全面排查，严禁应强制报废、未通过定期排放检验、无号牌的车辆上路行驶或在企业内部使用。根据全省工作安排，</w:t>
                  </w:r>
                  <w:r w:rsidRPr="00E3338F">
                    <w:rPr>
                      <w:szCs w:val="21"/>
                    </w:rPr>
                    <w:t>2026</w:t>
                  </w:r>
                  <w:r w:rsidRPr="00E3338F">
                    <w:rPr>
                      <w:szCs w:val="21"/>
                    </w:rPr>
                    <w:t>年淘汰国四排放标准营运货车</w:t>
                  </w:r>
                  <w:r w:rsidRPr="00E3338F">
                    <w:rPr>
                      <w:szCs w:val="21"/>
                    </w:rPr>
                    <w:t>825</w:t>
                  </w:r>
                  <w:r w:rsidRPr="00E3338F">
                    <w:rPr>
                      <w:szCs w:val="21"/>
                    </w:rPr>
                    <w:t>辆，确保淘汰车辆应收尽收、应拆尽拆。</w:t>
                  </w:r>
                </w:p>
              </w:tc>
              <w:tc>
                <w:tcPr>
                  <w:tcW w:w="2352" w:type="dxa"/>
                  <w:vAlign w:val="center"/>
                </w:tcPr>
                <w:p w14:paraId="5D1D0C8C" w14:textId="05FC29C7" w:rsidR="00930360" w:rsidRPr="00E3338F" w:rsidRDefault="00930360" w:rsidP="00930360">
                  <w:pPr>
                    <w:rPr>
                      <w:snapToGrid w:val="0"/>
                    </w:rPr>
                  </w:pPr>
                  <w:r w:rsidRPr="00E3338F">
                    <w:rPr>
                      <w:rFonts w:hint="eastAsia"/>
                      <w:snapToGrid w:val="0"/>
                    </w:rPr>
                    <w:t>本项目为</w:t>
                  </w:r>
                  <w:r>
                    <w:rPr>
                      <w:rFonts w:hint="eastAsia"/>
                      <w:snapToGrid w:val="0"/>
                    </w:rPr>
                    <w:t>扩建</w:t>
                  </w:r>
                  <w:r w:rsidRPr="00E3338F">
                    <w:rPr>
                      <w:rFonts w:hint="eastAsia"/>
                      <w:snapToGrid w:val="0"/>
                    </w:rPr>
                    <w:t>项目，属于</w:t>
                  </w:r>
                  <w:r w:rsidR="0094269D" w:rsidRPr="00C35A50">
                    <w:rPr>
                      <w:rFonts w:hint="eastAsia"/>
                      <w:szCs w:val="21"/>
                    </w:rPr>
                    <w:t>其他未列明金属制品制造</w:t>
                  </w:r>
                  <w:r w:rsidR="0094269D">
                    <w:rPr>
                      <w:rFonts w:hint="eastAsia"/>
                      <w:szCs w:val="21"/>
                    </w:rPr>
                    <w:t>业</w:t>
                  </w:r>
                  <w:r w:rsidRPr="00E3338F">
                    <w:rPr>
                      <w:snapToGrid w:val="0"/>
                    </w:rPr>
                    <w:t>，</w:t>
                  </w:r>
                  <w:r w:rsidRPr="00E3338F">
                    <w:rPr>
                      <w:rFonts w:hint="eastAsia"/>
                      <w:snapToGrid w:val="0"/>
                    </w:rPr>
                    <w:t>本项目建成后将</w:t>
                  </w:r>
                  <w:r>
                    <w:rPr>
                      <w:rFonts w:hint="eastAsia"/>
                      <w:snapToGrid w:val="0"/>
                    </w:rPr>
                    <w:t>按照要求</w:t>
                  </w:r>
                  <w:r w:rsidRPr="00E3338F">
                    <w:rPr>
                      <w:rFonts w:hint="eastAsia"/>
                      <w:snapToGrid w:val="0"/>
                    </w:rPr>
                    <w:t>全部使用</w:t>
                  </w:r>
                  <w:r w:rsidRPr="00E3338F">
                    <w:rPr>
                      <w:szCs w:val="21"/>
                    </w:rPr>
                    <w:t>国四</w:t>
                  </w:r>
                  <w:r w:rsidRPr="00E3338F">
                    <w:rPr>
                      <w:rFonts w:hint="eastAsia"/>
                      <w:szCs w:val="21"/>
                    </w:rPr>
                    <w:t>以上</w:t>
                  </w:r>
                  <w:r w:rsidRPr="00E3338F">
                    <w:rPr>
                      <w:szCs w:val="21"/>
                    </w:rPr>
                    <w:t>排放标准</w:t>
                  </w:r>
                  <w:r w:rsidRPr="00E3338F">
                    <w:rPr>
                      <w:rFonts w:hint="eastAsia"/>
                      <w:szCs w:val="21"/>
                    </w:rPr>
                    <w:t>车辆。</w:t>
                  </w:r>
                </w:p>
              </w:tc>
              <w:tc>
                <w:tcPr>
                  <w:tcW w:w="526" w:type="dxa"/>
                  <w:vAlign w:val="center"/>
                </w:tcPr>
                <w:p w14:paraId="3E774A8D" w14:textId="77777777" w:rsidR="00930360" w:rsidRPr="00911737" w:rsidRDefault="00930360" w:rsidP="00930360">
                  <w:pPr>
                    <w:jc w:val="center"/>
                    <w:rPr>
                      <w:szCs w:val="21"/>
                    </w:rPr>
                  </w:pPr>
                  <w:r w:rsidRPr="00911737">
                    <w:rPr>
                      <w:szCs w:val="21"/>
                    </w:rPr>
                    <w:t>符合</w:t>
                  </w:r>
                </w:p>
              </w:tc>
            </w:tr>
            <w:tr w:rsidR="00930360" w:rsidRPr="00911737" w14:paraId="55137849" w14:textId="77777777" w:rsidTr="00930360">
              <w:trPr>
                <w:trHeight w:val="397"/>
                <w:jc w:val="center"/>
              </w:trPr>
              <w:tc>
                <w:tcPr>
                  <w:tcW w:w="942" w:type="dxa"/>
                  <w:vAlign w:val="center"/>
                </w:tcPr>
                <w:p w14:paraId="51CFA4B2" w14:textId="77777777" w:rsidR="00930360" w:rsidRPr="00911737" w:rsidRDefault="00930360" w:rsidP="00930360">
                  <w:pPr>
                    <w:jc w:val="center"/>
                    <w:rPr>
                      <w:szCs w:val="21"/>
                    </w:rPr>
                  </w:pPr>
                  <w:r w:rsidRPr="005C33D4">
                    <w:rPr>
                      <w:rFonts w:hint="eastAsia"/>
                      <w:color w:val="000000"/>
                      <w:szCs w:val="21"/>
                    </w:rPr>
                    <w:t>（三）加强非道路移动源污染防治</w:t>
                  </w:r>
                </w:p>
              </w:tc>
              <w:tc>
                <w:tcPr>
                  <w:tcW w:w="5024" w:type="dxa"/>
                  <w:vAlign w:val="center"/>
                </w:tcPr>
                <w:p w14:paraId="25EE1D0E" w14:textId="77777777" w:rsidR="00930360" w:rsidRPr="00E3338F" w:rsidRDefault="00930360" w:rsidP="00930360">
                  <w:pPr>
                    <w:rPr>
                      <w:szCs w:val="21"/>
                    </w:rPr>
                  </w:pPr>
                  <w:r w:rsidRPr="005C33D4">
                    <w:rPr>
                      <w:color w:val="000000"/>
                      <w:szCs w:val="21"/>
                    </w:rPr>
                    <w:t>11.</w:t>
                  </w:r>
                  <w:r w:rsidRPr="005C33D4">
                    <w:rPr>
                      <w:color w:val="000000"/>
                      <w:szCs w:val="21"/>
                    </w:rPr>
                    <w:t>推动老旧非道路移动机械淘汰更新。加快淘汰国二及以下排放标准</w:t>
                  </w:r>
                  <w:bookmarkStart w:id="9" w:name="OLE_LINK83"/>
                  <w:r w:rsidRPr="005C33D4">
                    <w:rPr>
                      <w:color w:val="000000"/>
                      <w:szCs w:val="21"/>
                    </w:rPr>
                    <w:t>非道路移动机械</w:t>
                  </w:r>
                  <w:bookmarkEnd w:id="9"/>
                  <w:r w:rsidRPr="005C33D4">
                    <w:rPr>
                      <w:color w:val="000000"/>
                      <w:szCs w:val="21"/>
                    </w:rPr>
                    <w:t>，重点行业企业、工业园区、产业集群、物流园区、施工工地、矿山新增或更新的厂内车辆和非道路移动机械原则上采用新能源。交通、住建、水利、自然资源等部门建立各自领域工程项目清单，工程推进过程中原则上使用国六排放标准或新能源车辆以及国四排放标准或新能源机械，其中新能源占比不低于</w:t>
                  </w:r>
                  <w:r w:rsidRPr="005C33D4">
                    <w:rPr>
                      <w:color w:val="000000"/>
                      <w:szCs w:val="21"/>
                    </w:rPr>
                    <w:t>20%</w:t>
                  </w:r>
                  <w:r w:rsidRPr="005C33D4">
                    <w:rPr>
                      <w:color w:val="000000"/>
                      <w:szCs w:val="21"/>
                    </w:rPr>
                    <w:t>。</w:t>
                  </w:r>
                  <w:r w:rsidRPr="005C33D4">
                    <w:rPr>
                      <w:color w:val="000000"/>
                      <w:szCs w:val="21"/>
                    </w:rPr>
                    <w:t>2026</w:t>
                  </w:r>
                  <w:r w:rsidRPr="005C33D4">
                    <w:rPr>
                      <w:color w:val="000000"/>
                      <w:szCs w:val="21"/>
                    </w:rPr>
                    <w:t>年底前，全市非道路移动机械纯电化率达到</w:t>
                  </w:r>
                  <w:r w:rsidRPr="005C33D4">
                    <w:rPr>
                      <w:color w:val="000000"/>
                      <w:szCs w:val="21"/>
                    </w:rPr>
                    <w:t>8%</w:t>
                  </w:r>
                  <w:r w:rsidRPr="005C33D4">
                    <w:rPr>
                      <w:color w:val="000000"/>
                      <w:szCs w:val="21"/>
                    </w:rPr>
                    <w:t>以上。</w:t>
                  </w:r>
                </w:p>
              </w:tc>
              <w:tc>
                <w:tcPr>
                  <w:tcW w:w="2352" w:type="dxa"/>
                  <w:vAlign w:val="center"/>
                </w:tcPr>
                <w:p w14:paraId="3ADD5F9A" w14:textId="29F87C12" w:rsidR="00930360" w:rsidRPr="002B483C" w:rsidRDefault="00930360" w:rsidP="00930360">
                  <w:pPr>
                    <w:rPr>
                      <w:snapToGrid w:val="0"/>
                    </w:rPr>
                  </w:pPr>
                  <w:bookmarkStart w:id="10" w:name="OLE_LINK282"/>
                  <w:r w:rsidRPr="002B483C">
                    <w:rPr>
                      <w:rFonts w:hint="eastAsia"/>
                      <w:szCs w:val="21"/>
                    </w:rPr>
                    <w:t>本项目属于</w:t>
                  </w:r>
                  <w:r>
                    <w:rPr>
                      <w:rFonts w:hint="eastAsia"/>
                      <w:szCs w:val="21"/>
                    </w:rPr>
                    <w:t>扩建</w:t>
                  </w:r>
                  <w:r w:rsidRPr="002B483C">
                    <w:rPr>
                      <w:rFonts w:hint="eastAsia"/>
                      <w:szCs w:val="21"/>
                    </w:rPr>
                    <w:t>项目，本项目建成后</w:t>
                  </w:r>
                  <w:r>
                    <w:rPr>
                      <w:rFonts w:hint="eastAsia"/>
                      <w:szCs w:val="21"/>
                    </w:rPr>
                    <w:t>依托现有</w:t>
                  </w:r>
                  <w:r w:rsidRPr="002B483C">
                    <w:rPr>
                      <w:rFonts w:hint="eastAsia"/>
                      <w:szCs w:val="21"/>
                    </w:rPr>
                    <w:t>厂区内</w:t>
                  </w:r>
                  <w:r w:rsidRPr="002B483C">
                    <w:rPr>
                      <w:rFonts w:hint="eastAsia"/>
                      <w:szCs w:val="21"/>
                    </w:rPr>
                    <w:t>1</w:t>
                  </w:r>
                  <w:r w:rsidRPr="002B483C">
                    <w:rPr>
                      <w:rFonts w:hint="eastAsia"/>
                      <w:szCs w:val="21"/>
                    </w:rPr>
                    <w:t>台</w:t>
                  </w:r>
                  <w:r>
                    <w:rPr>
                      <w:rFonts w:hint="eastAsia"/>
                      <w:szCs w:val="21"/>
                    </w:rPr>
                    <w:t>新能源</w:t>
                  </w:r>
                  <w:r w:rsidRPr="002B483C">
                    <w:rPr>
                      <w:rFonts w:hint="eastAsia"/>
                      <w:szCs w:val="21"/>
                    </w:rPr>
                    <w:t>叉车</w:t>
                  </w:r>
                  <w:bookmarkEnd w:id="10"/>
                  <w:r w:rsidRPr="002B483C">
                    <w:rPr>
                      <w:rFonts w:hint="eastAsia"/>
                      <w:szCs w:val="21"/>
                    </w:rPr>
                    <w:t>，不涉及厂内运输车辆。</w:t>
                  </w:r>
                </w:p>
              </w:tc>
              <w:tc>
                <w:tcPr>
                  <w:tcW w:w="526" w:type="dxa"/>
                  <w:vAlign w:val="center"/>
                </w:tcPr>
                <w:p w14:paraId="59A975A7" w14:textId="77777777" w:rsidR="00930360" w:rsidRPr="00911737" w:rsidRDefault="00930360" w:rsidP="00930360">
                  <w:pPr>
                    <w:jc w:val="center"/>
                    <w:rPr>
                      <w:szCs w:val="21"/>
                    </w:rPr>
                  </w:pPr>
                  <w:r w:rsidRPr="005C33D4">
                    <w:rPr>
                      <w:rFonts w:hint="eastAsia"/>
                      <w:color w:val="000000"/>
                      <w:szCs w:val="21"/>
                    </w:rPr>
                    <w:t>符合</w:t>
                  </w:r>
                </w:p>
              </w:tc>
            </w:tr>
            <w:tr w:rsidR="00930360" w:rsidRPr="00911737" w14:paraId="1DB425EB" w14:textId="77777777" w:rsidTr="00930360">
              <w:trPr>
                <w:trHeight w:val="397"/>
                <w:jc w:val="center"/>
              </w:trPr>
              <w:tc>
                <w:tcPr>
                  <w:tcW w:w="942" w:type="dxa"/>
                  <w:vAlign w:val="center"/>
                </w:tcPr>
                <w:p w14:paraId="66FA6295" w14:textId="77777777" w:rsidR="00930360" w:rsidRPr="00911737" w:rsidRDefault="00930360" w:rsidP="00930360">
                  <w:pPr>
                    <w:jc w:val="center"/>
                    <w:rPr>
                      <w:szCs w:val="21"/>
                    </w:rPr>
                  </w:pPr>
                  <w:bookmarkStart w:id="11" w:name="OLE_LINK63"/>
                  <w:r w:rsidRPr="00911737">
                    <w:rPr>
                      <w:rFonts w:hint="eastAsia"/>
                      <w:szCs w:val="21"/>
                    </w:rPr>
                    <w:t>（五）强化重点用车单位监管</w:t>
                  </w:r>
                  <w:bookmarkEnd w:id="11"/>
                </w:p>
              </w:tc>
              <w:tc>
                <w:tcPr>
                  <w:tcW w:w="5024" w:type="dxa"/>
                  <w:vAlign w:val="center"/>
                </w:tcPr>
                <w:p w14:paraId="2EA4D4B5" w14:textId="77777777" w:rsidR="00930360" w:rsidRPr="002A127A" w:rsidRDefault="00930360" w:rsidP="00930360">
                  <w:pPr>
                    <w:rPr>
                      <w:szCs w:val="21"/>
                    </w:rPr>
                  </w:pPr>
                  <w:r w:rsidRPr="002A127A">
                    <w:rPr>
                      <w:szCs w:val="21"/>
                    </w:rPr>
                    <w:t>17.</w:t>
                  </w:r>
                  <w:r w:rsidRPr="002A127A">
                    <w:rPr>
                      <w:szCs w:val="21"/>
                    </w:rPr>
                    <w:t>严格落实重污染天气移动源管控。</w:t>
                  </w:r>
                  <w:r w:rsidRPr="002A127A">
                    <w:rPr>
                      <w:szCs w:val="21"/>
                    </w:rPr>
                    <w:t>2026</w:t>
                  </w:r>
                  <w:r w:rsidRPr="002A127A">
                    <w:rPr>
                      <w:szCs w:val="21"/>
                    </w:rPr>
                    <w:t>年</w:t>
                  </w:r>
                  <w:r w:rsidRPr="002A127A">
                    <w:rPr>
                      <w:szCs w:val="21"/>
                    </w:rPr>
                    <w:t>9</w:t>
                  </w:r>
                  <w:r w:rsidRPr="002A127A">
                    <w:rPr>
                      <w:szCs w:val="21"/>
                    </w:rPr>
                    <w:t>月</w:t>
                  </w:r>
                  <w:r w:rsidRPr="002A127A">
                    <w:rPr>
                      <w:szCs w:val="21"/>
                    </w:rPr>
                    <w:t>20</w:t>
                  </w:r>
                  <w:r w:rsidRPr="002A127A">
                    <w:rPr>
                      <w:szCs w:val="21"/>
                    </w:rPr>
                    <w:t>日前，更新完善用车大户清单和货车白名单，确保清单精准、信息完整，实现动态管理。重污染天气预警期间，除列入</w:t>
                  </w:r>
                  <w:r w:rsidRPr="002A127A">
                    <w:rPr>
                      <w:szCs w:val="21"/>
                    </w:rPr>
                    <w:t>“</w:t>
                  </w:r>
                  <w:r w:rsidRPr="002A127A">
                    <w:rPr>
                      <w:szCs w:val="21"/>
                    </w:rPr>
                    <w:t>白名单</w:t>
                  </w:r>
                  <w:r w:rsidRPr="002A127A">
                    <w:rPr>
                      <w:szCs w:val="21"/>
                    </w:rPr>
                    <w:t>”</w:t>
                  </w:r>
                  <w:r w:rsidRPr="002A127A">
                    <w:rPr>
                      <w:szCs w:val="21"/>
                    </w:rPr>
                    <w:t>的民生保障车辆外，全市范围内停止使用国五及以下排放阶段的重型柴油货车</w:t>
                  </w:r>
                  <w:proofErr w:type="gramStart"/>
                  <w:r w:rsidRPr="002A127A">
                    <w:rPr>
                      <w:szCs w:val="21"/>
                    </w:rPr>
                    <w:t>(</w:t>
                  </w:r>
                  <w:r w:rsidRPr="002A127A">
                    <w:rPr>
                      <w:szCs w:val="21"/>
                    </w:rPr>
                    <w:t>含燃气货车</w:t>
                  </w:r>
                  <w:r w:rsidRPr="002A127A">
                    <w:rPr>
                      <w:szCs w:val="21"/>
                    </w:rPr>
                    <w:t>)</w:t>
                  </w:r>
                  <w:proofErr w:type="gramEnd"/>
                  <w:r w:rsidRPr="002A127A">
                    <w:rPr>
                      <w:szCs w:val="21"/>
                    </w:rPr>
                    <w:t>以及国三及以下排放阶段的非道路移动机械。纳入重点</w:t>
                  </w:r>
                  <w:r w:rsidRPr="002A127A">
                    <w:rPr>
                      <w:szCs w:val="21"/>
                    </w:rPr>
                    <w:lastRenderedPageBreak/>
                    <w:t>民生保障的建设项目及应急抢险工程，原则上使用新能源运输车辆和非道路移动机械。指导大宗物料运输企业合理安排运力，提前做好生产物资储备。</w:t>
                  </w:r>
                </w:p>
              </w:tc>
              <w:tc>
                <w:tcPr>
                  <w:tcW w:w="2352" w:type="dxa"/>
                  <w:vAlign w:val="center"/>
                </w:tcPr>
                <w:p w14:paraId="0480F0C9" w14:textId="77777777" w:rsidR="00930360" w:rsidRPr="00F17312" w:rsidRDefault="00930360" w:rsidP="00930360">
                  <w:pPr>
                    <w:widowControl/>
                    <w:rPr>
                      <w:szCs w:val="21"/>
                    </w:rPr>
                  </w:pPr>
                  <w:r w:rsidRPr="002A127A">
                    <w:rPr>
                      <w:szCs w:val="21"/>
                    </w:rPr>
                    <w:lastRenderedPageBreak/>
                    <w:t>重污染天气预警期间</w:t>
                  </w:r>
                  <w:r>
                    <w:rPr>
                      <w:rFonts w:hint="eastAsia"/>
                      <w:szCs w:val="21"/>
                    </w:rPr>
                    <w:t>，企业将按照要求使用货运车辆和非道路移动机械。</w:t>
                  </w:r>
                </w:p>
              </w:tc>
              <w:tc>
                <w:tcPr>
                  <w:tcW w:w="526" w:type="dxa"/>
                  <w:vAlign w:val="center"/>
                </w:tcPr>
                <w:p w14:paraId="61A1F801" w14:textId="77777777" w:rsidR="00930360" w:rsidRPr="00911737" w:rsidRDefault="00930360" w:rsidP="00930360">
                  <w:pPr>
                    <w:jc w:val="center"/>
                    <w:rPr>
                      <w:szCs w:val="21"/>
                    </w:rPr>
                  </w:pPr>
                  <w:r w:rsidRPr="00911737">
                    <w:rPr>
                      <w:szCs w:val="21"/>
                    </w:rPr>
                    <w:t>符合</w:t>
                  </w:r>
                </w:p>
              </w:tc>
            </w:tr>
          </w:tbl>
          <w:p w14:paraId="231F5CE6" w14:textId="77777777" w:rsidR="00387626" w:rsidRPr="007E2CF6" w:rsidRDefault="00387626" w:rsidP="00387626">
            <w:pPr>
              <w:pStyle w:val="ae"/>
              <w:snapToGrid w:val="0"/>
              <w:spacing w:before="0" w:beforeAutospacing="0" w:after="0" w:afterAutospacing="0" w:line="520" w:lineRule="exact"/>
              <w:ind w:firstLineChars="200" w:firstLine="480"/>
              <w:jc w:val="both"/>
              <w:outlineLvl w:val="0"/>
              <w:rPr>
                <w:rFonts w:ascii="Times New Roman" w:eastAsia="黑体" w:hAnsi="Times New Roman"/>
                <w:snapToGrid w:val="0"/>
                <w:color w:val="000000"/>
                <w:sz w:val="30"/>
                <w:szCs w:val="30"/>
              </w:rPr>
            </w:pPr>
            <w:r w:rsidRPr="007E2CF6">
              <w:rPr>
                <w:rFonts w:ascii="Times New Roman" w:hAnsi="Times New Roman"/>
                <w:color w:val="000000"/>
              </w:rPr>
              <w:t>由上表可知，本项目符合《</w:t>
            </w:r>
            <w:r w:rsidRPr="007E2CF6">
              <w:rPr>
                <w:rFonts w:ascii="Times New Roman" w:hAnsi="Times New Roman" w:hint="eastAsia"/>
                <w:color w:val="000000"/>
              </w:rPr>
              <w:t>保卫战实施方案</w:t>
            </w:r>
            <w:r w:rsidRPr="007E2CF6">
              <w:rPr>
                <w:rFonts w:ascii="Times New Roman" w:hAnsi="Times New Roman"/>
                <w:color w:val="000000"/>
              </w:rPr>
              <w:t>》相关要求。</w:t>
            </w:r>
          </w:p>
          <w:bookmarkEnd w:id="6"/>
          <w:p w14:paraId="3E5E18F6" w14:textId="77777777" w:rsidR="007F4D5D" w:rsidRPr="00272DC8" w:rsidRDefault="007F4D5D" w:rsidP="007F4D5D">
            <w:pPr>
              <w:pStyle w:val="ae"/>
              <w:adjustRightInd w:val="0"/>
              <w:snapToGrid w:val="0"/>
              <w:spacing w:before="0" w:beforeAutospacing="0" w:after="0" w:afterAutospacing="0" w:line="460" w:lineRule="exact"/>
              <w:ind w:firstLineChars="200" w:firstLine="480"/>
              <w:jc w:val="both"/>
              <w:rPr>
                <w:rFonts w:ascii="Times New Roman" w:hAnsi="Times New Roman"/>
                <w:color w:val="000000"/>
              </w:rPr>
            </w:pPr>
            <w:r w:rsidRPr="00272DC8">
              <w:rPr>
                <w:rFonts w:ascii="Times New Roman" w:hAnsi="Times New Roman" w:hint="eastAsia"/>
                <w:color w:val="000000"/>
              </w:rPr>
              <w:t>（</w:t>
            </w:r>
            <w:r w:rsidRPr="00272DC8">
              <w:rPr>
                <w:rFonts w:ascii="Times New Roman" w:hAnsi="Times New Roman" w:hint="eastAsia"/>
                <w:color w:val="000000"/>
              </w:rPr>
              <w:t>4</w:t>
            </w:r>
            <w:r w:rsidRPr="00272DC8">
              <w:rPr>
                <w:rFonts w:ascii="Times New Roman" w:hAnsi="Times New Roman" w:hint="eastAsia"/>
                <w:color w:val="000000"/>
              </w:rPr>
              <w:t>）</w:t>
            </w:r>
            <w:r w:rsidRPr="00272DC8">
              <w:rPr>
                <w:rFonts w:ascii="Times New Roman" w:hAnsi="Times New Roman"/>
                <w:color w:val="000000"/>
              </w:rPr>
              <w:t>本项目</w:t>
            </w:r>
            <w:r w:rsidRPr="00272DC8">
              <w:rPr>
                <w:rFonts w:ascii="Times New Roman" w:hAnsi="Times New Roman" w:hint="eastAsia"/>
                <w:color w:val="000000"/>
              </w:rPr>
              <w:t>与《新乡市人民政府关于调整高排放非道路移动机械禁用区的通告》（</w:t>
            </w:r>
            <w:r w:rsidRPr="00272DC8">
              <w:rPr>
                <w:rFonts w:ascii="Times New Roman" w:hAnsi="Times New Roman"/>
                <w:color w:val="000000"/>
              </w:rPr>
              <w:t>新政文</w:t>
            </w:r>
            <w:r w:rsidRPr="00272DC8">
              <w:rPr>
                <w:rFonts w:ascii="Times New Roman" w:hAnsi="Times New Roman" w:hint="eastAsia"/>
                <w:color w:val="000000"/>
              </w:rPr>
              <w:t>〔</w:t>
            </w:r>
            <w:r w:rsidRPr="00272DC8">
              <w:rPr>
                <w:rFonts w:ascii="Times New Roman" w:hAnsi="Times New Roman" w:hint="eastAsia"/>
                <w:color w:val="000000"/>
              </w:rPr>
              <w:t>2026</w:t>
            </w:r>
            <w:r w:rsidRPr="00272DC8">
              <w:rPr>
                <w:rFonts w:ascii="Times New Roman" w:hAnsi="Times New Roman" w:hint="eastAsia"/>
                <w:color w:val="000000"/>
              </w:rPr>
              <w:t>〕</w:t>
            </w:r>
            <w:r w:rsidRPr="00272DC8">
              <w:rPr>
                <w:rFonts w:ascii="Times New Roman" w:hAnsi="Times New Roman" w:hint="eastAsia"/>
                <w:color w:val="000000"/>
              </w:rPr>
              <w:t>35</w:t>
            </w:r>
            <w:r w:rsidRPr="00272DC8">
              <w:rPr>
                <w:rFonts w:ascii="Times New Roman" w:hAnsi="Times New Roman" w:hint="eastAsia"/>
                <w:color w:val="000000"/>
              </w:rPr>
              <w:t>号）（以下简称《</w:t>
            </w:r>
            <w:r w:rsidRPr="00272DC8">
              <w:rPr>
                <w:rFonts w:ascii="Times New Roman" w:hAnsi="Times New Roman"/>
                <w:color w:val="000000"/>
              </w:rPr>
              <w:t>新政文〔</w:t>
            </w:r>
            <w:r w:rsidRPr="00272DC8">
              <w:rPr>
                <w:rFonts w:ascii="Times New Roman" w:hAnsi="Times New Roman"/>
                <w:color w:val="000000"/>
              </w:rPr>
              <w:t>2026</w:t>
            </w:r>
            <w:r w:rsidRPr="00272DC8">
              <w:rPr>
                <w:rFonts w:ascii="Times New Roman" w:hAnsi="Times New Roman"/>
                <w:color w:val="000000"/>
              </w:rPr>
              <w:t>〕</w:t>
            </w:r>
            <w:r w:rsidRPr="00272DC8">
              <w:rPr>
                <w:rFonts w:ascii="Times New Roman" w:hAnsi="Times New Roman"/>
                <w:color w:val="000000"/>
              </w:rPr>
              <w:t>35</w:t>
            </w:r>
            <w:r w:rsidRPr="00272DC8">
              <w:rPr>
                <w:rFonts w:ascii="Times New Roman" w:hAnsi="Times New Roman"/>
                <w:color w:val="000000"/>
              </w:rPr>
              <w:t>号</w:t>
            </w:r>
            <w:r w:rsidRPr="00272DC8">
              <w:rPr>
                <w:rFonts w:ascii="Times New Roman" w:hAnsi="Times New Roman" w:hint="eastAsia"/>
                <w:color w:val="000000"/>
              </w:rPr>
              <w:t>》）对比分析</w:t>
            </w:r>
          </w:p>
          <w:p w14:paraId="3AF0617F" w14:textId="77777777" w:rsidR="007F4D5D" w:rsidRPr="005C33D4" w:rsidRDefault="007F4D5D" w:rsidP="007F4D5D">
            <w:pPr>
              <w:adjustRightInd w:val="0"/>
              <w:snapToGrid w:val="0"/>
              <w:spacing w:line="460" w:lineRule="exact"/>
              <w:ind w:firstLineChars="200" w:firstLine="480"/>
              <w:textAlignment w:val="baseline"/>
              <w:outlineLvl w:val="0"/>
              <w:rPr>
                <w:rFonts w:eastAsia="黑体"/>
                <w:color w:val="000000"/>
                <w:sz w:val="24"/>
              </w:rPr>
            </w:pPr>
            <w:r w:rsidRPr="005C33D4">
              <w:rPr>
                <w:rFonts w:eastAsia="黑体"/>
                <w:color w:val="000000"/>
                <w:sz w:val="24"/>
              </w:rPr>
              <w:t>表</w:t>
            </w:r>
            <w:r w:rsidRPr="005C33D4">
              <w:rPr>
                <w:rFonts w:eastAsia="黑体" w:hint="eastAsia"/>
                <w:color w:val="000000"/>
                <w:sz w:val="24"/>
              </w:rPr>
              <w:t>1</w:t>
            </w:r>
            <w:proofErr w:type="gramStart"/>
            <w:r w:rsidRPr="005C33D4">
              <w:rPr>
                <w:rFonts w:eastAsia="黑体" w:hint="eastAsia"/>
                <w:color w:val="000000"/>
                <w:sz w:val="24"/>
              </w:rPr>
              <w:t>-10</w:t>
            </w:r>
            <w:r w:rsidRPr="005C33D4">
              <w:rPr>
                <w:rFonts w:eastAsia="黑体"/>
                <w:color w:val="000000"/>
                <w:sz w:val="24"/>
              </w:rPr>
              <w:t xml:space="preserve">     </w:t>
            </w:r>
            <w:r w:rsidRPr="005C33D4">
              <w:rPr>
                <w:rFonts w:eastAsia="黑体" w:hint="eastAsia"/>
                <w:color w:val="000000"/>
                <w:sz w:val="24"/>
              </w:rPr>
              <w:t>本</w:t>
            </w:r>
            <w:proofErr w:type="gramEnd"/>
            <w:r w:rsidRPr="005C33D4">
              <w:rPr>
                <w:rFonts w:eastAsia="黑体" w:hint="eastAsia"/>
                <w:color w:val="000000"/>
                <w:sz w:val="24"/>
              </w:rPr>
              <w:t>项目与</w:t>
            </w:r>
            <w:r w:rsidRPr="005C33D4">
              <w:rPr>
                <w:rFonts w:eastAsia="黑体"/>
                <w:color w:val="000000"/>
                <w:sz w:val="24"/>
              </w:rPr>
              <w:t>《新政文〔</w:t>
            </w:r>
            <w:r w:rsidRPr="005C33D4">
              <w:rPr>
                <w:rFonts w:eastAsia="黑体"/>
                <w:color w:val="000000"/>
                <w:sz w:val="24"/>
              </w:rPr>
              <w:t>2026</w:t>
            </w:r>
            <w:r w:rsidRPr="005C33D4">
              <w:rPr>
                <w:rFonts w:eastAsia="黑体"/>
                <w:color w:val="000000"/>
                <w:sz w:val="24"/>
              </w:rPr>
              <w:t>〕</w:t>
            </w:r>
            <w:r w:rsidRPr="005C33D4">
              <w:rPr>
                <w:rFonts w:eastAsia="黑体"/>
                <w:color w:val="000000"/>
                <w:sz w:val="24"/>
              </w:rPr>
              <w:t>35</w:t>
            </w:r>
            <w:r w:rsidRPr="005C33D4">
              <w:rPr>
                <w:rFonts w:eastAsia="黑体"/>
                <w:color w:val="000000"/>
                <w:sz w:val="24"/>
              </w:rPr>
              <w:t>号》</w:t>
            </w:r>
            <w:r w:rsidRPr="005C33D4">
              <w:rPr>
                <w:rFonts w:eastAsia="黑体" w:hint="eastAsia"/>
                <w:color w:val="000000"/>
                <w:sz w:val="24"/>
              </w:rPr>
              <w:t>一致性</w:t>
            </w:r>
            <w:r w:rsidRPr="005C33D4">
              <w:rPr>
                <w:rFonts w:eastAsia="黑体"/>
                <w:color w:val="000000"/>
                <w:sz w:val="24"/>
              </w:rPr>
              <w:t>对比</w:t>
            </w:r>
            <w:r w:rsidRPr="005C33D4">
              <w:rPr>
                <w:rFonts w:eastAsia="黑体" w:hint="eastAsia"/>
                <w:color w:val="000000"/>
                <w:sz w:val="24"/>
              </w:rPr>
              <w:t>分析一览表</w:t>
            </w:r>
          </w:p>
          <w:tbl>
            <w:tblPr>
              <w:tblW w:w="5000" w:type="pct"/>
              <w:jc w:val="center"/>
              <w:tblBorders>
                <w:top w:val="single" w:sz="8" w:space="0" w:color="auto"/>
                <w:bottom w:val="single" w:sz="8"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02"/>
              <w:gridCol w:w="5555"/>
              <w:gridCol w:w="1943"/>
              <w:gridCol w:w="544"/>
            </w:tblGrid>
            <w:tr w:rsidR="007F4D5D" w:rsidRPr="005C33D4" w14:paraId="37837771" w14:textId="77777777" w:rsidTr="000B709A">
              <w:trPr>
                <w:trHeight w:val="397"/>
                <w:jc w:val="center"/>
              </w:trPr>
              <w:tc>
                <w:tcPr>
                  <w:tcW w:w="6594" w:type="dxa"/>
                  <w:gridSpan w:val="2"/>
                  <w:vAlign w:val="center"/>
                </w:tcPr>
                <w:p w14:paraId="32D90D98" w14:textId="77777777" w:rsidR="007F4D5D" w:rsidRPr="005C33D4" w:rsidRDefault="007F4D5D" w:rsidP="007F4D5D">
                  <w:pPr>
                    <w:adjustRightInd w:val="0"/>
                    <w:snapToGrid w:val="0"/>
                    <w:jc w:val="center"/>
                    <w:textAlignment w:val="baseline"/>
                    <w:outlineLvl w:val="0"/>
                    <w:rPr>
                      <w:b/>
                      <w:bCs/>
                      <w:color w:val="000000"/>
                      <w:szCs w:val="21"/>
                    </w:rPr>
                  </w:pPr>
                  <w:r w:rsidRPr="005C33D4">
                    <w:rPr>
                      <w:b/>
                      <w:bCs/>
                      <w:color w:val="000000"/>
                      <w:szCs w:val="21"/>
                    </w:rPr>
                    <w:t>与本项目相关条文</w:t>
                  </w:r>
                </w:p>
              </w:tc>
              <w:tc>
                <w:tcPr>
                  <w:tcW w:w="2028" w:type="dxa"/>
                  <w:vAlign w:val="center"/>
                </w:tcPr>
                <w:p w14:paraId="4BEB4C7F" w14:textId="77777777" w:rsidR="007F4D5D" w:rsidRPr="005C33D4" w:rsidRDefault="007F4D5D" w:rsidP="007F4D5D">
                  <w:pPr>
                    <w:adjustRightInd w:val="0"/>
                    <w:snapToGrid w:val="0"/>
                    <w:jc w:val="center"/>
                    <w:textAlignment w:val="baseline"/>
                    <w:outlineLvl w:val="0"/>
                    <w:rPr>
                      <w:b/>
                      <w:bCs/>
                      <w:color w:val="000000"/>
                      <w:szCs w:val="21"/>
                    </w:rPr>
                  </w:pPr>
                  <w:r w:rsidRPr="005C33D4">
                    <w:rPr>
                      <w:b/>
                      <w:bCs/>
                      <w:color w:val="000000"/>
                      <w:szCs w:val="21"/>
                    </w:rPr>
                    <w:t>本项目情况</w:t>
                  </w:r>
                </w:p>
              </w:tc>
              <w:tc>
                <w:tcPr>
                  <w:tcW w:w="560" w:type="dxa"/>
                  <w:vAlign w:val="center"/>
                </w:tcPr>
                <w:p w14:paraId="1CE27A88" w14:textId="77777777" w:rsidR="007F4D5D" w:rsidRPr="005C33D4" w:rsidRDefault="007F4D5D" w:rsidP="007F4D5D">
                  <w:pPr>
                    <w:adjustRightInd w:val="0"/>
                    <w:snapToGrid w:val="0"/>
                    <w:jc w:val="center"/>
                    <w:textAlignment w:val="baseline"/>
                    <w:outlineLvl w:val="0"/>
                    <w:rPr>
                      <w:b/>
                      <w:bCs/>
                      <w:color w:val="000000"/>
                      <w:szCs w:val="21"/>
                    </w:rPr>
                  </w:pPr>
                  <w:r w:rsidRPr="005C33D4">
                    <w:rPr>
                      <w:b/>
                      <w:bCs/>
                      <w:color w:val="000000"/>
                      <w:szCs w:val="21"/>
                    </w:rPr>
                    <w:t>对比结果</w:t>
                  </w:r>
                </w:p>
              </w:tc>
            </w:tr>
            <w:tr w:rsidR="007F4D5D" w:rsidRPr="005C33D4" w14:paraId="27939674" w14:textId="77777777" w:rsidTr="000B709A">
              <w:trPr>
                <w:trHeight w:val="397"/>
                <w:jc w:val="center"/>
              </w:trPr>
              <w:tc>
                <w:tcPr>
                  <w:tcW w:w="821" w:type="dxa"/>
                  <w:vMerge w:val="restart"/>
                  <w:vAlign w:val="center"/>
                </w:tcPr>
                <w:p w14:paraId="498A0131" w14:textId="77777777" w:rsidR="007F4D5D" w:rsidRPr="005C33D4" w:rsidRDefault="007F4D5D" w:rsidP="007F4D5D">
                  <w:pPr>
                    <w:adjustRightInd w:val="0"/>
                    <w:snapToGrid w:val="0"/>
                    <w:jc w:val="center"/>
                    <w:textAlignment w:val="baseline"/>
                    <w:outlineLvl w:val="0"/>
                    <w:rPr>
                      <w:color w:val="000000"/>
                      <w:szCs w:val="21"/>
                    </w:rPr>
                  </w:pPr>
                  <w:r w:rsidRPr="005C33D4">
                    <w:rPr>
                      <w:color w:val="000000"/>
                      <w:szCs w:val="21"/>
                    </w:rPr>
                    <w:t>一、高排放非道路移动机械种类</w:t>
                  </w:r>
                </w:p>
              </w:tc>
              <w:tc>
                <w:tcPr>
                  <w:tcW w:w="5773" w:type="dxa"/>
                  <w:vAlign w:val="center"/>
                </w:tcPr>
                <w:p w14:paraId="4E5C9828" w14:textId="77777777" w:rsidR="007F4D5D" w:rsidRPr="005C33D4" w:rsidRDefault="007F4D5D" w:rsidP="007F4D5D">
                  <w:pPr>
                    <w:adjustRightInd w:val="0"/>
                    <w:snapToGrid w:val="0"/>
                    <w:textAlignment w:val="baseline"/>
                    <w:outlineLvl w:val="0"/>
                    <w:rPr>
                      <w:color w:val="000000"/>
                      <w:szCs w:val="21"/>
                    </w:rPr>
                  </w:pPr>
                  <w:r w:rsidRPr="005C33D4">
                    <w:rPr>
                      <w:color w:val="000000"/>
                      <w:szCs w:val="21"/>
                    </w:rPr>
                    <w:t>本通告所指的非道路移动机械为：装配有发动机的移动机械和可运输工业设备，主要包括挖掘机、起重机、推土机、装载机、压路机、摊铺机、平地机、叉车、桩工机械、堆高机、牵引车、摆渡车、场内车辆等机械。</w:t>
                  </w:r>
                </w:p>
                <w:p w14:paraId="51460AD3" w14:textId="77777777" w:rsidR="007F4D5D" w:rsidRPr="005C33D4" w:rsidRDefault="007F4D5D" w:rsidP="007F4D5D">
                  <w:pPr>
                    <w:adjustRightInd w:val="0"/>
                    <w:snapToGrid w:val="0"/>
                    <w:textAlignment w:val="baseline"/>
                    <w:outlineLvl w:val="0"/>
                    <w:rPr>
                      <w:color w:val="000000"/>
                      <w:szCs w:val="21"/>
                    </w:rPr>
                  </w:pPr>
                  <w:r w:rsidRPr="005C33D4">
                    <w:rPr>
                      <w:color w:val="000000"/>
                      <w:szCs w:val="21"/>
                    </w:rPr>
                    <w:t>高排放非道路移动机械主要是指国二及以下非道路移动机械，以及排放烟度不符合《非道路移动柴油机械排气烟度限值及测量方法》（</w:t>
                  </w:r>
                  <w:r w:rsidRPr="005C33D4">
                    <w:rPr>
                      <w:rFonts w:hint="eastAsia"/>
                      <w:color w:val="000000"/>
                      <w:szCs w:val="21"/>
                    </w:rPr>
                    <w:t>GB36886-2018</w:t>
                  </w:r>
                  <w:r w:rsidRPr="005C33D4">
                    <w:rPr>
                      <w:color w:val="000000"/>
                      <w:szCs w:val="21"/>
                    </w:rPr>
                    <w:t>）中</w:t>
                  </w:r>
                  <w:r w:rsidRPr="005C33D4">
                    <w:rPr>
                      <w:color w:val="000000"/>
                      <w:szCs w:val="21"/>
                    </w:rPr>
                    <w:t>Ⅲ</w:t>
                  </w:r>
                  <w:r w:rsidRPr="005C33D4">
                    <w:rPr>
                      <w:color w:val="000000"/>
                      <w:szCs w:val="21"/>
                    </w:rPr>
                    <w:t>类限值标准的非道路移动机械。</w:t>
                  </w:r>
                </w:p>
              </w:tc>
              <w:tc>
                <w:tcPr>
                  <w:tcW w:w="2028" w:type="dxa"/>
                  <w:vMerge w:val="restart"/>
                  <w:vAlign w:val="center"/>
                </w:tcPr>
                <w:p w14:paraId="071A27C2" w14:textId="2B5D3A1B" w:rsidR="007F4D5D" w:rsidRPr="002B483C" w:rsidRDefault="007F4D5D" w:rsidP="007F4D5D">
                  <w:pPr>
                    <w:adjustRightInd w:val="0"/>
                    <w:snapToGrid w:val="0"/>
                    <w:textAlignment w:val="baseline"/>
                    <w:outlineLvl w:val="0"/>
                    <w:rPr>
                      <w:color w:val="000000"/>
                      <w:szCs w:val="21"/>
                    </w:rPr>
                  </w:pPr>
                  <w:r w:rsidRPr="002B483C">
                    <w:rPr>
                      <w:color w:val="000000"/>
                      <w:szCs w:val="21"/>
                    </w:rPr>
                    <w:t>本项目选址位于</w:t>
                  </w:r>
                  <w:r w:rsidRPr="00C35A50">
                    <w:rPr>
                      <w:rFonts w:hint="eastAsia"/>
                      <w:szCs w:val="21"/>
                    </w:rPr>
                    <w:t>新乡市凤泉区新乡市新能源电池专业园区新乡市奇宏电子有限公司院内</w:t>
                  </w:r>
                  <w:r w:rsidRPr="002B483C">
                    <w:rPr>
                      <w:rFonts w:hint="eastAsia"/>
                      <w:color w:val="000000"/>
                      <w:szCs w:val="21"/>
                    </w:rPr>
                    <w:t>，</w:t>
                  </w:r>
                  <w:r w:rsidRPr="002B483C">
                    <w:rPr>
                      <w:rFonts w:hint="eastAsia"/>
                      <w:szCs w:val="21"/>
                    </w:rPr>
                    <w:t>本项目属于</w:t>
                  </w:r>
                  <w:r>
                    <w:rPr>
                      <w:rFonts w:hint="eastAsia"/>
                      <w:szCs w:val="21"/>
                    </w:rPr>
                    <w:t>扩建</w:t>
                  </w:r>
                  <w:r w:rsidRPr="002B483C">
                    <w:rPr>
                      <w:rFonts w:hint="eastAsia"/>
                      <w:szCs w:val="21"/>
                    </w:rPr>
                    <w:t>项目，本项目建成后</w:t>
                  </w:r>
                  <w:r w:rsidR="0094269D">
                    <w:rPr>
                      <w:rFonts w:hint="eastAsia"/>
                      <w:szCs w:val="21"/>
                    </w:rPr>
                    <w:t>依托现有</w:t>
                  </w:r>
                  <w:r w:rsidR="0094269D">
                    <w:rPr>
                      <w:rFonts w:hint="eastAsia"/>
                      <w:szCs w:val="21"/>
                    </w:rPr>
                    <w:t>1</w:t>
                  </w:r>
                  <w:r w:rsidR="0094269D">
                    <w:rPr>
                      <w:rFonts w:hint="eastAsia"/>
                      <w:szCs w:val="21"/>
                    </w:rPr>
                    <w:t>台新能源叉车，</w:t>
                  </w:r>
                  <w:r w:rsidRPr="002B483C">
                    <w:rPr>
                      <w:rFonts w:hint="eastAsia"/>
                      <w:color w:val="000000"/>
                      <w:szCs w:val="21"/>
                    </w:rPr>
                    <w:t>不属于高排放非道路移动机械。</w:t>
                  </w:r>
                </w:p>
              </w:tc>
              <w:tc>
                <w:tcPr>
                  <w:tcW w:w="560" w:type="dxa"/>
                  <w:vMerge w:val="restart"/>
                  <w:vAlign w:val="center"/>
                </w:tcPr>
                <w:p w14:paraId="1173EE8F" w14:textId="77777777" w:rsidR="007F4D5D" w:rsidRPr="005C33D4" w:rsidRDefault="007F4D5D" w:rsidP="007F4D5D">
                  <w:pPr>
                    <w:adjustRightInd w:val="0"/>
                    <w:snapToGrid w:val="0"/>
                    <w:jc w:val="center"/>
                    <w:textAlignment w:val="baseline"/>
                    <w:outlineLvl w:val="0"/>
                    <w:rPr>
                      <w:color w:val="000000"/>
                      <w:szCs w:val="21"/>
                    </w:rPr>
                  </w:pPr>
                  <w:r w:rsidRPr="005C33D4">
                    <w:rPr>
                      <w:rFonts w:hint="eastAsia"/>
                      <w:color w:val="000000"/>
                      <w:szCs w:val="21"/>
                    </w:rPr>
                    <w:t>符合</w:t>
                  </w:r>
                </w:p>
              </w:tc>
            </w:tr>
            <w:tr w:rsidR="007F4D5D" w:rsidRPr="005C33D4" w14:paraId="007A745A" w14:textId="77777777" w:rsidTr="000B709A">
              <w:trPr>
                <w:trHeight w:val="397"/>
                <w:jc w:val="center"/>
              </w:trPr>
              <w:tc>
                <w:tcPr>
                  <w:tcW w:w="821" w:type="dxa"/>
                  <w:vAlign w:val="center"/>
                </w:tcPr>
                <w:p w14:paraId="63FFA3F3" w14:textId="77777777" w:rsidR="007F4D5D" w:rsidRPr="005C33D4" w:rsidRDefault="007F4D5D" w:rsidP="007F4D5D">
                  <w:pPr>
                    <w:adjustRightInd w:val="0"/>
                    <w:snapToGrid w:val="0"/>
                    <w:jc w:val="center"/>
                    <w:textAlignment w:val="baseline"/>
                    <w:outlineLvl w:val="0"/>
                    <w:rPr>
                      <w:color w:val="000000"/>
                      <w:szCs w:val="21"/>
                    </w:rPr>
                  </w:pPr>
                  <w:r w:rsidRPr="005C33D4">
                    <w:rPr>
                      <w:color w:val="000000"/>
                      <w:szCs w:val="21"/>
                    </w:rPr>
                    <w:t>二、高排放非道路移动机械禁用区范围</w:t>
                  </w:r>
                </w:p>
              </w:tc>
              <w:tc>
                <w:tcPr>
                  <w:tcW w:w="5773" w:type="dxa"/>
                  <w:vAlign w:val="center"/>
                </w:tcPr>
                <w:p w14:paraId="614189E0" w14:textId="77777777" w:rsidR="007F4D5D" w:rsidRPr="005C33D4" w:rsidRDefault="007F4D5D" w:rsidP="007F4D5D">
                  <w:pPr>
                    <w:adjustRightInd w:val="0"/>
                    <w:snapToGrid w:val="0"/>
                    <w:textAlignment w:val="baseline"/>
                    <w:outlineLvl w:val="0"/>
                    <w:rPr>
                      <w:color w:val="000000"/>
                      <w:szCs w:val="21"/>
                    </w:rPr>
                  </w:pPr>
                  <w:r w:rsidRPr="005C33D4">
                    <w:rPr>
                      <w:color w:val="000000"/>
                      <w:szCs w:val="21"/>
                    </w:rPr>
                    <w:t>（一）新乡市行政区域内铁路货场、物流园区、工矿企业和施工工地等。</w:t>
                  </w:r>
                </w:p>
                <w:p w14:paraId="2A534618" w14:textId="77777777" w:rsidR="007F4D5D" w:rsidRPr="005C33D4" w:rsidRDefault="007F4D5D" w:rsidP="007F4D5D">
                  <w:pPr>
                    <w:adjustRightInd w:val="0"/>
                    <w:snapToGrid w:val="0"/>
                    <w:textAlignment w:val="baseline"/>
                    <w:outlineLvl w:val="0"/>
                    <w:rPr>
                      <w:color w:val="000000"/>
                      <w:szCs w:val="21"/>
                    </w:rPr>
                  </w:pPr>
                  <w:r w:rsidRPr="005C33D4">
                    <w:rPr>
                      <w:color w:val="000000"/>
                      <w:szCs w:val="21"/>
                    </w:rPr>
                    <w:t>（二）新乡市中心城区。具体范围详见新乡市国土空间总体规划（</w:t>
                  </w:r>
                  <w:r w:rsidRPr="005C33D4">
                    <w:rPr>
                      <w:rFonts w:hint="eastAsia"/>
                      <w:color w:val="000000"/>
                      <w:szCs w:val="21"/>
                    </w:rPr>
                    <w:t>2021-2035</w:t>
                  </w:r>
                  <w:r w:rsidRPr="005C33D4">
                    <w:rPr>
                      <w:color w:val="000000"/>
                      <w:szCs w:val="21"/>
                    </w:rPr>
                    <w:t>年）。</w:t>
                  </w:r>
                </w:p>
                <w:p w14:paraId="57B4D9E3" w14:textId="77777777" w:rsidR="007F4D5D" w:rsidRPr="005C33D4" w:rsidRDefault="007F4D5D" w:rsidP="007F4D5D">
                  <w:pPr>
                    <w:adjustRightInd w:val="0"/>
                    <w:snapToGrid w:val="0"/>
                    <w:textAlignment w:val="baseline"/>
                    <w:outlineLvl w:val="0"/>
                    <w:rPr>
                      <w:color w:val="000000"/>
                      <w:szCs w:val="21"/>
                    </w:rPr>
                  </w:pPr>
                  <w:r w:rsidRPr="005C33D4">
                    <w:rPr>
                      <w:color w:val="000000"/>
                      <w:szCs w:val="21"/>
                    </w:rPr>
                    <w:t>（三）长垣市、卫辉市、辉县市、新乡县、获嘉县、原阳县、延津县、封丘县、平原示范区应当参照本通告调整本辖区的高排放非道路移动机械禁用区范围。</w:t>
                  </w:r>
                </w:p>
              </w:tc>
              <w:tc>
                <w:tcPr>
                  <w:tcW w:w="2028" w:type="dxa"/>
                  <w:vMerge/>
                  <w:vAlign w:val="center"/>
                </w:tcPr>
                <w:p w14:paraId="5017CB21" w14:textId="77777777" w:rsidR="007F4D5D" w:rsidRPr="005C33D4" w:rsidRDefault="007F4D5D" w:rsidP="007F4D5D">
                  <w:pPr>
                    <w:adjustRightInd w:val="0"/>
                    <w:snapToGrid w:val="0"/>
                    <w:textAlignment w:val="baseline"/>
                    <w:outlineLvl w:val="0"/>
                    <w:rPr>
                      <w:color w:val="000000"/>
                      <w:szCs w:val="21"/>
                    </w:rPr>
                  </w:pPr>
                </w:p>
              </w:tc>
              <w:tc>
                <w:tcPr>
                  <w:tcW w:w="560" w:type="dxa"/>
                  <w:vMerge/>
                  <w:vAlign w:val="center"/>
                </w:tcPr>
                <w:p w14:paraId="3BD89FE2" w14:textId="77777777" w:rsidR="007F4D5D" w:rsidRPr="005C33D4" w:rsidRDefault="007F4D5D" w:rsidP="007F4D5D">
                  <w:pPr>
                    <w:adjustRightInd w:val="0"/>
                    <w:snapToGrid w:val="0"/>
                    <w:jc w:val="center"/>
                    <w:textAlignment w:val="baseline"/>
                    <w:outlineLvl w:val="0"/>
                    <w:rPr>
                      <w:color w:val="000000"/>
                      <w:szCs w:val="21"/>
                    </w:rPr>
                  </w:pPr>
                </w:p>
              </w:tc>
            </w:tr>
            <w:tr w:rsidR="007F4D5D" w:rsidRPr="005C33D4" w14:paraId="63D85C2B" w14:textId="77777777" w:rsidTr="000B709A">
              <w:trPr>
                <w:trHeight w:val="397"/>
                <w:jc w:val="center"/>
              </w:trPr>
              <w:tc>
                <w:tcPr>
                  <w:tcW w:w="821" w:type="dxa"/>
                  <w:vAlign w:val="center"/>
                </w:tcPr>
                <w:p w14:paraId="74CE4C9A" w14:textId="77777777" w:rsidR="007F4D5D" w:rsidRPr="005C33D4" w:rsidRDefault="007F4D5D" w:rsidP="007F4D5D">
                  <w:pPr>
                    <w:adjustRightInd w:val="0"/>
                    <w:snapToGrid w:val="0"/>
                    <w:jc w:val="center"/>
                    <w:textAlignment w:val="baseline"/>
                    <w:outlineLvl w:val="0"/>
                    <w:rPr>
                      <w:color w:val="000000"/>
                      <w:szCs w:val="21"/>
                    </w:rPr>
                  </w:pPr>
                  <w:r w:rsidRPr="005C33D4">
                    <w:rPr>
                      <w:color w:val="000000"/>
                      <w:szCs w:val="21"/>
                    </w:rPr>
                    <w:t>三、非道路移动机械管理</w:t>
                  </w:r>
                </w:p>
              </w:tc>
              <w:tc>
                <w:tcPr>
                  <w:tcW w:w="5773" w:type="dxa"/>
                  <w:vAlign w:val="center"/>
                </w:tcPr>
                <w:p w14:paraId="295D9AB9" w14:textId="77777777" w:rsidR="007F4D5D" w:rsidRPr="005C33D4" w:rsidRDefault="007F4D5D" w:rsidP="007F4D5D">
                  <w:pPr>
                    <w:adjustRightInd w:val="0"/>
                    <w:snapToGrid w:val="0"/>
                    <w:textAlignment w:val="baseline"/>
                    <w:outlineLvl w:val="0"/>
                    <w:rPr>
                      <w:color w:val="000000"/>
                      <w:szCs w:val="21"/>
                    </w:rPr>
                  </w:pPr>
                  <w:r w:rsidRPr="005C33D4">
                    <w:rPr>
                      <w:color w:val="000000"/>
                      <w:szCs w:val="21"/>
                    </w:rPr>
                    <w:t>（一）禁用区内，禁止使用高排放非道路移动机械，工程招标和施工、生产中，鼓励选用电动、氢能等新能源工程机械。</w:t>
                  </w:r>
                </w:p>
                <w:p w14:paraId="07056415" w14:textId="77777777" w:rsidR="007F4D5D" w:rsidRPr="005C33D4" w:rsidRDefault="007F4D5D" w:rsidP="007F4D5D">
                  <w:pPr>
                    <w:adjustRightInd w:val="0"/>
                    <w:snapToGrid w:val="0"/>
                    <w:textAlignment w:val="baseline"/>
                    <w:outlineLvl w:val="0"/>
                    <w:rPr>
                      <w:color w:val="000000"/>
                      <w:szCs w:val="21"/>
                    </w:rPr>
                  </w:pPr>
                  <w:r w:rsidRPr="005C33D4">
                    <w:rPr>
                      <w:color w:val="000000"/>
                      <w:szCs w:val="21"/>
                    </w:rPr>
                    <w:t>（二）禁用区内，所有在用非道路移动机械应按照要求编码登记上牌，且有尾气检测合格报告，禁止使用未登记上牌、定位联网失效等机械。</w:t>
                  </w:r>
                </w:p>
                <w:p w14:paraId="74DD27EF" w14:textId="77777777" w:rsidR="007F4D5D" w:rsidRPr="005C33D4" w:rsidRDefault="007F4D5D" w:rsidP="007F4D5D">
                  <w:pPr>
                    <w:adjustRightInd w:val="0"/>
                    <w:snapToGrid w:val="0"/>
                    <w:textAlignment w:val="baseline"/>
                    <w:outlineLvl w:val="0"/>
                    <w:rPr>
                      <w:color w:val="000000"/>
                      <w:szCs w:val="21"/>
                    </w:rPr>
                  </w:pPr>
                  <w:r w:rsidRPr="005C33D4">
                    <w:rPr>
                      <w:color w:val="000000"/>
                      <w:szCs w:val="21"/>
                    </w:rPr>
                    <w:t>（三）全市行政区域内，禁止使用国一及以下非道路移动机械。</w:t>
                  </w:r>
                </w:p>
                <w:p w14:paraId="6351DF67" w14:textId="77777777" w:rsidR="007F4D5D" w:rsidRPr="005C33D4" w:rsidRDefault="007F4D5D" w:rsidP="007F4D5D">
                  <w:pPr>
                    <w:adjustRightInd w:val="0"/>
                    <w:snapToGrid w:val="0"/>
                    <w:textAlignment w:val="baseline"/>
                    <w:outlineLvl w:val="0"/>
                    <w:rPr>
                      <w:color w:val="000000"/>
                      <w:szCs w:val="21"/>
                    </w:rPr>
                  </w:pPr>
                  <w:r w:rsidRPr="005C33D4">
                    <w:rPr>
                      <w:color w:val="000000"/>
                      <w:szCs w:val="21"/>
                    </w:rPr>
                    <w:t>（四）执行应急抢险抢修任务的非道路移动机械不受上述措施限制。</w:t>
                  </w:r>
                </w:p>
              </w:tc>
              <w:tc>
                <w:tcPr>
                  <w:tcW w:w="2028" w:type="dxa"/>
                  <w:vMerge/>
                  <w:vAlign w:val="center"/>
                </w:tcPr>
                <w:p w14:paraId="56F45BB1" w14:textId="77777777" w:rsidR="007F4D5D" w:rsidRPr="005C33D4" w:rsidRDefault="007F4D5D" w:rsidP="007F4D5D">
                  <w:pPr>
                    <w:adjustRightInd w:val="0"/>
                    <w:snapToGrid w:val="0"/>
                    <w:textAlignment w:val="baseline"/>
                    <w:outlineLvl w:val="0"/>
                    <w:rPr>
                      <w:color w:val="000000"/>
                      <w:szCs w:val="21"/>
                    </w:rPr>
                  </w:pPr>
                </w:p>
              </w:tc>
              <w:tc>
                <w:tcPr>
                  <w:tcW w:w="560" w:type="dxa"/>
                  <w:vMerge/>
                  <w:vAlign w:val="center"/>
                </w:tcPr>
                <w:p w14:paraId="776E7701" w14:textId="77777777" w:rsidR="007F4D5D" w:rsidRPr="005C33D4" w:rsidRDefault="007F4D5D" w:rsidP="007F4D5D">
                  <w:pPr>
                    <w:adjustRightInd w:val="0"/>
                    <w:snapToGrid w:val="0"/>
                    <w:jc w:val="center"/>
                    <w:textAlignment w:val="baseline"/>
                    <w:outlineLvl w:val="0"/>
                    <w:rPr>
                      <w:color w:val="000000"/>
                      <w:szCs w:val="21"/>
                    </w:rPr>
                  </w:pPr>
                </w:p>
              </w:tc>
            </w:tr>
          </w:tbl>
          <w:p w14:paraId="7F4E0DCC" w14:textId="77777777" w:rsidR="00040F6C" w:rsidRPr="007F4D5D" w:rsidRDefault="00040F6C">
            <w:pPr>
              <w:pStyle w:val="af5"/>
            </w:pPr>
          </w:p>
          <w:p w14:paraId="7F4E0DCD" w14:textId="77777777" w:rsidR="00040F6C" w:rsidRPr="00C35A50" w:rsidRDefault="00040F6C">
            <w:pPr>
              <w:pStyle w:val="af5"/>
            </w:pPr>
          </w:p>
          <w:p w14:paraId="7F4E0DCE" w14:textId="77777777" w:rsidR="00040F6C" w:rsidRPr="00C35A50" w:rsidRDefault="00040F6C">
            <w:pPr>
              <w:pStyle w:val="af5"/>
            </w:pPr>
          </w:p>
          <w:p w14:paraId="7F4E0DCF" w14:textId="77777777" w:rsidR="00040F6C" w:rsidRPr="00C35A50" w:rsidRDefault="00040F6C">
            <w:pPr>
              <w:pStyle w:val="af5"/>
            </w:pPr>
          </w:p>
          <w:p w14:paraId="7F4E0DDC" w14:textId="77777777" w:rsidR="00040F6C" w:rsidRDefault="00040F6C">
            <w:pPr>
              <w:pStyle w:val="af5"/>
            </w:pPr>
          </w:p>
          <w:p w14:paraId="538E1148" w14:textId="77777777" w:rsidR="0094269D" w:rsidRPr="00C35A50" w:rsidRDefault="0094269D">
            <w:pPr>
              <w:pStyle w:val="af5"/>
            </w:pPr>
          </w:p>
          <w:p w14:paraId="7F4E0DDD" w14:textId="77777777" w:rsidR="00040F6C" w:rsidRPr="00C35A50" w:rsidRDefault="00040F6C">
            <w:pPr>
              <w:pStyle w:val="af5"/>
            </w:pPr>
          </w:p>
        </w:tc>
      </w:tr>
    </w:tbl>
    <w:p w14:paraId="7F4E0DDF" w14:textId="77777777" w:rsidR="00040F6C" w:rsidRPr="00C35A50" w:rsidRDefault="00040F6C">
      <w:pPr>
        <w:pStyle w:val="ae"/>
        <w:jc w:val="center"/>
        <w:outlineLvl w:val="0"/>
        <w:rPr>
          <w:rFonts w:ascii="黑体" w:eastAsia="黑体" w:hAnsi="黑体" w:hint="eastAsia"/>
          <w:snapToGrid w:val="0"/>
          <w:sz w:val="30"/>
          <w:szCs w:val="30"/>
        </w:rPr>
        <w:sectPr w:rsidR="00040F6C" w:rsidRPr="00C35A50">
          <w:pgSz w:w="11906" w:h="16838"/>
          <w:pgMar w:top="1701" w:right="1531" w:bottom="1701" w:left="1531" w:header="851" w:footer="851" w:gutter="0"/>
          <w:cols w:space="720"/>
          <w:docGrid w:linePitch="312"/>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52"/>
      </w:tblGrid>
      <w:tr w:rsidR="00040F6C" w:rsidRPr="00C35A50" w14:paraId="7F4E0EC0" w14:textId="77777777">
        <w:trPr>
          <w:trHeight w:val="397"/>
          <w:jc w:val="center"/>
        </w:trPr>
        <w:tc>
          <w:tcPr>
            <w:tcW w:w="9060" w:type="dxa"/>
          </w:tcPr>
          <w:p w14:paraId="7F4E0DE0" w14:textId="60713D91" w:rsidR="00040F6C" w:rsidRPr="00C35A50" w:rsidRDefault="00F628F6">
            <w:pPr>
              <w:pStyle w:val="af5"/>
            </w:pPr>
            <w:r w:rsidRPr="00C35A50">
              <w:lastRenderedPageBreak/>
              <w:t>（</w:t>
            </w:r>
            <w:r w:rsidR="00BD0017">
              <w:rPr>
                <w:rFonts w:hint="eastAsia"/>
              </w:rPr>
              <w:t>5</w:t>
            </w:r>
            <w:r w:rsidRPr="00C35A50">
              <w:t>）本项目与</w:t>
            </w:r>
            <w:r w:rsidRPr="00C35A50">
              <w:rPr>
                <w:rFonts w:hint="eastAsia"/>
              </w:rPr>
              <w:t>《河南省重污染天气重点行业应急减排措施制定技术指南（</w:t>
            </w:r>
            <w:r w:rsidRPr="00C35A50">
              <w:rPr>
                <w:rFonts w:hint="eastAsia"/>
              </w:rPr>
              <w:t>2024</w:t>
            </w:r>
            <w:r w:rsidRPr="00C35A50">
              <w:rPr>
                <w:rFonts w:hint="eastAsia"/>
              </w:rPr>
              <w:t>年修订版）》</w:t>
            </w:r>
            <w:r w:rsidRPr="00C35A50">
              <w:t>的对比分析</w:t>
            </w:r>
          </w:p>
          <w:p w14:paraId="7F4E0DE1" w14:textId="77777777" w:rsidR="00040F6C" w:rsidRPr="00C35A50" w:rsidRDefault="00F628F6">
            <w:pPr>
              <w:pStyle w:val="ae"/>
              <w:adjustRightInd w:val="0"/>
              <w:snapToGrid w:val="0"/>
              <w:spacing w:before="0" w:beforeAutospacing="0" w:after="0" w:afterAutospacing="0" w:line="460" w:lineRule="exact"/>
              <w:ind w:firstLineChars="200" w:firstLine="480"/>
              <w:jc w:val="both"/>
              <w:outlineLvl w:val="0"/>
              <w:rPr>
                <w:rFonts w:ascii="Times New Roman" w:hAnsi="Times New Roman"/>
                <w:color w:val="000000" w:themeColor="text1"/>
              </w:rPr>
            </w:pPr>
            <w:r w:rsidRPr="00C35A50">
              <w:rPr>
                <w:rFonts w:ascii="Times New Roman" w:hAnsi="Times New Roman"/>
                <w:color w:val="000000" w:themeColor="text1"/>
              </w:rPr>
              <w:t>本项目为扩建项目，属于</w:t>
            </w:r>
            <w:r w:rsidRPr="00C35A50">
              <w:rPr>
                <w:rFonts w:ascii="Times New Roman" w:hAnsi="Times New Roman" w:hint="eastAsia"/>
                <w:color w:val="000000" w:themeColor="text1"/>
              </w:rPr>
              <w:t>铸造及其他金属制品制造业</w:t>
            </w:r>
            <w:r w:rsidRPr="00C35A50">
              <w:rPr>
                <w:rFonts w:ascii="Times New Roman" w:hAnsi="Times New Roman"/>
                <w:color w:val="000000" w:themeColor="text1"/>
              </w:rPr>
              <w:t>，根据《河南省重污染天气通用行业应急减排措施制定技术指南（</w:t>
            </w:r>
            <w:r w:rsidRPr="00C35A50">
              <w:rPr>
                <w:rFonts w:ascii="Times New Roman" w:hAnsi="Times New Roman"/>
                <w:color w:val="000000" w:themeColor="text1"/>
              </w:rPr>
              <w:t>2024</w:t>
            </w:r>
            <w:r w:rsidRPr="00C35A50">
              <w:rPr>
                <w:rFonts w:ascii="Times New Roman" w:hAnsi="Times New Roman"/>
                <w:color w:val="000000" w:themeColor="text1"/>
              </w:rPr>
              <w:t>年修订版）》中涉</w:t>
            </w:r>
            <w:r w:rsidRPr="00C35A50">
              <w:rPr>
                <w:rFonts w:ascii="Times New Roman" w:hAnsi="Times New Roman"/>
                <w:color w:val="000000" w:themeColor="text1"/>
              </w:rPr>
              <w:t>PM</w:t>
            </w:r>
            <w:r w:rsidRPr="00C35A50">
              <w:rPr>
                <w:rFonts w:ascii="Times New Roman" w:hAnsi="Times New Roman"/>
                <w:color w:val="000000" w:themeColor="text1"/>
              </w:rPr>
              <w:t>、涉</w:t>
            </w:r>
            <w:r w:rsidRPr="00C35A50">
              <w:rPr>
                <w:rFonts w:ascii="Times New Roman" w:hAnsi="Times New Roman"/>
                <w:color w:val="000000" w:themeColor="text1"/>
              </w:rPr>
              <w:t>VOCs</w:t>
            </w:r>
            <w:r w:rsidRPr="00C35A50">
              <w:rPr>
                <w:rFonts w:ascii="Times New Roman" w:hAnsi="Times New Roman"/>
                <w:color w:val="000000" w:themeColor="text1"/>
              </w:rPr>
              <w:t>企业的相关要求，结合本项目的情况，该方案中</w:t>
            </w:r>
            <w:r w:rsidRPr="00C35A50">
              <w:rPr>
                <w:rFonts w:ascii="Times New Roman" w:hAnsi="Times New Roman" w:hint="eastAsia"/>
                <w:color w:val="000000" w:themeColor="text1"/>
              </w:rPr>
              <w:t>涉及</w:t>
            </w:r>
            <w:r w:rsidRPr="00C35A50">
              <w:rPr>
                <w:rFonts w:ascii="Times New Roman" w:hAnsi="Times New Roman"/>
                <w:color w:val="000000" w:themeColor="text1"/>
              </w:rPr>
              <w:t>本项目的内容与本项目实际情况的对比情况有：</w:t>
            </w:r>
          </w:p>
          <w:p w14:paraId="7F4E0DE2" w14:textId="77777777" w:rsidR="00040F6C" w:rsidRPr="00C35A50" w:rsidRDefault="00F628F6">
            <w:pPr>
              <w:adjustRightInd w:val="0"/>
              <w:snapToGrid w:val="0"/>
              <w:spacing w:line="460" w:lineRule="exact"/>
              <w:ind w:firstLineChars="200" w:firstLine="480"/>
              <w:rPr>
                <w:rFonts w:eastAsia="黑体"/>
                <w:color w:val="000000"/>
                <w:sz w:val="24"/>
                <w:lang w:val="pt-BR"/>
              </w:rPr>
            </w:pPr>
            <w:r w:rsidRPr="00C35A50">
              <w:rPr>
                <w:rFonts w:eastAsia="黑体" w:hint="eastAsia"/>
                <w:color w:val="000000"/>
                <w:sz w:val="24"/>
                <w:lang w:val="pt-BR"/>
              </w:rPr>
              <w:t>表</w:t>
            </w:r>
            <w:r w:rsidRPr="00C35A50">
              <w:rPr>
                <w:rFonts w:eastAsia="黑体" w:hint="eastAsia"/>
                <w:color w:val="000000"/>
                <w:sz w:val="24"/>
                <w:lang w:val="pt-BR"/>
              </w:rPr>
              <w:t>1</w:t>
            </w:r>
            <w:proofErr w:type="gramStart"/>
            <w:r w:rsidRPr="00C35A50">
              <w:rPr>
                <w:rFonts w:eastAsia="黑体" w:hint="eastAsia"/>
                <w:color w:val="000000"/>
                <w:sz w:val="24"/>
                <w:lang w:val="pt-BR"/>
              </w:rPr>
              <w:t>-11</w:t>
            </w:r>
            <w:r w:rsidRPr="00C35A50">
              <w:rPr>
                <w:rFonts w:eastAsia="黑体"/>
                <w:color w:val="000000"/>
                <w:sz w:val="24"/>
                <w:lang w:val="pt-BR"/>
              </w:rPr>
              <w:t xml:space="preserve">                  </w:t>
            </w:r>
            <w:r w:rsidRPr="00C35A50">
              <w:rPr>
                <w:rFonts w:eastAsia="黑体" w:hint="eastAsia"/>
                <w:color w:val="000000"/>
                <w:sz w:val="24"/>
                <w:lang w:val="pt-BR"/>
              </w:rPr>
              <w:t>与</w:t>
            </w:r>
            <w:proofErr w:type="gramEnd"/>
            <w:r w:rsidRPr="00C35A50">
              <w:rPr>
                <w:rFonts w:eastAsia="黑体" w:hint="eastAsia"/>
                <w:color w:val="000000"/>
                <w:sz w:val="24"/>
                <w:lang w:val="pt-BR"/>
              </w:rPr>
              <w:t>《河南省重污染天气重点行业应急减排措施制定技术指南》</w:t>
            </w:r>
            <w:r w:rsidRPr="00C35A50">
              <w:rPr>
                <w:rFonts w:eastAsia="黑体"/>
                <w:color w:val="000000"/>
                <w:sz w:val="24"/>
                <w:lang w:val="pt-BR"/>
              </w:rPr>
              <w:t>对比分析</w:t>
            </w:r>
          </w:p>
          <w:tbl>
            <w:tblPr>
              <w:tblW w:w="5000" w:type="pct"/>
              <w:jc w:val="center"/>
              <w:tblBorders>
                <w:top w:val="single" w:sz="8" w:space="0" w:color="auto"/>
                <w:bottom w:val="single" w:sz="8"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77"/>
              <w:gridCol w:w="669"/>
              <w:gridCol w:w="6054"/>
              <w:gridCol w:w="5756"/>
              <w:gridCol w:w="580"/>
            </w:tblGrid>
            <w:tr w:rsidR="00040F6C" w:rsidRPr="00C35A50" w14:paraId="7F4E0DE7" w14:textId="77777777" w:rsidTr="000906B4">
              <w:trPr>
                <w:trHeight w:val="397"/>
                <w:jc w:val="center"/>
              </w:trPr>
              <w:tc>
                <w:tcPr>
                  <w:tcW w:w="389" w:type="pct"/>
                  <w:gridSpan w:val="2"/>
                  <w:vAlign w:val="center"/>
                </w:tcPr>
                <w:p w14:paraId="7F4E0DE3" w14:textId="77777777" w:rsidR="00040F6C" w:rsidRPr="00C35A50" w:rsidRDefault="00F628F6">
                  <w:pPr>
                    <w:pStyle w:val="af6"/>
                    <w:rPr>
                      <w:rFonts w:cs="Times New Roman"/>
                      <w:color w:val="000000" w:themeColor="text1"/>
                      <w:szCs w:val="21"/>
                    </w:rPr>
                  </w:pPr>
                  <w:r w:rsidRPr="00C35A50">
                    <w:rPr>
                      <w:rFonts w:cs="Times New Roman"/>
                      <w:color w:val="000000" w:themeColor="text1"/>
                      <w:szCs w:val="21"/>
                    </w:rPr>
                    <w:t>引领性指标</w:t>
                  </w:r>
                </w:p>
              </w:tc>
              <w:tc>
                <w:tcPr>
                  <w:tcW w:w="2253" w:type="pct"/>
                  <w:vAlign w:val="center"/>
                </w:tcPr>
                <w:p w14:paraId="7F4E0DE4" w14:textId="77777777" w:rsidR="00040F6C" w:rsidRPr="00C35A50" w:rsidRDefault="00F628F6">
                  <w:pPr>
                    <w:pStyle w:val="af6"/>
                    <w:rPr>
                      <w:rFonts w:cs="Times New Roman"/>
                      <w:color w:val="000000" w:themeColor="text1"/>
                      <w:szCs w:val="21"/>
                    </w:rPr>
                  </w:pPr>
                  <w:r w:rsidRPr="00C35A50">
                    <w:rPr>
                      <w:rFonts w:cs="Times New Roman"/>
                      <w:color w:val="000000" w:themeColor="text1"/>
                      <w:szCs w:val="21"/>
                    </w:rPr>
                    <w:t>通用涉</w:t>
                  </w:r>
                  <w:r w:rsidRPr="00C35A50">
                    <w:rPr>
                      <w:rFonts w:cs="Times New Roman"/>
                      <w:color w:val="000000" w:themeColor="text1"/>
                      <w:szCs w:val="21"/>
                    </w:rPr>
                    <w:t>PM</w:t>
                  </w:r>
                  <w:r w:rsidRPr="00C35A50">
                    <w:rPr>
                      <w:rFonts w:cs="Times New Roman"/>
                      <w:color w:val="000000" w:themeColor="text1"/>
                      <w:szCs w:val="21"/>
                    </w:rPr>
                    <w:t>企业要求</w:t>
                  </w:r>
                </w:p>
              </w:tc>
              <w:tc>
                <w:tcPr>
                  <w:tcW w:w="2142" w:type="pct"/>
                  <w:vAlign w:val="center"/>
                </w:tcPr>
                <w:p w14:paraId="7F4E0DE5" w14:textId="77777777" w:rsidR="00040F6C" w:rsidRPr="00C35A50" w:rsidRDefault="00F628F6">
                  <w:pPr>
                    <w:pStyle w:val="af6"/>
                    <w:rPr>
                      <w:rFonts w:cs="Times New Roman"/>
                      <w:color w:val="000000" w:themeColor="text1"/>
                      <w:szCs w:val="21"/>
                    </w:rPr>
                  </w:pPr>
                  <w:r w:rsidRPr="00C35A50">
                    <w:rPr>
                      <w:rFonts w:cs="Times New Roman"/>
                      <w:color w:val="000000" w:themeColor="text1"/>
                      <w:szCs w:val="21"/>
                    </w:rPr>
                    <w:t>本项目拟建设情况</w:t>
                  </w:r>
                </w:p>
              </w:tc>
              <w:tc>
                <w:tcPr>
                  <w:tcW w:w="216" w:type="pct"/>
                  <w:vAlign w:val="center"/>
                </w:tcPr>
                <w:p w14:paraId="7F4E0DE6" w14:textId="77777777" w:rsidR="00040F6C" w:rsidRPr="00C35A50" w:rsidRDefault="00F628F6">
                  <w:pPr>
                    <w:pStyle w:val="af6"/>
                    <w:rPr>
                      <w:rFonts w:cs="Times New Roman"/>
                      <w:color w:val="000000" w:themeColor="text1"/>
                      <w:szCs w:val="21"/>
                    </w:rPr>
                  </w:pPr>
                  <w:r w:rsidRPr="00C35A50">
                    <w:rPr>
                      <w:rFonts w:cs="Times New Roman"/>
                      <w:color w:val="000000" w:themeColor="text1"/>
                      <w:szCs w:val="21"/>
                    </w:rPr>
                    <w:t>对比结果</w:t>
                  </w:r>
                </w:p>
              </w:tc>
            </w:tr>
            <w:tr w:rsidR="00040F6C" w:rsidRPr="00C35A50" w14:paraId="7F4E0DEC" w14:textId="77777777">
              <w:trPr>
                <w:trHeight w:val="397"/>
                <w:jc w:val="center"/>
              </w:trPr>
              <w:tc>
                <w:tcPr>
                  <w:tcW w:w="389" w:type="pct"/>
                  <w:gridSpan w:val="2"/>
                  <w:vAlign w:val="center"/>
                </w:tcPr>
                <w:p w14:paraId="7F4E0DE8" w14:textId="77777777" w:rsidR="00040F6C" w:rsidRPr="00C35A50" w:rsidRDefault="00F628F6">
                  <w:pPr>
                    <w:pStyle w:val="af9"/>
                    <w:adjustRightInd w:val="0"/>
                    <w:snapToGrid w:val="0"/>
                    <w:rPr>
                      <w:color w:val="000000" w:themeColor="text1"/>
                    </w:rPr>
                  </w:pPr>
                  <w:r w:rsidRPr="00C35A50">
                    <w:rPr>
                      <w:color w:val="000000" w:themeColor="text1"/>
                    </w:rPr>
                    <w:t>生产工艺和装备</w:t>
                  </w:r>
                </w:p>
              </w:tc>
              <w:tc>
                <w:tcPr>
                  <w:tcW w:w="2253" w:type="pct"/>
                  <w:vAlign w:val="center"/>
                </w:tcPr>
                <w:p w14:paraId="7F4E0DE9" w14:textId="77777777" w:rsidR="00040F6C" w:rsidRPr="00C35A50" w:rsidRDefault="00F628F6">
                  <w:pPr>
                    <w:pStyle w:val="afa"/>
                    <w:ind w:firstLineChars="0" w:firstLine="0"/>
                    <w:jc w:val="both"/>
                    <w:rPr>
                      <w:rFonts w:cs="Times New Roman"/>
                      <w:color w:val="000000" w:themeColor="text1"/>
                      <w:szCs w:val="21"/>
                    </w:rPr>
                  </w:pPr>
                  <w:r w:rsidRPr="00C35A50">
                    <w:rPr>
                      <w:rFonts w:cs="Times New Roman"/>
                      <w:color w:val="000000" w:themeColor="text1"/>
                      <w:szCs w:val="21"/>
                    </w:rPr>
                    <w:t>不属于《产业结构调整指导目录（</w:t>
                  </w:r>
                  <w:r w:rsidRPr="00C35A50">
                    <w:rPr>
                      <w:rFonts w:cs="Times New Roman"/>
                      <w:color w:val="000000" w:themeColor="text1"/>
                      <w:szCs w:val="21"/>
                    </w:rPr>
                    <w:t>2024</w:t>
                  </w:r>
                  <w:r w:rsidRPr="00C35A50">
                    <w:rPr>
                      <w:rFonts w:cs="Times New Roman"/>
                      <w:color w:val="000000" w:themeColor="text1"/>
                      <w:szCs w:val="21"/>
                    </w:rPr>
                    <w:t>年版）》淘汰类，不属于省级和市级政府部门明确列入已经限期淘汰类项目。</w:t>
                  </w:r>
                </w:p>
              </w:tc>
              <w:tc>
                <w:tcPr>
                  <w:tcW w:w="2142" w:type="pct"/>
                  <w:vAlign w:val="center"/>
                </w:tcPr>
                <w:p w14:paraId="7F4E0DEA" w14:textId="77777777" w:rsidR="00040F6C" w:rsidRPr="00C35A50" w:rsidRDefault="00F628F6">
                  <w:pPr>
                    <w:pStyle w:val="af9"/>
                    <w:snapToGrid w:val="0"/>
                    <w:jc w:val="both"/>
                    <w:rPr>
                      <w:color w:val="000000" w:themeColor="text1"/>
                    </w:rPr>
                  </w:pPr>
                  <w:r w:rsidRPr="00C35A50">
                    <w:rPr>
                      <w:color w:val="000000" w:themeColor="text1"/>
                    </w:rPr>
                    <w:t>本项目属于《产业结构调整指导目录（</w:t>
                  </w:r>
                  <w:r w:rsidRPr="00C35A50">
                    <w:rPr>
                      <w:color w:val="000000" w:themeColor="text1"/>
                    </w:rPr>
                    <w:t>2024</w:t>
                  </w:r>
                  <w:r w:rsidRPr="00C35A50">
                    <w:rPr>
                      <w:color w:val="000000" w:themeColor="text1"/>
                    </w:rPr>
                    <w:t>年本）》允许类，符合相关行业产业政策、河南省相关政策要求以及市级规划。</w:t>
                  </w:r>
                </w:p>
              </w:tc>
              <w:tc>
                <w:tcPr>
                  <w:tcW w:w="216" w:type="pct"/>
                  <w:vAlign w:val="center"/>
                </w:tcPr>
                <w:p w14:paraId="7F4E0DEB" w14:textId="77777777" w:rsidR="00040F6C" w:rsidRPr="00C35A50" w:rsidRDefault="00F628F6">
                  <w:pPr>
                    <w:pStyle w:val="af9"/>
                    <w:rPr>
                      <w:color w:val="000000" w:themeColor="text1"/>
                    </w:rPr>
                  </w:pPr>
                  <w:r w:rsidRPr="00C35A50">
                    <w:rPr>
                      <w:color w:val="000000" w:themeColor="text1"/>
                    </w:rPr>
                    <w:t>满足</w:t>
                  </w:r>
                </w:p>
              </w:tc>
            </w:tr>
            <w:tr w:rsidR="00040F6C" w:rsidRPr="00C35A50" w14:paraId="7F4E0DF2" w14:textId="77777777">
              <w:trPr>
                <w:trHeight w:val="397"/>
                <w:jc w:val="center"/>
              </w:trPr>
              <w:tc>
                <w:tcPr>
                  <w:tcW w:w="389" w:type="pct"/>
                  <w:gridSpan w:val="2"/>
                  <w:vAlign w:val="center"/>
                </w:tcPr>
                <w:p w14:paraId="7F4E0DED" w14:textId="77777777" w:rsidR="00040F6C" w:rsidRPr="00C35A50" w:rsidRDefault="00F628F6">
                  <w:pPr>
                    <w:pStyle w:val="af9"/>
                    <w:adjustRightInd w:val="0"/>
                    <w:snapToGrid w:val="0"/>
                    <w:rPr>
                      <w:color w:val="000000" w:themeColor="text1"/>
                    </w:rPr>
                  </w:pPr>
                  <w:r w:rsidRPr="00C35A50">
                    <w:rPr>
                      <w:color w:val="000000" w:themeColor="text1"/>
                    </w:rPr>
                    <w:t>物料装卸</w:t>
                  </w:r>
                </w:p>
              </w:tc>
              <w:tc>
                <w:tcPr>
                  <w:tcW w:w="2253" w:type="pct"/>
                  <w:vAlign w:val="center"/>
                </w:tcPr>
                <w:p w14:paraId="7F4E0DEE" w14:textId="77777777" w:rsidR="00040F6C" w:rsidRPr="00C35A50" w:rsidRDefault="00F628F6">
                  <w:pPr>
                    <w:pStyle w:val="afa"/>
                    <w:ind w:firstLineChars="0" w:firstLine="0"/>
                    <w:rPr>
                      <w:rFonts w:cs="Times New Roman"/>
                      <w:color w:val="000000" w:themeColor="text1"/>
                      <w:szCs w:val="21"/>
                    </w:rPr>
                  </w:pPr>
                  <w:r w:rsidRPr="00C35A50">
                    <w:rPr>
                      <w:rFonts w:cs="Times New Roman"/>
                      <w:color w:val="000000" w:themeColor="text1"/>
                      <w:szCs w:val="21"/>
                    </w:rPr>
                    <w:t>1.</w:t>
                  </w:r>
                  <w:r w:rsidRPr="00C35A50">
                    <w:rPr>
                      <w:rFonts w:cs="Times New Roman"/>
                      <w:color w:val="000000" w:themeColor="text1"/>
                      <w:szCs w:val="21"/>
                    </w:rPr>
                    <w:t>车辆运输的物料应采取封闭措施。粉状、粒状、块状散装物料在封闭料场内装卸，装卸过程中产尘点应设置集气除尘装置，料堆应采取有效抑尘</w:t>
                  </w:r>
                  <w:proofErr w:type="gramStart"/>
                  <w:r w:rsidRPr="00C35A50">
                    <w:rPr>
                      <w:rFonts w:cs="Times New Roman"/>
                      <w:color w:val="000000" w:themeColor="text1"/>
                      <w:szCs w:val="21"/>
                    </w:rPr>
                    <w:t>措施</w:t>
                  </w:r>
                  <w:r w:rsidRPr="00C35A50">
                    <w:rPr>
                      <w:rFonts w:cs="Times New Roman"/>
                      <w:color w:val="000000" w:themeColor="text1"/>
                      <w:szCs w:val="21"/>
                    </w:rPr>
                    <w:t>;</w:t>
                  </w:r>
                  <w:proofErr w:type="gramEnd"/>
                </w:p>
                <w:p w14:paraId="7F4E0DEF" w14:textId="77777777" w:rsidR="00040F6C" w:rsidRPr="00C35A50" w:rsidRDefault="00F628F6">
                  <w:pPr>
                    <w:pStyle w:val="afa"/>
                    <w:ind w:firstLineChars="0" w:firstLine="0"/>
                    <w:jc w:val="both"/>
                    <w:rPr>
                      <w:rFonts w:cs="Times New Roman"/>
                      <w:color w:val="000000" w:themeColor="text1"/>
                      <w:szCs w:val="21"/>
                    </w:rPr>
                  </w:pPr>
                  <w:r w:rsidRPr="00C35A50">
                    <w:rPr>
                      <w:rFonts w:cs="Times New Roman"/>
                      <w:color w:val="000000" w:themeColor="text1"/>
                      <w:szCs w:val="21"/>
                    </w:rPr>
                    <w:t>2.</w:t>
                  </w:r>
                  <w:r w:rsidRPr="00C35A50">
                    <w:rPr>
                      <w:rFonts w:cs="Times New Roman"/>
                      <w:color w:val="000000" w:themeColor="text1"/>
                      <w:szCs w:val="21"/>
                    </w:rPr>
                    <w:t>不易产尘的袋装物料宜在料棚中装卸，如需露天装卸应采取防止破袋及粉尘外逸措施。</w:t>
                  </w:r>
                </w:p>
              </w:tc>
              <w:tc>
                <w:tcPr>
                  <w:tcW w:w="2142" w:type="pct"/>
                  <w:vAlign w:val="center"/>
                </w:tcPr>
                <w:p w14:paraId="7F4E0DF0" w14:textId="24B971C0" w:rsidR="00040F6C" w:rsidRPr="00C35A50" w:rsidRDefault="00F628F6">
                  <w:pPr>
                    <w:pStyle w:val="af9"/>
                    <w:snapToGrid w:val="0"/>
                    <w:jc w:val="both"/>
                    <w:rPr>
                      <w:color w:val="000000" w:themeColor="text1"/>
                    </w:rPr>
                  </w:pPr>
                  <w:r w:rsidRPr="00C35A50">
                    <w:t>本项目</w:t>
                  </w:r>
                  <w:r w:rsidR="007034DC" w:rsidRPr="00C35A50">
                    <w:rPr>
                      <w:color w:val="000000" w:themeColor="text1"/>
                    </w:rPr>
                    <w:t>不涉及粉状、粒状、块状散装物料</w:t>
                  </w:r>
                  <w:r w:rsidR="00750D89" w:rsidRPr="00C35A50">
                    <w:rPr>
                      <w:rFonts w:hint="eastAsia"/>
                      <w:color w:val="000000" w:themeColor="text1"/>
                    </w:rPr>
                    <w:t>，</w:t>
                  </w:r>
                  <w:r w:rsidRPr="00C35A50">
                    <w:t>原料及辅料</w:t>
                  </w:r>
                  <w:r w:rsidR="00350C70" w:rsidRPr="00C35A50">
                    <w:t>均为不产尘物料</w:t>
                  </w:r>
                  <w:r w:rsidRPr="00C35A50">
                    <w:rPr>
                      <w:rFonts w:hint="eastAsia"/>
                      <w:color w:val="000000" w:themeColor="text1"/>
                    </w:rPr>
                    <w:t>，</w:t>
                  </w:r>
                  <w:r w:rsidR="00F427E4" w:rsidRPr="00C35A50">
                    <w:rPr>
                      <w:rFonts w:hint="eastAsia"/>
                      <w:color w:val="000000" w:themeColor="text1"/>
                    </w:rPr>
                    <w:t>均在</w:t>
                  </w:r>
                  <w:r w:rsidRPr="00C35A50">
                    <w:rPr>
                      <w:rFonts w:hint="eastAsia"/>
                    </w:rPr>
                    <w:t>封闭仓库</w:t>
                  </w:r>
                  <w:r w:rsidRPr="00C35A50">
                    <w:t>内</w:t>
                  </w:r>
                  <w:r w:rsidR="003E5E1D" w:rsidRPr="00C35A50">
                    <w:t>进行</w:t>
                  </w:r>
                  <w:r w:rsidR="001351A5" w:rsidRPr="00C35A50">
                    <w:rPr>
                      <w:rFonts w:hint="eastAsia"/>
                    </w:rPr>
                    <w:t>装卸</w:t>
                  </w:r>
                  <w:r w:rsidRPr="00C35A50">
                    <w:t>。</w:t>
                  </w:r>
                </w:p>
              </w:tc>
              <w:tc>
                <w:tcPr>
                  <w:tcW w:w="216" w:type="pct"/>
                  <w:vAlign w:val="center"/>
                </w:tcPr>
                <w:p w14:paraId="7F4E0DF1" w14:textId="77777777" w:rsidR="00040F6C" w:rsidRPr="00C35A50" w:rsidRDefault="00F628F6">
                  <w:pPr>
                    <w:pStyle w:val="af9"/>
                    <w:rPr>
                      <w:color w:val="000000" w:themeColor="text1"/>
                    </w:rPr>
                  </w:pPr>
                  <w:r w:rsidRPr="00C35A50">
                    <w:rPr>
                      <w:color w:val="000000" w:themeColor="text1"/>
                    </w:rPr>
                    <w:t>满足</w:t>
                  </w:r>
                </w:p>
              </w:tc>
            </w:tr>
            <w:tr w:rsidR="00040F6C" w:rsidRPr="00C35A50" w14:paraId="7F4E0DF9" w14:textId="77777777">
              <w:trPr>
                <w:trHeight w:val="397"/>
                <w:jc w:val="center"/>
              </w:trPr>
              <w:tc>
                <w:tcPr>
                  <w:tcW w:w="389" w:type="pct"/>
                  <w:gridSpan w:val="2"/>
                  <w:vAlign w:val="center"/>
                </w:tcPr>
                <w:p w14:paraId="7F4E0DF3" w14:textId="77777777" w:rsidR="00040F6C" w:rsidRPr="00C35A50" w:rsidRDefault="00F628F6">
                  <w:pPr>
                    <w:pStyle w:val="af9"/>
                    <w:adjustRightInd w:val="0"/>
                    <w:snapToGrid w:val="0"/>
                    <w:rPr>
                      <w:color w:val="000000" w:themeColor="text1"/>
                    </w:rPr>
                  </w:pPr>
                  <w:r w:rsidRPr="00C35A50">
                    <w:rPr>
                      <w:color w:val="000000" w:themeColor="text1"/>
                    </w:rPr>
                    <w:t>物料储存</w:t>
                  </w:r>
                </w:p>
              </w:tc>
              <w:tc>
                <w:tcPr>
                  <w:tcW w:w="2253" w:type="pct"/>
                  <w:vAlign w:val="center"/>
                </w:tcPr>
                <w:p w14:paraId="7F4E0DF4" w14:textId="77777777" w:rsidR="00040F6C" w:rsidRPr="00C35A50" w:rsidRDefault="00F628F6">
                  <w:pPr>
                    <w:pStyle w:val="afa"/>
                    <w:ind w:firstLineChars="0" w:firstLine="0"/>
                    <w:jc w:val="both"/>
                    <w:rPr>
                      <w:rFonts w:cs="Times New Roman"/>
                      <w:color w:val="000000" w:themeColor="text1"/>
                      <w:szCs w:val="21"/>
                    </w:rPr>
                  </w:pPr>
                  <w:r w:rsidRPr="00C35A50">
                    <w:rPr>
                      <w:rFonts w:cs="Times New Roman"/>
                      <w:color w:val="000000" w:themeColor="text1"/>
                      <w:szCs w:val="21"/>
                    </w:rPr>
                    <w:t>1.</w:t>
                  </w:r>
                  <w:r w:rsidRPr="00C35A50">
                    <w:rPr>
                      <w:rFonts w:cs="Times New Roman"/>
                      <w:color w:val="000000" w:themeColor="text1"/>
                      <w:szCs w:val="21"/>
                    </w:rPr>
                    <w:t>一般物料。粉状物料应储存于密闭</w:t>
                  </w:r>
                  <w:r w:rsidRPr="00C35A50">
                    <w:rPr>
                      <w:rFonts w:cs="Times New Roman"/>
                      <w:color w:val="000000" w:themeColor="text1"/>
                      <w:szCs w:val="21"/>
                    </w:rPr>
                    <w:t>/</w:t>
                  </w:r>
                  <w:r w:rsidRPr="00C35A50">
                    <w:rPr>
                      <w:rFonts w:cs="Times New Roman"/>
                      <w:color w:val="000000" w:themeColor="text1"/>
                      <w:szCs w:val="21"/>
                    </w:rPr>
                    <w:t>封闭料仓中；粒状、块状物料应储存于封闭料场中，并采取喷淋、清扫或其他有效抑尘措施；袋装物料应储存于封闭</w:t>
                  </w:r>
                  <w:r w:rsidRPr="00C35A50">
                    <w:rPr>
                      <w:rFonts w:cs="Times New Roman"/>
                      <w:color w:val="000000" w:themeColor="text1"/>
                      <w:szCs w:val="21"/>
                    </w:rPr>
                    <w:t>/</w:t>
                  </w:r>
                  <w:r w:rsidRPr="00C35A50">
                    <w:rPr>
                      <w:rFonts w:cs="Times New Roman"/>
                      <w:color w:val="000000" w:themeColor="text1"/>
                      <w:szCs w:val="21"/>
                    </w:rPr>
                    <w:t>半封闭料场中。封闭料场顶棚和四周围墙完整，料场内地面全部硬化，料场货物进出大门为硬质材料门或自动感应门，在确保安全的情况下，所有门窗保持常闭状态。不产尘物料（如钢材管件）及产品如露天储存应在规定的存储区域码放整齐；</w:t>
                  </w:r>
                </w:p>
                <w:p w14:paraId="7F4E0DF5" w14:textId="77777777" w:rsidR="00040F6C" w:rsidRPr="00C35A50" w:rsidRDefault="00F628F6">
                  <w:pPr>
                    <w:pStyle w:val="afa"/>
                    <w:ind w:firstLineChars="0" w:firstLine="0"/>
                    <w:jc w:val="both"/>
                    <w:rPr>
                      <w:rFonts w:cs="Times New Roman"/>
                      <w:color w:val="000000" w:themeColor="text1"/>
                      <w:szCs w:val="21"/>
                    </w:rPr>
                  </w:pPr>
                  <w:r w:rsidRPr="00C35A50">
                    <w:rPr>
                      <w:rFonts w:cs="Times New Roman"/>
                      <w:color w:val="000000" w:themeColor="text1"/>
                      <w:szCs w:val="21"/>
                    </w:rPr>
                    <w:t>2.</w:t>
                  </w:r>
                  <w:r w:rsidRPr="00C35A50">
                    <w:rPr>
                      <w:rFonts w:cs="Times New Roman"/>
                      <w:color w:val="000000" w:themeColor="text1"/>
                      <w:szCs w:val="21"/>
                    </w:rPr>
                    <w:t>危险废物。应有符合规范要求的危险废物储存间，危险废物储存间门口应张贴标准规范的危险废物标识和危废信息板，建立台账并挂于危废间内，危险废物管理台账和危险废物转移情况信息表保存</w:t>
                  </w:r>
                  <w:r w:rsidRPr="00C35A50">
                    <w:rPr>
                      <w:rFonts w:cs="Times New Roman"/>
                      <w:color w:val="000000" w:themeColor="text1"/>
                      <w:szCs w:val="21"/>
                    </w:rPr>
                    <w:t>5</w:t>
                  </w:r>
                  <w:r w:rsidRPr="00C35A50">
                    <w:rPr>
                      <w:rFonts w:cs="Times New Roman"/>
                      <w:color w:val="000000" w:themeColor="text1"/>
                      <w:szCs w:val="21"/>
                    </w:rPr>
                    <w:t>年以上。危废间内禁止存放除危险废物和应急工具外的其他物品。涉大气污染物排放的，应设置对应污染治理设施。</w:t>
                  </w:r>
                </w:p>
              </w:tc>
              <w:tc>
                <w:tcPr>
                  <w:tcW w:w="2142" w:type="pct"/>
                  <w:vAlign w:val="center"/>
                </w:tcPr>
                <w:p w14:paraId="7F4E0DF6" w14:textId="77777777" w:rsidR="00040F6C" w:rsidRPr="00C35A50" w:rsidRDefault="00F628F6">
                  <w:pPr>
                    <w:adjustRightInd w:val="0"/>
                    <w:snapToGrid w:val="0"/>
                    <w:textAlignment w:val="baseline"/>
                    <w:rPr>
                      <w:szCs w:val="21"/>
                    </w:rPr>
                  </w:pPr>
                  <w:r w:rsidRPr="00C35A50">
                    <w:rPr>
                      <w:rFonts w:hint="eastAsia"/>
                      <w:szCs w:val="21"/>
                    </w:rPr>
                    <w:t>1.</w:t>
                  </w:r>
                  <w:r w:rsidRPr="00C35A50">
                    <w:rPr>
                      <w:szCs w:val="21"/>
                    </w:rPr>
                    <w:t>本项目所涉原料、辅料均为不产尘物料，在</w:t>
                  </w:r>
                  <w:r w:rsidRPr="00C35A50">
                    <w:rPr>
                      <w:rFonts w:hint="eastAsia"/>
                      <w:szCs w:val="21"/>
                    </w:rPr>
                    <w:t>封闭仓库内</w:t>
                  </w:r>
                  <w:r w:rsidRPr="00C35A50">
                    <w:rPr>
                      <w:szCs w:val="21"/>
                    </w:rPr>
                    <w:t>码放整齐。</w:t>
                  </w:r>
                  <w:r w:rsidRPr="00C35A50">
                    <w:rPr>
                      <w:rFonts w:hint="eastAsia"/>
                      <w:szCs w:val="21"/>
                    </w:rPr>
                    <w:t>现有</w:t>
                  </w:r>
                  <w:r w:rsidRPr="00C35A50">
                    <w:rPr>
                      <w:color w:val="000000" w:themeColor="text1"/>
                      <w:szCs w:val="21"/>
                    </w:rPr>
                    <w:t>封闭</w:t>
                  </w:r>
                  <w:r w:rsidRPr="00C35A50">
                    <w:rPr>
                      <w:rFonts w:hint="eastAsia"/>
                      <w:color w:val="000000" w:themeColor="text1"/>
                      <w:szCs w:val="21"/>
                    </w:rPr>
                    <w:t>仓库</w:t>
                  </w:r>
                  <w:r w:rsidRPr="00C35A50">
                    <w:rPr>
                      <w:color w:val="000000" w:themeColor="text1"/>
                      <w:szCs w:val="21"/>
                    </w:rPr>
                    <w:t>顶棚和四周围墙完整，地面全部硬化，</w:t>
                  </w:r>
                  <w:r w:rsidRPr="00C35A50">
                    <w:rPr>
                      <w:rFonts w:hint="eastAsia"/>
                      <w:color w:val="000000" w:themeColor="text1"/>
                      <w:szCs w:val="21"/>
                    </w:rPr>
                    <w:t>仓库</w:t>
                  </w:r>
                  <w:r w:rsidRPr="00C35A50">
                    <w:rPr>
                      <w:color w:val="000000" w:themeColor="text1"/>
                      <w:szCs w:val="21"/>
                    </w:rPr>
                    <w:t>货物进出大门为硬质材料门，在确保安全的情况下，所有门窗保持常闭状态。</w:t>
                  </w:r>
                </w:p>
                <w:p w14:paraId="7F4E0DF7" w14:textId="77777777" w:rsidR="00040F6C" w:rsidRPr="00C35A50" w:rsidRDefault="00F628F6">
                  <w:pPr>
                    <w:pStyle w:val="afa"/>
                    <w:ind w:firstLineChars="0" w:firstLine="0"/>
                    <w:jc w:val="both"/>
                    <w:rPr>
                      <w:rFonts w:cs="Times New Roman"/>
                      <w:color w:val="000000" w:themeColor="text1"/>
                      <w:szCs w:val="21"/>
                    </w:rPr>
                  </w:pPr>
                  <w:r w:rsidRPr="00C35A50">
                    <w:rPr>
                      <w:rFonts w:hint="eastAsia"/>
                      <w:szCs w:val="21"/>
                    </w:rPr>
                    <w:t>2.</w:t>
                  </w:r>
                  <w:r w:rsidRPr="00C35A50">
                    <w:rPr>
                      <w:szCs w:val="21"/>
                    </w:rPr>
                    <w:t>本项目</w:t>
                  </w:r>
                  <w:r w:rsidRPr="00C35A50">
                    <w:rPr>
                      <w:rFonts w:hint="eastAsia"/>
                      <w:szCs w:val="21"/>
                    </w:rPr>
                    <w:t>危险废物贮存库</w:t>
                  </w:r>
                  <w:r w:rsidRPr="00C35A50">
                    <w:rPr>
                      <w:bCs/>
                      <w:spacing w:val="-2"/>
                      <w:szCs w:val="21"/>
                    </w:rPr>
                    <w:t>门口张贴标准规范的危险废物标识和危废信息板，建立台账并挂于危废间内，</w:t>
                  </w:r>
                  <w:r w:rsidRPr="00C35A50">
                    <w:rPr>
                      <w:rFonts w:cs="Times New Roman"/>
                      <w:color w:val="000000" w:themeColor="text1"/>
                      <w:szCs w:val="21"/>
                    </w:rPr>
                    <w:t>危险废物管理台账和危险废物转移情况信息表保存</w:t>
                  </w:r>
                  <w:r w:rsidRPr="00C35A50">
                    <w:rPr>
                      <w:rFonts w:cs="Times New Roman"/>
                      <w:color w:val="000000" w:themeColor="text1"/>
                      <w:szCs w:val="21"/>
                    </w:rPr>
                    <w:t>5</w:t>
                  </w:r>
                  <w:r w:rsidRPr="00C35A50">
                    <w:rPr>
                      <w:rFonts w:cs="Times New Roman"/>
                      <w:color w:val="000000" w:themeColor="text1"/>
                      <w:szCs w:val="21"/>
                    </w:rPr>
                    <w:t>年以上。危废间内禁止存放除危险废物和应急工具外的其他物品。</w:t>
                  </w:r>
                </w:p>
              </w:tc>
              <w:tc>
                <w:tcPr>
                  <w:tcW w:w="216" w:type="pct"/>
                  <w:vAlign w:val="center"/>
                </w:tcPr>
                <w:p w14:paraId="7F4E0DF8" w14:textId="77777777" w:rsidR="00040F6C" w:rsidRPr="00C35A50" w:rsidRDefault="00F628F6">
                  <w:pPr>
                    <w:pStyle w:val="af9"/>
                    <w:rPr>
                      <w:color w:val="000000" w:themeColor="text1"/>
                    </w:rPr>
                  </w:pPr>
                  <w:r w:rsidRPr="00C35A50">
                    <w:rPr>
                      <w:color w:val="000000" w:themeColor="text1"/>
                    </w:rPr>
                    <w:t>满足</w:t>
                  </w:r>
                </w:p>
              </w:tc>
            </w:tr>
            <w:tr w:rsidR="00040F6C" w:rsidRPr="00C35A50" w14:paraId="7F4E0E00" w14:textId="77777777">
              <w:trPr>
                <w:trHeight w:val="397"/>
                <w:jc w:val="center"/>
              </w:trPr>
              <w:tc>
                <w:tcPr>
                  <w:tcW w:w="389" w:type="pct"/>
                  <w:gridSpan w:val="2"/>
                  <w:vAlign w:val="center"/>
                </w:tcPr>
                <w:p w14:paraId="7F4E0DFA" w14:textId="77777777" w:rsidR="00040F6C" w:rsidRPr="00C35A50" w:rsidRDefault="00F628F6">
                  <w:pPr>
                    <w:pStyle w:val="af9"/>
                    <w:adjustRightInd w:val="0"/>
                    <w:snapToGrid w:val="0"/>
                    <w:rPr>
                      <w:color w:val="000000" w:themeColor="text1"/>
                    </w:rPr>
                  </w:pPr>
                  <w:r w:rsidRPr="00C35A50">
                    <w:rPr>
                      <w:color w:val="000000" w:themeColor="text1"/>
                    </w:rPr>
                    <w:t>物料转移和输送</w:t>
                  </w:r>
                </w:p>
              </w:tc>
              <w:tc>
                <w:tcPr>
                  <w:tcW w:w="2253" w:type="pct"/>
                  <w:vAlign w:val="center"/>
                </w:tcPr>
                <w:p w14:paraId="7F4E0DFB" w14:textId="77777777" w:rsidR="00040F6C" w:rsidRPr="00C35A50" w:rsidRDefault="00F628F6">
                  <w:pPr>
                    <w:pStyle w:val="afa"/>
                    <w:ind w:firstLineChars="0" w:firstLine="0"/>
                    <w:jc w:val="both"/>
                    <w:rPr>
                      <w:rFonts w:cs="Times New Roman"/>
                      <w:color w:val="000000" w:themeColor="text1"/>
                      <w:szCs w:val="21"/>
                    </w:rPr>
                  </w:pPr>
                  <w:r w:rsidRPr="00C35A50">
                    <w:rPr>
                      <w:rFonts w:cs="Times New Roman"/>
                      <w:color w:val="000000" w:themeColor="text1"/>
                      <w:szCs w:val="21"/>
                    </w:rPr>
                    <w:t>1.</w:t>
                  </w:r>
                  <w:r w:rsidRPr="00C35A50">
                    <w:rPr>
                      <w:rFonts w:cs="Times New Roman"/>
                      <w:color w:val="000000" w:themeColor="text1"/>
                      <w:szCs w:val="21"/>
                    </w:rPr>
                    <w:t>粉状、粒状等易产尘物料厂内转移、输送过程应采用气力输送、密闭输送，块状和粘湿粉状物料采用封闭输送；</w:t>
                  </w:r>
                </w:p>
                <w:p w14:paraId="7F4E0DFC" w14:textId="77777777" w:rsidR="00040F6C" w:rsidRPr="00C35A50" w:rsidRDefault="00F628F6">
                  <w:pPr>
                    <w:pStyle w:val="afa"/>
                    <w:ind w:firstLineChars="0" w:firstLine="0"/>
                    <w:jc w:val="both"/>
                    <w:rPr>
                      <w:rFonts w:cs="Times New Roman"/>
                      <w:color w:val="000000" w:themeColor="text1"/>
                      <w:szCs w:val="21"/>
                    </w:rPr>
                  </w:pPr>
                  <w:r w:rsidRPr="00C35A50">
                    <w:rPr>
                      <w:rFonts w:cs="Times New Roman"/>
                      <w:color w:val="000000" w:themeColor="text1"/>
                      <w:szCs w:val="21"/>
                    </w:rPr>
                    <w:t>2.</w:t>
                  </w:r>
                  <w:r w:rsidRPr="00C35A50">
                    <w:rPr>
                      <w:rFonts w:cs="Times New Roman"/>
                      <w:color w:val="000000" w:themeColor="text1"/>
                      <w:szCs w:val="21"/>
                    </w:rPr>
                    <w:t>无法封闭的产尘点（物料转载、下料口等）应采取集气除尘措施，</w:t>
                  </w:r>
                  <w:r w:rsidRPr="00C35A50">
                    <w:rPr>
                      <w:rFonts w:cs="Times New Roman"/>
                      <w:color w:val="000000" w:themeColor="text1"/>
                      <w:szCs w:val="21"/>
                    </w:rPr>
                    <w:lastRenderedPageBreak/>
                    <w:t>或有效抑尘措施。</w:t>
                  </w:r>
                </w:p>
              </w:tc>
              <w:tc>
                <w:tcPr>
                  <w:tcW w:w="2142" w:type="pct"/>
                  <w:vAlign w:val="center"/>
                </w:tcPr>
                <w:p w14:paraId="7F4E0DFD" w14:textId="77777777" w:rsidR="00040F6C" w:rsidRPr="00C35A50" w:rsidRDefault="00F628F6">
                  <w:pPr>
                    <w:pStyle w:val="af9"/>
                    <w:snapToGrid w:val="0"/>
                    <w:jc w:val="both"/>
                    <w:rPr>
                      <w:color w:val="000000" w:themeColor="text1"/>
                    </w:rPr>
                  </w:pPr>
                  <w:r w:rsidRPr="00C35A50">
                    <w:rPr>
                      <w:color w:val="000000" w:themeColor="text1"/>
                    </w:rPr>
                    <w:lastRenderedPageBreak/>
                    <w:t>1.</w:t>
                  </w:r>
                  <w:r w:rsidRPr="00C35A50">
                    <w:rPr>
                      <w:color w:val="000000" w:themeColor="text1"/>
                    </w:rPr>
                    <w:t>本项目不涉及粉状、粒状物料</w:t>
                  </w:r>
                  <w:r w:rsidRPr="00C35A50">
                    <w:rPr>
                      <w:rFonts w:hint="eastAsia"/>
                      <w:color w:val="000000" w:themeColor="text1"/>
                    </w:rPr>
                    <w:t>，块状物料</w:t>
                  </w:r>
                  <w:r w:rsidRPr="00C35A50">
                    <w:rPr>
                      <w:rFonts w:hint="eastAsia"/>
                    </w:rPr>
                    <w:t>在厂区内卷状包装转移至生产线，转移过程不产生粉尘。</w:t>
                  </w:r>
                </w:p>
                <w:p w14:paraId="7F4E0DFE" w14:textId="77777777" w:rsidR="00040F6C" w:rsidRPr="00C35A50" w:rsidRDefault="00F628F6">
                  <w:pPr>
                    <w:pStyle w:val="af9"/>
                    <w:snapToGrid w:val="0"/>
                    <w:jc w:val="both"/>
                    <w:rPr>
                      <w:color w:val="000000" w:themeColor="text1"/>
                    </w:rPr>
                  </w:pPr>
                  <w:r w:rsidRPr="00C35A50">
                    <w:rPr>
                      <w:color w:val="000000" w:themeColor="text1"/>
                    </w:rPr>
                    <w:t>2.</w:t>
                  </w:r>
                  <w:r w:rsidRPr="00C35A50">
                    <w:rPr>
                      <w:color w:val="000000" w:themeColor="text1"/>
                    </w:rPr>
                    <w:t>本项目</w:t>
                  </w:r>
                  <w:r w:rsidRPr="00C35A50">
                    <w:rPr>
                      <w:rFonts w:hint="eastAsia"/>
                      <w:color w:val="000000" w:themeColor="text1"/>
                    </w:rPr>
                    <w:t>焊接</w:t>
                  </w:r>
                  <w:r w:rsidRPr="00C35A50">
                    <w:rPr>
                      <w:color w:val="000000" w:themeColor="text1"/>
                    </w:rPr>
                    <w:t>粉尘采用集气罩收集至袋式除尘器中进行处理。</w:t>
                  </w:r>
                </w:p>
              </w:tc>
              <w:tc>
                <w:tcPr>
                  <w:tcW w:w="216" w:type="pct"/>
                  <w:vAlign w:val="center"/>
                </w:tcPr>
                <w:p w14:paraId="7F4E0DFF" w14:textId="77777777" w:rsidR="00040F6C" w:rsidRPr="00C35A50" w:rsidRDefault="00F628F6">
                  <w:pPr>
                    <w:pStyle w:val="af9"/>
                    <w:rPr>
                      <w:color w:val="000000" w:themeColor="text1"/>
                    </w:rPr>
                  </w:pPr>
                  <w:r w:rsidRPr="00C35A50">
                    <w:rPr>
                      <w:color w:val="000000" w:themeColor="text1"/>
                    </w:rPr>
                    <w:t>满足</w:t>
                  </w:r>
                </w:p>
              </w:tc>
            </w:tr>
            <w:tr w:rsidR="00040F6C" w:rsidRPr="00C35A50" w14:paraId="7F4E0E06" w14:textId="77777777">
              <w:trPr>
                <w:trHeight w:val="397"/>
                <w:jc w:val="center"/>
              </w:trPr>
              <w:tc>
                <w:tcPr>
                  <w:tcW w:w="389" w:type="pct"/>
                  <w:gridSpan w:val="2"/>
                  <w:vAlign w:val="center"/>
                </w:tcPr>
                <w:p w14:paraId="7F4E0E01" w14:textId="77777777" w:rsidR="00040F6C" w:rsidRPr="00C35A50" w:rsidRDefault="00F628F6">
                  <w:pPr>
                    <w:pStyle w:val="af9"/>
                    <w:adjustRightInd w:val="0"/>
                    <w:snapToGrid w:val="0"/>
                    <w:contextualSpacing w:val="0"/>
                    <w:rPr>
                      <w:color w:val="000000" w:themeColor="text1"/>
                    </w:rPr>
                  </w:pPr>
                  <w:r w:rsidRPr="00C35A50">
                    <w:rPr>
                      <w:color w:val="000000" w:themeColor="text1"/>
                    </w:rPr>
                    <w:t>工艺过程</w:t>
                  </w:r>
                </w:p>
              </w:tc>
              <w:tc>
                <w:tcPr>
                  <w:tcW w:w="2253" w:type="pct"/>
                  <w:vAlign w:val="center"/>
                </w:tcPr>
                <w:p w14:paraId="7F4E0E02" w14:textId="77777777" w:rsidR="00040F6C" w:rsidRPr="00C35A50" w:rsidRDefault="00F628F6">
                  <w:pPr>
                    <w:pStyle w:val="afa"/>
                    <w:ind w:firstLineChars="0" w:firstLine="0"/>
                    <w:jc w:val="both"/>
                    <w:rPr>
                      <w:rFonts w:cs="Times New Roman"/>
                      <w:color w:val="000000" w:themeColor="text1"/>
                      <w:szCs w:val="21"/>
                    </w:rPr>
                  </w:pPr>
                  <w:r w:rsidRPr="00C35A50">
                    <w:rPr>
                      <w:rFonts w:cs="Times New Roman"/>
                      <w:color w:val="000000" w:themeColor="text1"/>
                      <w:szCs w:val="21"/>
                    </w:rPr>
                    <w:t>1.</w:t>
                  </w:r>
                  <w:r w:rsidRPr="00C35A50">
                    <w:rPr>
                      <w:rFonts w:cs="Times New Roman"/>
                      <w:color w:val="000000" w:themeColor="text1"/>
                      <w:szCs w:val="21"/>
                    </w:rPr>
                    <w:t>各种物料破碎、筛分、配料、混料等过程应在封闭厂房内进行，并采取收尘</w:t>
                  </w:r>
                  <w:r w:rsidRPr="00C35A50">
                    <w:rPr>
                      <w:rFonts w:cs="Times New Roman"/>
                      <w:color w:val="000000" w:themeColor="text1"/>
                      <w:szCs w:val="21"/>
                    </w:rPr>
                    <w:t>/</w:t>
                  </w:r>
                  <w:r w:rsidRPr="00C35A50">
                    <w:rPr>
                      <w:rFonts w:cs="Times New Roman"/>
                      <w:color w:val="000000" w:themeColor="text1"/>
                      <w:szCs w:val="21"/>
                    </w:rPr>
                    <w:t>抑尘措施；</w:t>
                  </w:r>
                </w:p>
                <w:p w14:paraId="7F4E0E03" w14:textId="77777777" w:rsidR="00040F6C" w:rsidRPr="00C35A50" w:rsidRDefault="00F628F6">
                  <w:pPr>
                    <w:pStyle w:val="afa"/>
                    <w:ind w:firstLineChars="0" w:firstLine="0"/>
                    <w:jc w:val="both"/>
                    <w:rPr>
                      <w:rFonts w:cs="Times New Roman"/>
                      <w:color w:val="000000" w:themeColor="text1"/>
                      <w:szCs w:val="21"/>
                    </w:rPr>
                  </w:pPr>
                  <w:r w:rsidRPr="00C35A50">
                    <w:rPr>
                      <w:rFonts w:cs="Times New Roman"/>
                      <w:color w:val="000000" w:themeColor="text1"/>
                      <w:szCs w:val="21"/>
                    </w:rPr>
                    <w:t>2.</w:t>
                  </w:r>
                  <w:r w:rsidRPr="00C35A50">
                    <w:rPr>
                      <w:rFonts w:cs="Times New Roman"/>
                      <w:color w:val="000000" w:themeColor="text1"/>
                      <w:szCs w:val="21"/>
                    </w:rPr>
                    <w:t>破碎筛分设备在进、出料口和配料混料过程等产尘点应设置集气除尘设施。</w:t>
                  </w:r>
                </w:p>
              </w:tc>
              <w:tc>
                <w:tcPr>
                  <w:tcW w:w="2142" w:type="pct"/>
                  <w:vAlign w:val="center"/>
                </w:tcPr>
                <w:p w14:paraId="7F4E0E04" w14:textId="77777777" w:rsidR="00040F6C" w:rsidRPr="00C35A50" w:rsidRDefault="00F628F6">
                  <w:pPr>
                    <w:pStyle w:val="afa"/>
                    <w:ind w:firstLineChars="0" w:firstLine="0"/>
                    <w:jc w:val="both"/>
                    <w:rPr>
                      <w:rFonts w:cs="Times New Roman"/>
                      <w:color w:val="000000" w:themeColor="text1"/>
                      <w:szCs w:val="21"/>
                    </w:rPr>
                  </w:pPr>
                  <w:r w:rsidRPr="00C35A50">
                    <w:rPr>
                      <w:rFonts w:cs="Times New Roman"/>
                      <w:color w:val="000000" w:themeColor="text1"/>
                      <w:szCs w:val="21"/>
                    </w:rPr>
                    <w:t>本项目不涉及物料破碎、筛分、配料、混料等过程，</w:t>
                  </w:r>
                  <w:r w:rsidRPr="00C35A50">
                    <w:rPr>
                      <w:rFonts w:cs="Times New Roman" w:hint="eastAsia"/>
                      <w:color w:val="000000" w:themeColor="text1"/>
                      <w:szCs w:val="21"/>
                    </w:rPr>
                    <w:t>焊接</w:t>
                  </w:r>
                  <w:r w:rsidRPr="00C35A50">
                    <w:rPr>
                      <w:rFonts w:cs="Times New Roman"/>
                      <w:color w:val="000000" w:themeColor="text1"/>
                      <w:szCs w:val="21"/>
                    </w:rPr>
                    <w:t>过程在封闭厂房内进行，</w:t>
                  </w:r>
                  <w:r w:rsidRPr="00C35A50">
                    <w:rPr>
                      <w:rFonts w:cs="Times New Roman" w:hint="eastAsia"/>
                      <w:color w:val="000000" w:themeColor="text1"/>
                      <w:szCs w:val="21"/>
                    </w:rPr>
                    <w:t>焊接</w:t>
                  </w:r>
                  <w:r w:rsidRPr="00C35A50">
                    <w:rPr>
                      <w:rFonts w:cs="Times New Roman"/>
                      <w:color w:val="000000" w:themeColor="text1"/>
                      <w:szCs w:val="21"/>
                    </w:rPr>
                    <w:t>粉尘采用集气罩收集至袋式除尘器进行处理。</w:t>
                  </w:r>
                </w:p>
              </w:tc>
              <w:tc>
                <w:tcPr>
                  <w:tcW w:w="216" w:type="pct"/>
                  <w:vAlign w:val="center"/>
                </w:tcPr>
                <w:p w14:paraId="7F4E0E05" w14:textId="77777777" w:rsidR="00040F6C" w:rsidRPr="00C35A50" w:rsidRDefault="00F628F6">
                  <w:pPr>
                    <w:pStyle w:val="af9"/>
                    <w:rPr>
                      <w:color w:val="000000" w:themeColor="text1"/>
                    </w:rPr>
                  </w:pPr>
                  <w:r w:rsidRPr="00C35A50">
                    <w:rPr>
                      <w:color w:val="000000" w:themeColor="text1"/>
                    </w:rPr>
                    <w:t>满足</w:t>
                  </w:r>
                </w:p>
              </w:tc>
            </w:tr>
            <w:tr w:rsidR="00040F6C" w:rsidRPr="00C35A50" w14:paraId="7F4E0E0F" w14:textId="77777777">
              <w:trPr>
                <w:trHeight w:val="397"/>
                <w:jc w:val="center"/>
              </w:trPr>
              <w:tc>
                <w:tcPr>
                  <w:tcW w:w="389" w:type="pct"/>
                  <w:gridSpan w:val="2"/>
                  <w:vAlign w:val="center"/>
                </w:tcPr>
                <w:p w14:paraId="7F4E0E07" w14:textId="77777777" w:rsidR="00040F6C" w:rsidRPr="00C35A50" w:rsidRDefault="00F628F6">
                  <w:pPr>
                    <w:pStyle w:val="af9"/>
                    <w:adjustRightInd w:val="0"/>
                    <w:snapToGrid w:val="0"/>
                    <w:contextualSpacing w:val="0"/>
                    <w:rPr>
                      <w:color w:val="000000" w:themeColor="text1"/>
                    </w:rPr>
                  </w:pPr>
                  <w:r w:rsidRPr="00C35A50">
                    <w:rPr>
                      <w:color w:val="000000" w:themeColor="text1"/>
                    </w:rPr>
                    <w:t>成品包装</w:t>
                  </w:r>
                </w:p>
              </w:tc>
              <w:tc>
                <w:tcPr>
                  <w:tcW w:w="2253" w:type="pct"/>
                  <w:vAlign w:val="center"/>
                </w:tcPr>
                <w:p w14:paraId="7F4E0E08" w14:textId="77777777" w:rsidR="00040F6C" w:rsidRPr="00C35A50" w:rsidRDefault="00F628F6">
                  <w:pPr>
                    <w:pStyle w:val="afa"/>
                    <w:ind w:firstLineChars="0" w:firstLine="0"/>
                    <w:jc w:val="both"/>
                    <w:rPr>
                      <w:rFonts w:cs="Times New Roman"/>
                      <w:color w:val="000000" w:themeColor="text1"/>
                      <w:szCs w:val="21"/>
                    </w:rPr>
                  </w:pPr>
                  <w:r w:rsidRPr="00C35A50">
                    <w:rPr>
                      <w:rFonts w:cs="Times New Roman"/>
                      <w:color w:val="000000" w:themeColor="text1"/>
                      <w:szCs w:val="21"/>
                    </w:rPr>
                    <w:t>1.</w:t>
                  </w:r>
                  <w:r w:rsidRPr="00C35A50">
                    <w:rPr>
                      <w:rFonts w:cs="Times New Roman"/>
                      <w:color w:val="000000" w:themeColor="text1"/>
                      <w:szCs w:val="21"/>
                    </w:rPr>
                    <w:t>粉状、粒状产品包装卸料口应完全封闭，如不能封闭应采取局部集气除尘措施。卸料口地面应及时清扫，地面无明显积尘；</w:t>
                  </w:r>
                </w:p>
                <w:p w14:paraId="7F4E0E09" w14:textId="77777777" w:rsidR="00040F6C" w:rsidRPr="00C35A50" w:rsidRDefault="00F628F6">
                  <w:pPr>
                    <w:pStyle w:val="afa"/>
                    <w:ind w:firstLineChars="0" w:firstLine="0"/>
                    <w:jc w:val="both"/>
                    <w:rPr>
                      <w:rFonts w:cs="Times New Roman"/>
                      <w:color w:val="000000" w:themeColor="text1"/>
                      <w:szCs w:val="21"/>
                    </w:rPr>
                  </w:pPr>
                  <w:r w:rsidRPr="00C35A50">
                    <w:rPr>
                      <w:rFonts w:cs="Times New Roman"/>
                      <w:color w:val="000000" w:themeColor="text1"/>
                      <w:szCs w:val="21"/>
                    </w:rPr>
                    <w:t>2.</w:t>
                  </w:r>
                  <w:r w:rsidRPr="00C35A50">
                    <w:rPr>
                      <w:rFonts w:cs="Times New Roman"/>
                      <w:color w:val="000000" w:themeColor="text1"/>
                      <w:szCs w:val="21"/>
                    </w:rPr>
                    <w:t>各生产工序的车间地面干净，无积料、积灰现象；</w:t>
                  </w:r>
                </w:p>
                <w:p w14:paraId="7F4E0E0A" w14:textId="77777777" w:rsidR="00040F6C" w:rsidRPr="00C35A50" w:rsidRDefault="00F628F6">
                  <w:pPr>
                    <w:pStyle w:val="afa"/>
                    <w:ind w:firstLineChars="0" w:firstLine="0"/>
                    <w:jc w:val="both"/>
                    <w:rPr>
                      <w:rFonts w:cs="Times New Roman"/>
                      <w:color w:val="000000" w:themeColor="text1"/>
                      <w:szCs w:val="21"/>
                    </w:rPr>
                  </w:pPr>
                  <w:r w:rsidRPr="00C35A50">
                    <w:rPr>
                      <w:rFonts w:cs="Times New Roman"/>
                      <w:color w:val="000000" w:themeColor="text1"/>
                      <w:szCs w:val="21"/>
                    </w:rPr>
                    <w:t>3.</w:t>
                  </w:r>
                  <w:r w:rsidRPr="00C35A50">
                    <w:rPr>
                      <w:rFonts w:cs="Times New Roman"/>
                      <w:color w:val="000000" w:themeColor="text1"/>
                      <w:szCs w:val="21"/>
                    </w:rPr>
                    <w:t>生产车间不得有可见烟（粉）尘外逸。</w:t>
                  </w:r>
                </w:p>
              </w:tc>
              <w:tc>
                <w:tcPr>
                  <w:tcW w:w="2142" w:type="pct"/>
                  <w:vAlign w:val="center"/>
                </w:tcPr>
                <w:p w14:paraId="7F4E0E0B" w14:textId="4B8F4973" w:rsidR="00040F6C" w:rsidRPr="00C35A50" w:rsidRDefault="00F628F6">
                  <w:pPr>
                    <w:pStyle w:val="afa"/>
                    <w:ind w:firstLineChars="0" w:firstLine="0"/>
                    <w:rPr>
                      <w:rFonts w:cs="Times New Roman"/>
                      <w:color w:val="000000" w:themeColor="text1"/>
                      <w:szCs w:val="21"/>
                    </w:rPr>
                  </w:pPr>
                  <w:r w:rsidRPr="00C35A50">
                    <w:rPr>
                      <w:rFonts w:cs="Times New Roman"/>
                      <w:color w:val="000000" w:themeColor="text1"/>
                      <w:szCs w:val="21"/>
                    </w:rPr>
                    <w:t>1.</w:t>
                  </w:r>
                  <w:r w:rsidRPr="00C35A50">
                    <w:rPr>
                      <w:rFonts w:cs="Times New Roman"/>
                      <w:color w:val="000000" w:themeColor="text1"/>
                      <w:szCs w:val="21"/>
                    </w:rPr>
                    <w:t>本项目</w:t>
                  </w:r>
                  <w:r w:rsidRPr="00C35A50">
                    <w:rPr>
                      <w:rFonts w:cs="Times New Roman" w:hint="eastAsia"/>
                      <w:color w:val="000000" w:themeColor="text1"/>
                      <w:szCs w:val="21"/>
                    </w:rPr>
                    <w:t>产品为电池盖帽，产品包装</w:t>
                  </w:r>
                  <w:r w:rsidR="00C004D0" w:rsidRPr="00C35A50">
                    <w:rPr>
                      <w:rFonts w:cs="Times New Roman" w:hint="eastAsia"/>
                      <w:color w:val="000000" w:themeColor="text1"/>
                      <w:szCs w:val="21"/>
                    </w:rPr>
                    <w:t>工序</w:t>
                  </w:r>
                  <w:r w:rsidR="00C50FA3" w:rsidRPr="00C35A50">
                    <w:rPr>
                      <w:rFonts w:cs="Times New Roman" w:hint="eastAsia"/>
                      <w:color w:val="000000" w:themeColor="text1"/>
                      <w:szCs w:val="21"/>
                    </w:rPr>
                    <w:t>无</w:t>
                  </w:r>
                  <w:r w:rsidRPr="00C35A50">
                    <w:rPr>
                      <w:rFonts w:cs="Times New Roman" w:hint="eastAsia"/>
                      <w:color w:val="000000" w:themeColor="text1"/>
                      <w:szCs w:val="21"/>
                    </w:rPr>
                    <w:t>颗粒物产生；</w:t>
                  </w:r>
                  <w:r w:rsidRPr="00C35A50">
                    <w:rPr>
                      <w:rFonts w:cs="Times New Roman"/>
                      <w:color w:val="000000" w:themeColor="text1"/>
                      <w:szCs w:val="21"/>
                    </w:rPr>
                    <w:t xml:space="preserve"> </w:t>
                  </w:r>
                </w:p>
                <w:p w14:paraId="7F4E0E0C" w14:textId="77777777" w:rsidR="00040F6C" w:rsidRPr="00C35A50" w:rsidRDefault="00F628F6">
                  <w:pPr>
                    <w:adjustRightInd w:val="0"/>
                    <w:snapToGrid w:val="0"/>
                    <w:rPr>
                      <w:szCs w:val="21"/>
                    </w:rPr>
                  </w:pPr>
                  <w:r w:rsidRPr="00C35A50">
                    <w:rPr>
                      <w:color w:val="000000" w:themeColor="text1"/>
                      <w:szCs w:val="21"/>
                    </w:rPr>
                    <w:t>2</w:t>
                  </w:r>
                  <w:r w:rsidRPr="00C35A50">
                    <w:rPr>
                      <w:rFonts w:hint="eastAsia"/>
                      <w:color w:val="000000" w:themeColor="text1"/>
                      <w:szCs w:val="21"/>
                    </w:rPr>
                    <w:t>.</w:t>
                  </w:r>
                  <w:r w:rsidRPr="00C35A50">
                    <w:rPr>
                      <w:szCs w:val="21"/>
                    </w:rPr>
                    <w:t>车间地面及时清扫，确保地面无明显积料、积灰。</w:t>
                  </w:r>
                </w:p>
                <w:p w14:paraId="7F4E0E0D" w14:textId="77777777" w:rsidR="00040F6C" w:rsidRPr="00C35A50" w:rsidRDefault="00F628F6">
                  <w:pPr>
                    <w:pStyle w:val="afa"/>
                    <w:ind w:firstLineChars="0" w:firstLine="0"/>
                    <w:rPr>
                      <w:rFonts w:cs="Times New Roman"/>
                      <w:color w:val="000000" w:themeColor="text1"/>
                      <w:szCs w:val="21"/>
                    </w:rPr>
                  </w:pPr>
                  <w:r w:rsidRPr="00C35A50">
                    <w:rPr>
                      <w:rFonts w:hint="eastAsia"/>
                      <w:szCs w:val="21"/>
                    </w:rPr>
                    <w:t>3.</w:t>
                  </w:r>
                  <w:r w:rsidRPr="00C35A50">
                    <w:rPr>
                      <w:szCs w:val="21"/>
                    </w:rPr>
                    <w:t>车间门窗常闭状态，确保生产车间无可见烟（粉）尘外逸。</w:t>
                  </w:r>
                </w:p>
              </w:tc>
              <w:tc>
                <w:tcPr>
                  <w:tcW w:w="216" w:type="pct"/>
                  <w:vAlign w:val="center"/>
                </w:tcPr>
                <w:p w14:paraId="7F4E0E0E" w14:textId="77777777" w:rsidR="00040F6C" w:rsidRPr="00C35A50" w:rsidRDefault="00F628F6">
                  <w:pPr>
                    <w:pStyle w:val="af9"/>
                    <w:rPr>
                      <w:color w:val="000000" w:themeColor="text1"/>
                    </w:rPr>
                  </w:pPr>
                  <w:r w:rsidRPr="00C35A50">
                    <w:rPr>
                      <w:color w:val="000000" w:themeColor="text1"/>
                    </w:rPr>
                    <w:t>满足</w:t>
                  </w:r>
                </w:p>
              </w:tc>
            </w:tr>
            <w:tr w:rsidR="00040F6C" w:rsidRPr="00C35A50" w14:paraId="7F4E0E14" w14:textId="77777777">
              <w:trPr>
                <w:trHeight w:val="397"/>
                <w:jc w:val="center"/>
              </w:trPr>
              <w:tc>
                <w:tcPr>
                  <w:tcW w:w="389" w:type="pct"/>
                  <w:gridSpan w:val="2"/>
                  <w:vAlign w:val="center"/>
                </w:tcPr>
                <w:p w14:paraId="7F4E0E10" w14:textId="77777777" w:rsidR="00040F6C" w:rsidRPr="00C35A50" w:rsidRDefault="00F628F6">
                  <w:pPr>
                    <w:pStyle w:val="af9"/>
                    <w:adjustRightInd w:val="0"/>
                    <w:snapToGrid w:val="0"/>
                    <w:contextualSpacing w:val="0"/>
                    <w:rPr>
                      <w:color w:val="000000" w:themeColor="text1"/>
                    </w:rPr>
                  </w:pPr>
                  <w:r w:rsidRPr="00C35A50">
                    <w:rPr>
                      <w:color w:val="000000" w:themeColor="text1"/>
                    </w:rPr>
                    <w:t>排放限值</w:t>
                  </w:r>
                </w:p>
              </w:tc>
              <w:tc>
                <w:tcPr>
                  <w:tcW w:w="2253" w:type="pct"/>
                  <w:vAlign w:val="center"/>
                </w:tcPr>
                <w:p w14:paraId="7F4E0E11" w14:textId="77777777" w:rsidR="00040F6C" w:rsidRPr="00C35A50" w:rsidRDefault="00F628F6">
                  <w:pPr>
                    <w:pStyle w:val="afa"/>
                    <w:ind w:firstLineChars="0" w:firstLine="0"/>
                    <w:jc w:val="both"/>
                    <w:rPr>
                      <w:rFonts w:cs="Times New Roman"/>
                      <w:color w:val="000000" w:themeColor="text1"/>
                      <w:szCs w:val="21"/>
                    </w:rPr>
                  </w:pPr>
                  <w:r w:rsidRPr="00C35A50">
                    <w:rPr>
                      <w:rFonts w:cs="Times New Roman"/>
                      <w:color w:val="000000" w:themeColor="text1"/>
                      <w:szCs w:val="21"/>
                    </w:rPr>
                    <w:t>PM</w:t>
                  </w:r>
                  <w:r w:rsidRPr="00C35A50">
                    <w:rPr>
                      <w:rFonts w:cs="Times New Roman"/>
                      <w:color w:val="000000" w:themeColor="text1"/>
                      <w:szCs w:val="21"/>
                    </w:rPr>
                    <w:t>排放限值不高于</w:t>
                  </w:r>
                  <w:r w:rsidRPr="00C35A50">
                    <w:rPr>
                      <w:rFonts w:cs="Times New Roman"/>
                      <w:color w:val="000000" w:themeColor="text1"/>
                      <w:szCs w:val="21"/>
                    </w:rPr>
                    <w:t>10mg/m</w:t>
                  </w:r>
                  <w:r w:rsidRPr="00C35A50">
                    <w:rPr>
                      <w:rFonts w:cs="Times New Roman"/>
                      <w:color w:val="000000" w:themeColor="text1"/>
                      <w:szCs w:val="21"/>
                      <w:vertAlign w:val="superscript"/>
                    </w:rPr>
                    <w:t>3</w:t>
                  </w:r>
                  <w:r w:rsidRPr="00C35A50">
                    <w:rPr>
                      <w:rFonts w:cs="Times New Roman"/>
                      <w:color w:val="000000" w:themeColor="text1"/>
                      <w:szCs w:val="21"/>
                    </w:rPr>
                    <w:t>；其他污染物排放浓度达到相关污染物排放标准</w:t>
                  </w:r>
                </w:p>
              </w:tc>
              <w:tc>
                <w:tcPr>
                  <w:tcW w:w="2142" w:type="pct"/>
                  <w:vAlign w:val="center"/>
                </w:tcPr>
                <w:p w14:paraId="7F4E0E12" w14:textId="77777777" w:rsidR="00040F6C" w:rsidRPr="00C35A50" w:rsidRDefault="00F628F6">
                  <w:pPr>
                    <w:pStyle w:val="afa"/>
                    <w:ind w:firstLineChars="0" w:firstLine="0"/>
                    <w:jc w:val="both"/>
                    <w:rPr>
                      <w:rFonts w:cs="Times New Roman"/>
                      <w:color w:val="000000" w:themeColor="text1"/>
                      <w:szCs w:val="21"/>
                    </w:rPr>
                  </w:pPr>
                  <w:r w:rsidRPr="00C35A50">
                    <w:rPr>
                      <w:rFonts w:cs="Times New Roman"/>
                      <w:color w:val="000000" w:themeColor="text1"/>
                      <w:szCs w:val="21"/>
                    </w:rPr>
                    <w:t>本项目</w:t>
                  </w:r>
                  <w:r w:rsidRPr="00C35A50">
                    <w:rPr>
                      <w:rFonts w:cs="Times New Roman" w:hint="eastAsia"/>
                      <w:color w:val="000000" w:themeColor="text1"/>
                      <w:szCs w:val="21"/>
                    </w:rPr>
                    <w:t>焊接</w:t>
                  </w:r>
                  <w:r w:rsidRPr="00C35A50">
                    <w:rPr>
                      <w:rFonts w:cs="Times New Roman"/>
                      <w:color w:val="000000" w:themeColor="text1"/>
                      <w:szCs w:val="21"/>
                    </w:rPr>
                    <w:t>粉尘经袋式除尘器处理后颗粒物排放浓度不高于</w:t>
                  </w:r>
                  <w:r w:rsidRPr="00C35A50">
                    <w:rPr>
                      <w:rFonts w:cs="Times New Roman"/>
                      <w:color w:val="000000" w:themeColor="text1"/>
                      <w:szCs w:val="21"/>
                    </w:rPr>
                    <w:t>10mg/m</w:t>
                  </w:r>
                  <w:r w:rsidRPr="00C35A50">
                    <w:rPr>
                      <w:rFonts w:cs="Times New Roman"/>
                      <w:color w:val="000000" w:themeColor="text1"/>
                      <w:szCs w:val="21"/>
                      <w:vertAlign w:val="superscript"/>
                    </w:rPr>
                    <w:t>3</w:t>
                  </w:r>
                  <w:r w:rsidRPr="00C35A50">
                    <w:rPr>
                      <w:rFonts w:cs="Times New Roman"/>
                      <w:color w:val="000000" w:themeColor="text1"/>
                      <w:szCs w:val="21"/>
                    </w:rPr>
                    <w:t>。</w:t>
                  </w:r>
                </w:p>
              </w:tc>
              <w:tc>
                <w:tcPr>
                  <w:tcW w:w="216" w:type="pct"/>
                  <w:vAlign w:val="center"/>
                </w:tcPr>
                <w:p w14:paraId="7F4E0E13" w14:textId="77777777" w:rsidR="00040F6C" w:rsidRPr="00C35A50" w:rsidRDefault="00F628F6">
                  <w:pPr>
                    <w:pStyle w:val="af9"/>
                    <w:rPr>
                      <w:color w:val="000000" w:themeColor="text1"/>
                    </w:rPr>
                  </w:pPr>
                  <w:r w:rsidRPr="00C35A50">
                    <w:rPr>
                      <w:color w:val="000000" w:themeColor="text1"/>
                    </w:rPr>
                    <w:t>满足</w:t>
                  </w:r>
                </w:p>
              </w:tc>
            </w:tr>
            <w:tr w:rsidR="00040F6C" w:rsidRPr="00C35A50" w14:paraId="7F4E0E1D" w14:textId="77777777">
              <w:trPr>
                <w:trHeight w:val="397"/>
                <w:jc w:val="center"/>
              </w:trPr>
              <w:tc>
                <w:tcPr>
                  <w:tcW w:w="389" w:type="pct"/>
                  <w:gridSpan w:val="2"/>
                  <w:vAlign w:val="center"/>
                </w:tcPr>
                <w:p w14:paraId="7F4E0E15" w14:textId="77777777" w:rsidR="00040F6C" w:rsidRPr="00C35A50" w:rsidRDefault="00F628F6">
                  <w:pPr>
                    <w:pStyle w:val="af9"/>
                    <w:rPr>
                      <w:color w:val="000000" w:themeColor="text1"/>
                    </w:rPr>
                  </w:pPr>
                  <w:r w:rsidRPr="00C35A50">
                    <w:rPr>
                      <w:color w:val="000000" w:themeColor="text1"/>
                    </w:rPr>
                    <w:t>无组织管控</w:t>
                  </w:r>
                </w:p>
              </w:tc>
              <w:tc>
                <w:tcPr>
                  <w:tcW w:w="2253" w:type="pct"/>
                  <w:vAlign w:val="center"/>
                </w:tcPr>
                <w:p w14:paraId="7F4E0E16" w14:textId="77777777" w:rsidR="00040F6C" w:rsidRPr="00C35A50" w:rsidRDefault="00F628F6">
                  <w:pPr>
                    <w:pStyle w:val="afa"/>
                    <w:ind w:firstLineChars="0" w:firstLine="0"/>
                    <w:rPr>
                      <w:rFonts w:cs="Times New Roman"/>
                      <w:color w:val="000000" w:themeColor="text1"/>
                      <w:szCs w:val="21"/>
                    </w:rPr>
                  </w:pPr>
                  <w:r w:rsidRPr="00C35A50">
                    <w:rPr>
                      <w:rFonts w:cs="Times New Roman"/>
                      <w:color w:val="000000" w:themeColor="text1"/>
                      <w:szCs w:val="21"/>
                    </w:rPr>
                    <w:t>1.</w:t>
                  </w:r>
                  <w:r w:rsidRPr="00C35A50">
                    <w:rPr>
                      <w:rFonts w:cs="Times New Roman"/>
                      <w:color w:val="000000" w:themeColor="text1"/>
                      <w:szCs w:val="21"/>
                    </w:rPr>
                    <w:t>除尘器应设置密闭灰仓并及时卸灰，除尘灰应通过气力输送、罐车、吨包袋等封闭方式卸灰，不得直接卸落到地面；</w:t>
                  </w:r>
                </w:p>
                <w:p w14:paraId="7F4E0E17" w14:textId="77777777" w:rsidR="00040F6C" w:rsidRPr="00C35A50" w:rsidRDefault="00F628F6">
                  <w:pPr>
                    <w:pStyle w:val="afa"/>
                    <w:ind w:firstLineChars="0" w:firstLine="0"/>
                    <w:jc w:val="both"/>
                    <w:rPr>
                      <w:rFonts w:cs="Times New Roman"/>
                      <w:color w:val="000000" w:themeColor="text1"/>
                      <w:szCs w:val="21"/>
                    </w:rPr>
                  </w:pPr>
                  <w:r w:rsidRPr="00C35A50">
                    <w:rPr>
                      <w:rFonts w:cs="Times New Roman"/>
                      <w:color w:val="000000" w:themeColor="text1"/>
                      <w:szCs w:val="21"/>
                    </w:rPr>
                    <w:t>2.</w:t>
                  </w:r>
                  <w:r w:rsidRPr="00C35A50">
                    <w:rPr>
                      <w:rFonts w:cs="Times New Roman"/>
                      <w:color w:val="000000" w:themeColor="text1"/>
                      <w:szCs w:val="21"/>
                    </w:rPr>
                    <w:t>除尘灰如果转运应采用气力输送、封闭传送带方式，如果直接外运应采用罐车或袋装后运输，并在装车过程中采取抑尘措施，除尘灰在厂区内应密闭</w:t>
                  </w:r>
                  <w:r w:rsidRPr="00C35A50">
                    <w:rPr>
                      <w:rFonts w:cs="Times New Roman"/>
                      <w:color w:val="000000" w:themeColor="text1"/>
                      <w:szCs w:val="21"/>
                    </w:rPr>
                    <w:t>/</w:t>
                  </w:r>
                  <w:r w:rsidRPr="00C35A50">
                    <w:rPr>
                      <w:rFonts w:cs="Times New Roman"/>
                      <w:color w:val="000000" w:themeColor="text1"/>
                      <w:szCs w:val="21"/>
                    </w:rPr>
                    <w:t>封闭储存；</w:t>
                  </w:r>
                </w:p>
                <w:p w14:paraId="7F4E0E18" w14:textId="77777777" w:rsidR="00040F6C" w:rsidRPr="00C35A50" w:rsidRDefault="00F628F6">
                  <w:pPr>
                    <w:pStyle w:val="afa"/>
                    <w:ind w:firstLineChars="0" w:firstLine="0"/>
                    <w:jc w:val="both"/>
                    <w:rPr>
                      <w:rFonts w:cs="Times New Roman"/>
                      <w:color w:val="000000" w:themeColor="text1"/>
                      <w:szCs w:val="21"/>
                    </w:rPr>
                  </w:pPr>
                  <w:r w:rsidRPr="00C35A50">
                    <w:rPr>
                      <w:rFonts w:cs="Times New Roman"/>
                      <w:color w:val="000000" w:themeColor="text1"/>
                      <w:szCs w:val="21"/>
                    </w:rPr>
                    <w:t>3.</w:t>
                  </w:r>
                  <w:r w:rsidRPr="00C35A50">
                    <w:rPr>
                      <w:rFonts w:cs="Times New Roman"/>
                      <w:color w:val="000000" w:themeColor="text1"/>
                      <w:szCs w:val="21"/>
                    </w:rPr>
                    <w:t>脱硫石膏和脱硫废渣等固体废物在厂区内应封闭储存，在转运过程中应采取封闭抑尘措施并应封闭储存。</w:t>
                  </w:r>
                </w:p>
              </w:tc>
              <w:tc>
                <w:tcPr>
                  <w:tcW w:w="2142" w:type="pct"/>
                  <w:vAlign w:val="center"/>
                </w:tcPr>
                <w:p w14:paraId="7F4E0E19" w14:textId="77777777" w:rsidR="00040F6C" w:rsidRPr="00C35A50" w:rsidRDefault="00F628F6">
                  <w:pPr>
                    <w:widowControl/>
                    <w:adjustRightInd w:val="0"/>
                    <w:snapToGrid w:val="0"/>
                    <w:textAlignment w:val="center"/>
                    <w:rPr>
                      <w:szCs w:val="21"/>
                    </w:rPr>
                  </w:pPr>
                  <w:r w:rsidRPr="00C35A50">
                    <w:rPr>
                      <w:rFonts w:hint="eastAsia"/>
                      <w:szCs w:val="21"/>
                    </w:rPr>
                    <w:t>1.</w:t>
                  </w:r>
                  <w:r w:rsidRPr="00C35A50">
                    <w:rPr>
                      <w:szCs w:val="21"/>
                    </w:rPr>
                    <w:t>本项目除尘器设置密闭灰仓并及时卸灰，除尘灰通过封闭方式卸到袋子内，不直接卸落到地面。</w:t>
                  </w:r>
                </w:p>
                <w:p w14:paraId="7F4E0E1A" w14:textId="77777777" w:rsidR="00040F6C" w:rsidRPr="00C35A50" w:rsidRDefault="00F628F6">
                  <w:pPr>
                    <w:widowControl/>
                    <w:adjustRightInd w:val="0"/>
                    <w:snapToGrid w:val="0"/>
                    <w:textAlignment w:val="center"/>
                    <w:rPr>
                      <w:szCs w:val="21"/>
                    </w:rPr>
                  </w:pPr>
                  <w:r w:rsidRPr="00C35A50">
                    <w:rPr>
                      <w:rFonts w:hint="eastAsia"/>
                      <w:szCs w:val="21"/>
                    </w:rPr>
                    <w:t>2.</w:t>
                  </w:r>
                  <w:r w:rsidRPr="00C35A50">
                    <w:rPr>
                      <w:szCs w:val="21"/>
                    </w:rPr>
                    <w:t>本项目建成后除尘灰通过封闭方式卸入袋子内，除尘灰在一般固废间封闭储存。</w:t>
                  </w:r>
                </w:p>
                <w:p w14:paraId="7F4E0E1B" w14:textId="77777777" w:rsidR="00040F6C" w:rsidRPr="00C35A50" w:rsidRDefault="00F628F6">
                  <w:pPr>
                    <w:pStyle w:val="af9"/>
                    <w:snapToGrid w:val="0"/>
                    <w:jc w:val="both"/>
                    <w:rPr>
                      <w:color w:val="000000" w:themeColor="text1"/>
                    </w:rPr>
                  </w:pPr>
                  <w:r w:rsidRPr="00C35A50">
                    <w:rPr>
                      <w:rFonts w:hint="eastAsia"/>
                      <w:kern w:val="0"/>
                    </w:rPr>
                    <w:t>3.</w:t>
                  </w:r>
                  <w:r w:rsidRPr="00C35A50">
                    <w:rPr>
                      <w:kern w:val="0"/>
                    </w:rPr>
                    <w:t>本项目不涉及。</w:t>
                  </w:r>
                </w:p>
              </w:tc>
              <w:tc>
                <w:tcPr>
                  <w:tcW w:w="216" w:type="pct"/>
                  <w:vAlign w:val="center"/>
                </w:tcPr>
                <w:p w14:paraId="7F4E0E1C" w14:textId="77777777" w:rsidR="00040F6C" w:rsidRPr="00C35A50" w:rsidRDefault="00F628F6">
                  <w:pPr>
                    <w:pStyle w:val="af9"/>
                    <w:rPr>
                      <w:color w:val="000000" w:themeColor="text1"/>
                    </w:rPr>
                  </w:pPr>
                  <w:r w:rsidRPr="00C35A50">
                    <w:rPr>
                      <w:color w:val="000000" w:themeColor="text1"/>
                    </w:rPr>
                    <w:t>满足</w:t>
                  </w:r>
                </w:p>
              </w:tc>
            </w:tr>
            <w:tr w:rsidR="00040F6C" w:rsidRPr="00C35A50" w14:paraId="7F4E0E22" w14:textId="77777777">
              <w:trPr>
                <w:trHeight w:val="397"/>
                <w:jc w:val="center"/>
              </w:trPr>
              <w:tc>
                <w:tcPr>
                  <w:tcW w:w="389" w:type="pct"/>
                  <w:gridSpan w:val="2"/>
                  <w:vAlign w:val="center"/>
                </w:tcPr>
                <w:p w14:paraId="7F4E0E1E" w14:textId="77777777" w:rsidR="00040F6C" w:rsidRPr="00C35A50" w:rsidRDefault="00F628F6">
                  <w:pPr>
                    <w:pStyle w:val="af9"/>
                    <w:rPr>
                      <w:color w:val="000000" w:themeColor="text1"/>
                    </w:rPr>
                  </w:pPr>
                  <w:r w:rsidRPr="00C35A50">
                    <w:rPr>
                      <w:color w:val="000000" w:themeColor="text1"/>
                    </w:rPr>
                    <w:t>视频监管</w:t>
                  </w:r>
                </w:p>
              </w:tc>
              <w:tc>
                <w:tcPr>
                  <w:tcW w:w="2253" w:type="pct"/>
                  <w:vAlign w:val="center"/>
                </w:tcPr>
                <w:p w14:paraId="7F4E0E1F" w14:textId="77777777" w:rsidR="00040F6C" w:rsidRPr="00C35A50" w:rsidRDefault="00F628F6">
                  <w:pPr>
                    <w:pStyle w:val="afa"/>
                    <w:ind w:firstLineChars="0" w:firstLine="0"/>
                    <w:jc w:val="both"/>
                    <w:rPr>
                      <w:rFonts w:cs="Times New Roman"/>
                      <w:color w:val="000000" w:themeColor="text1"/>
                      <w:szCs w:val="21"/>
                    </w:rPr>
                  </w:pPr>
                  <w:r w:rsidRPr="00C35A50">
                    <w:rPr>
                      <w:rFonts w:cs="Times New Roman"/>
                      <w:color w:val="000000" w:themeColor="text1"/>
                      <w:szCs w:val="21"/>
                    </w:rPr>
                    <w:t>未安装自动在线监控的企业，应在主要生产设备（投料口、卸料口等位置）安装视频监控设施，相关数据保存</w:t>
                  </w:r>
                  <w:r w:rsidRPr="00C35A50">
                    <w:rPr>
                      <w:rFonts w:cs="Times New Roman"/>
                      <w:color w:val="000000" w:themeColor="text1"/>
                      <w:szCs w:val="21"/>
                    </w:rPr>
                    <w:t>6</w:t>
                  </w:r>
                  <w:r w:rsidRPr="00C35A50">
                    <w:rPr>
                      <w:rFonts w:cs="Times New Roman"/>
                      <w:color w:val="000000" w:themeColor="text1"/>
                      <w:szCs w:val="21"/>
                    </w:rPr>
                    <w:t>个月以上。</w:t>
                  </w:r>
                </w:p>
              </w:tc>
              <w:tc>
                <w:tcPr>
                  <w:tcW w:w="2142" w:type="pct"/>
                  <w:vAlign w:val="center"/>
                </w:tcPr>
                <w:p w14:paraId="7F4E0E20" w14:textId="77777777" w:rsidR="00040F6C" w:rsidRPr="00C35A50" w:rsidRDefault="00F628F6">
                  <w:pPr>
                    <w:pStyle w:val="afa"/>
                    <w:ind w:firstLineChars="0" w:firstLine="0"/>
                    <w:jc w:val="both"/>
                    <w:rPr>
                      <w:rFonts w:cs="Times New Roman"/>
                      <w:color w:val="000000" w:themeColor="text1"/>
                      <w:szCs w:val="21"/>
                    </w:rPr>
                  </w:pPr>
                  <w:r w:rsidRPr="00C35A50">
                    <w:rPr>
                      <w:rFonts w:cs="Times New Roman"/>
                      <w:color w:val="000000" w:themeColor="text1"/>
                      <w:szCs w:val="21"/>
                    </w:rPr>
                    <w:t>本项目</w:t>
                  </w:r>
                  <w:r w:rsidRPr="00C35A50">
                    <w:rPr>
                      <w:rFonts w:cs="Times New Roman" w:hint="eastAsia"/>
                      <w:color w:val="000000" w:themeColor="text1"/>
                      <w:szCs w:val="21"/>
                    </w:rPr>
                    <w:t>建成后</w:t>
                  </w:r>
                  <w:r w:rsidRPr="00C35A50">
                    <w:rPr>
                      <w:rFonts w:cs="Times New Roman"/>
                      <w:color w:val="000000" w:themeColor="text1"/>
                      <w:szCs w:val="21"/>
                    </w:rPr>
                    <w:t>在主要生产设备处安装视频监控设施，相关数据保存</w:t>
                  </w:r>
                  <w:r w:rsidRPr="00C35A50">
                    <w:rPr>
                      <w:rFonts w:cs="Times New Roman"/>
                      <w:color w:val="000000" w:themeColor="text1"/>
                      <w:szCs w:val="21"/>
                    </w:rPr>
                    <w:t>6</w:t>
                  </w:r>
                  <w:r w:rsidRPr="00C35A50">
                    <w:rPr>
                      <w:rFonts w:cs="Times New Roman"/>
                      <w:color w:val="000000" w:themeColor="text1"/>
                      <w:szCs w:val="21"/>
                    </w:rPr>
                    <w:t>个月以上。</w:t>
                  </w:r>
                </w:p>
              </w:tc>
              <w:tc>
                <w:tcPr>
                  <w:tcW w:w="216" w:type="pct"/>
                  <w:vAlign w:val="center"/>
                </w:tcPr>
                <w:p w14:paraId="7F4E0E21" w14:textId="77777777" w:rsidR="00040F6C" w:rsidRPr="00C35A50" w:rsidRDefault="00F628F6">
                  <w:pPr>
                    <w:pStyle w:val="af9"/>
                    <w:rPr>
                      <w:color w:val="000000" w:themeColor="text1"/>
                    </w:rPr>
                  </w:pPr>
                  <w:r w:rsidRPr="00C35A50">
                    <w:rPr>
                      <w:color w:val="000000" w:themeColor="text1"/>
                    </w:rPr>
                    <w:t>满足</w:t>
                  </w:r>
                </w:p>
              </w:tc>
            </w:tr>
            <w:tr w:rsidR="00040F6C" w:rsidRPr="00C35A50" w14:paraId="7F4E0E29" w14:textId="77777777">
              <w:trPr>
                <w:trHeight w:val="397"/>
                <w:jc w:val="center"/>
              </w:trPr>
              <w:tc>
                <w:tcPr>
                  <w:tcW w:w="389" w:type="pct"/>
                  <w:gridSpan w:val="2"/>
                  <w:vAlign w:val="center"/>
                </w:tcPr>
                <w:p w14:paraId="7F4E0E23" w14:textId="77777777" w:rsidR="00040F6C" w:rsidRPr="00C35A50" w:rsidRDefault="00F628F6">
                  <w:pPr>
                    <w:pStyle w:val="af9"/>
                    <w:rPr>
                      <w:color w:val="000000" w:themeColor="text1"/>
                    </w:rPr>
                  </w:pPr>
                  <w:r w:rsidRPr="00C35A50">
                    <w:rPr>
                      <w:color w:val="000000" w:themeColor="text1"/>
                    </w:rPr>
                    <w:t>厂容厂貌</w:t>
                  </w:r>
                </w:p>
              </w:tc>
              <w:tc>
                <w:tcPr>
                  <w:tcW w:w="2253" w:type="pct"/>
                  <w:vAlign w:val="center"/>
                </w:tcPr>
                <w:p w14:paraId="7F4E0E24" w14:textId="77777777" w:rsidR="00040F6C" w:rsidRPr="00C35A50" w:rsidRDefault="00F628F6">
                  <w:pPr>
                    <w:pStyle w:val="afa"/>
                    <w:ind w:firstLineChars="0" w:firstLine="0"/>
                    <w:rPr>
                      <w:rFonts w:cs="Times New Roman"/>
                      <w:color w:val="000000" w:themeColor="text1"/>
                      <w:szCs w:val="21"/>
                    </w:rPr>
                  </w:pPr>
                  <w:r w:rsidRPr="00C35A50">
                    <w:rPr>
                      <w:rFonts w:cs="Times New Roman"/>
                      <w:color w:val="000000" w:themeColor="text1"/>
                      <w:szCs w:val="21"/>
                    </w:rPr>
                    <w:t>1.</w:t>
                  </w:r>
                  <w:r w:rsidRPr="00C35A50">
                    <w:rPr>
                      <w:rFonts w:cs="Times New Roman"/>
                      <w:color w:val="000000" w:themeColor="text1"/>
                      <w:szCs w:val="21"/>
                    </w:rPr>
                    <w:t>厂区内道路、原辅材料和燃料堆场等路面应硬化；</w:t>
                  </w:r>
                </w:p>
                <w:p w14:paraId="7F4E0E25" w14:textId="77777777" w:rsidR="00040F6C" w:rsidRPr="00C35A50" w:rsidRDefault="00F628F6">
                  <w:pPr>
                    <w:pStyle w:val="afa"/>
                    <w:ind w:firstLineChars="0" w:firstLine="0"/>
                    <w:rPr>
                      <w:rFonts w:cs="Times New Roman"/>
                      <w:color w:val="000000" w:themeColor="text1"/>
                      <w:szCs w:val="21"/>
                    </w:rPr>
                  </w:pPr>
                  <w:r w:rsidRPr="00C35A50">
                    <w:rPr>
                      <w:rFonts w:cs="Times New Roman"/>
                      <w:color w:val="000000" w:themeColor="text1"/>
                      <w:szCs w:val="21"/>
                    </w:rPr>
                    <w:t>2.</w:t>
                  </w:r>
                  <w:r w:rsidRPr="00C35A50">
                    <w:rPr>
                      <w:rFonts w:cs="Times New Roman"/>
                      <w:color w:val="000000" w:themeColor="text1"/>
                      <w:szCs w:val="21"/>
                    </w:rPr>
                    <w:t>厂区内道路采取定期清扫、洒水等措施，保持清洁，路面无明显可见积尘；</w:t>
                  </w:r>
                </w:p>
                <w:p w14:paraId="7F4E0E26" w14:textId="77777777" w:rsidR="00040F6C" w:rsidRPr="00C35A50" w:rsidRDefault="00F628F6">
                  <w:pPr>
                    <w:pStyle w:val="afa"/>
                    <w:ind w:firstLineChars="0" w:firstLine="0"/>
                    <w:jc w:val="both"/>
                    <w:rPr>
                      <w:rFonts w:cs="Times New Roman"/>
                      <w:color w:val="000000" w:themeColor="text1"/>
                      <w:szCs w:val="21"/>
                    </w:rPr>
                  </w:pPr>
                  <w:r w:rsidRPr="00C35A50">
                    <w:rPr>
                      <w:rFonts w:cs="Times New Roman"/>
                      <w:color w:val="000000" w:themeColor="text1"/>
                      <w:szCs w:val="21"/>
                    </w:rPr>
                    <w:t>3.</w:t>
                  </w:r>
                  <w:r w:rsidRPr="00C35A50">
                    <w:rPr>
                      <w:rFonts w:cs="Times New Roman"/>
                      <w:color w:val="000000" w:themeColor="text1"/>
                      <w:szCs w:val="21"/>
                    </w:rPr>
                    <w:t>其他未利用地优先绿化，或进行硬化，无成片裸露土地。</w:t>
                  </w:r>
                </w:p>
              </w:tc>
              <w:tc>
                <w:tcPr>
                  <w:tcW w:w="2142" w:type="pct"/>
                  <w:vAlign w:val="center"/>
                </w:tcPr>
                <w:p w14:paraId="7F4E0E27" w14:textId="77777777" w:rsidR="00040F6C" w:rsidRPr="00C35A50" w:rsidRDefault="00F628F6">
                  <w:pPr>
                    <w:pStyle w:val="afa"/>
                    <w:ind w:firstLineChars="0" w:firstLine="0"/>
                    <w:jc w:val="both"/>
                    <w:rPr>
                      <w:rFonts w:cs="Times New Roman"/>
                      <w:color w:val="000000" w:themeColor="text1"/>
                      <w:szCs w:val="21"/>
                    </w:rPr>
                  </w:pPr>
                  <w:r w:rsidRPr="00C35A50">
                    <w:rPr>
                      <w:rFonts w:cs="Times New Roman"/>
                      <w:color w:val="000000" w:themeColor="text1"/>
                      <w:szCs w:val="21"/>
                    </w:rPr>
                    <w:t>厂区道路及车间地面硬化，车间地面、墙壁、设备顶部整洁无积尘；厂内地面全部硬化或绿化，无成片裸露土地。</w:t>
                  </w:r>
                </w:p>
              </w:tc>
              <w:tc>
                <w:tcPr>
                  <w:tcW w:w="216" w:type="pct"/>
                  <w:vAlign w:val="center"/>
                </w:tcPr>
                <w:p w14:paraId="7F4E0E28" w14:textId="77777777" w:rsidR="00040F6C" w:rsidRPr="00C35A50" w:rsidRDefault="00F628F6">
                  <w:pPr>
                    <w:pStyle w:val="af9"/>
                    <w:rPr>
                      <w:color w:val="000000" w:themeColor="text1"/>
                    </w:rPr>
                  </w:pPr>
                  <w:r w:rsidRPr="00C35A50">
                    <w:rPr>
                      <w:color w:val="000000" w:themeColor="text1"/>
                    </w:rPr>
                    <w:t>满足</w:t>
                  </w:r>
                </w:p>
              </w:tc>
            </w:tr>
            <w:tr w:rsidR="00040F6C" w:rsidRPr="00C35A50" w14:paraId="7F4E0E36" w14:textId="77777777">
              <w:trPr>
                <w:trHeight w:val="397"/>
                <w:jc w:val="center"/>
              </w:trPr>
              <w:tc>
                <w:tcPr>
                  <w:tcW w:w="140" w:type="pct"/>
                  <w:vMerge w:val="restart"/>
                  <w:vAlign w:val="center"/>
                </w:tcPr>
                <w:p w14:paraId="7F4E0E2A" w14:textId="77777777" w:rsidR="00040F6C" w:rsidRPr="00C35A50" w:rsidRDefault="00F628F6">
                  <w:pPr>
                    <w:pStyle w:val="af9"/>
                    <w:rPr>
                      <w:color w:val="000000" w:themeColor="text1"/>
                    </w:rPr>
                  </w:pPr>
                  <w:r w:rsidRPr="00C35A50">
                    <w:rPr>
                      <w:color w:val="000000" w:themeColor="text1"/>
                    </w:rPr>
                    <w:t>环境管理水平</w:t>
                  </w:r>
                </w:p>
              </w:tc>
              <w:tc>
                <w:tcPr>
                  <w:tcW w:w="249" w:type="pct"/>
                  <w:vAlign w:val="center"/>
                </w:tcPr>
                <w:p w14:paraId="7F4E0E2B" w14:textId="77777777" w:rsidR="00040F6C" w:rsidRPr="00C35A50" w:rsidRDefault="00F628F6">
                  <w:pPr>
                    <w:pStyle w:val="af9"/>
                    <w:jc w:val="left"/>
                    <w:rPr>
                      <w:color w:val="000000" w:themeColor="text1"/>
                    </w:rPr>
                  </w:pPr>
                  <w:r w:rsidRPr="00C35A50">
                    <w:rPr>
                      <w:color w:val="000000" w:themeColor="text1"/>
                    </w:rPr>
                    <w:t>环保档案</w:t>
                  </w:r>
                </w:p>
              </w:tc>
              <w:tc>
                <w:tcPr>
                  <w:tcW w:w="2253" w:type="pct"/>
                  <w:vAlign w:val="center"/>
                </w:tcPr>
                <w:p w14:paraId="7F4E0E2C" w14:textId="77777777" w:rsidR="00040F6C" w:rsidRPr="00C35A50" w:rsidRDefault="00F628F6">
                  <w:pPr>
                    <w:pStyle w:val="afa"/>
                    <w:ind w:firstLineChars="0" w:firstLine="0"/>
                    <w:jc w:val="both"/>
                    <w:rPr>
                      <w:rFonts w:cs="Times New Roman"/>
                      <w:color w:val="000000" w:themeColor="text1"/>
                      <w:szCs w:val="21"/>
                    </w:rPr>
                  </w:pPr>
                  <w:r w:rsidRPr="00C35A50">
                    <w:rPr>
                      <w:rFonts w:cs="Times New Roman"/>
                      <w:color w:val="000000" w:themeColor="text1"/>
                      <w:szCs w:val="21"/>
                    </w:rPr>
                    <w:t>1.</w:t>
                  </w:r>
                  <w:r w:rsidRPr="00C35A50">
                    <w:rPr>
                      <w:rFonts w:cs="Times New Roman"/>
                      <w:color w:val="000000" w:themeColor="text1"/>
                      <w:szCs w:val="21"/>
                    </w:rPr>
                    <w:t>环评批复文件和竣工验收文件</w:t>
                  </w:r>
                  <w:r w:rsidRPr="00C35A50">
                    <w:rPr>
                      <w:rFonts w:cs="Times New Roman"/>
                      <w:color w:val="000000" w:themeColor="text1"/>
                      <w:szCs w:val="21"/>
                    </w:rPr>
                    <w:t>/</w:t>
                  </w:r>
                  <w:r w:rsidRPr="00C35A50">
                    <w:rPr>
                      <w:rFonts w:cs="Times New Roman"/>
                      <w:color w:val="000000" w:themeColor="text1"/>
                      <w:szCs w:val="21"/>
                    </w:rPr>
                    <w:t>现状评估文件；</w:t>
                  </w:r>
                </w:p>
                <w:p w14:paraId="7F4E0E2D" w14:textId="77777777" w:rsidR="00040F6C" w:rsidRPr="00C35A50" w:rsidRDefault="00F628F6">
                  <w:pPr>
                    <w:pStyle w:val="afa"/>
                    <w:ind w:firstLineChars="0" w:firstLine="0"/>
                    <w:jc w:val="both"/>
                    <w:rPr>
                      <w:rFonts w:cs="Times New Roman"/>
                      <w:color w:val="000000" w:themeColor="text1"/>
                      <w:szCs w:val="21"/>
                    </w:rPr>
                  </w:pPr>
                  <w:r w:rsidRPr="00C35A50">
                    <w:rPr>
                      <w:rFonts w:cs="Times New Roman"/>
                      <w:color w:val="000000" w:themeColor="text1"/>
                      <w:szCs w:val="21"/>
                    </w:rPr>
                    <w:t>2.</w:t>
                  </w:r>
                  <w:r w:rsidRPr="00C35A50">
                    <w:rPr>
                      <w:rFonts w:cs="Times New Roman"/>
                      <w:color w:val="000000" w:themeColor="text1"/>
                      <w:szCs w:val="21"/>
                    </w:rPr>
                    <w:t>废气治理设施运行管理规程；</w:t>
                  </w:r>
                </w:p>
                <w:p w14:paraId="7F4E0E2E" w14:textId="77777777" w:rsidR="00040F6C" w:rsidRPr="00C35A50" w:rsidRDefault="00F628F6">
                  <w:pPr>
                    <w:pStyle w:val="afa"/>
                    <w:ind w:firstLineChars="0" w:firstLine="0"/>
                    <w:jc w:val="both"/>
                    <w:rPr>
                      <w:rFonts w:cs="Times New Roman"/>
                      <w:color w:val="000000" w:themeColor="text1"/>
                      <w:szCs w:val="21"/>
                    </w:rPr>
                  </w:pPr>
                  <w:r w:rsidRPr="00C35A50">
                    <w:rPr>
                      <w:rFonts w:cs="Times New Roman"/>
                      <w:color w:val="000000" w:themeColor="text1"/>
                      <w:szCs w:val="21"/>
                    </w:rPr>
                    <w:t>3.</w:t>
                  </w:r>
                  <w:r w:rsidRPr="00C35A50">
                    <w:rPr>
                      <w:rFonts w:cs="Times New Roman"/>
                      <w:color w:val="000000" w:themeColor="text1"/>
                      <w:szCs w:val="21"/>
                    </w:rPr>
                    <w:t>一年内废气监测报告；</w:t>
                  </w:r>
                </w:p>
                <w:p w14:paraId="7F4E0E2F" w14:textId="77777777" w:rsidR="00040F6C" w:rsidRPr="00C35A50" w:rsidRDefault="00F628F6">
                  <w:pPr>
                    <w:pStyle w:val="afa"/>
                    <w:ind w:firstLineChars="0" w:firstLine="0"/>
                    <w:jc w:val="both"/>
                    <w:rPr>
                      <w:rFonts w:cs="Times New Roman"/>
                      <w:color w:val="000000" w:themeColor="text1"/>
                      <w:szCs w:val="21"/>
                    </w:rPr>
                  </w:pPr>
                  <w:r w:rsidRPr="00C35A50">
                    <w:rPr>
                      <w:rFonts w:cs="Times New Roman"/>
                      <w:color w:val="000000" w:themeColor="text1"/>
                      <w:szCs w:val="21"/>
                    </w:rPr>
                    <w:t>4.</w:t>
                  </w:r>
                  <w:r w:rsidRPr="00C35A50">
                    <w:rPr>
                      <w:rFonts w:cs="Times New Roman"/>
                      <w:color w:val="000000" w:themeColor="text1"/>
                      <w:szCs w:val="21"/>
                    </w:rPr>
                    <w:t>国家版排污许可证，并按要求开展自行监测和信息披露，规范设置废气排放口标志牌、二维码标识和采样平台、采样孔。</w:t>
                  </w:r>
                </w:p>
              </w:tc>
              <w:tc>
                <w:tcPr>
                  <w:tcW w:w="2142" w:type="pct"/>
                  <w:vAlign w:val="center"/>
                </w:tcPr>
                <w:p w14:paraId="7F4E0E30" w14:textId="77777777" w:rsidR="00040F6C" w:rsidRPr="00C35A50" w:rsidRDefault="00F628F6">
                  <w:pPr>
                    <w:rPr>
                      <w:snapToGrid w:val="0"/>
                      <w:color w:val="000000" w:themeColor="text1"/>
                      <w:szCs w:val="21"/>
                    </w:rPr>
                  </w:pPr>
                  <w:r w:rsidRPr="00C35A50">
                    <w:rPr>
                      <w:snapToGrid w:val="0"/>
                      <w:color w:val="000000" w:themeColor="text1"/>
                      <w:szCs w:val="21"/>
                    </w:rPr>
                    <w:t>本项目建成后将按要求保证环保档案资料齐全，包括：</w:t>
                  </w:r>
                </w:p>
                <w:p w14:paraId="7F4E0E31" w14:textId="77777777" w:rsidR="00040F6C" w:rsidRPr="00C35A50" w:rsidRDefault="00F628F6">
                  <w:pPr>
                    <w:pStyle w:val="afa"/>
                    <w:ind w:firstLineChars="0" w:firstLine="0"/>
                    <w:jc w:val="both"/>
                    <w:rPr>
                      <w:rFonts w:cs="Times New Roman"/>
                      <w:color w:val="000000" w:themeColor="text1"/>
                      <w:szCs w:val="21"/>
                    </w:rPr>
                  </w:pPr>
                  <w:r w:rsidRPr="00C35A50">
                    <w:rPr>
                      <w:rFonts w:cs="Times New Roman"/>
                      <w:color w:val="000000" w:themeColor="text1"/>
                      <w:szCs w:val="21"/>
                    </w:rPr>
                    <w:t>1.</w:t>
                  </w:r>
                  <w:r w:rsidRPr="00C35A50">
                    <w:rPr>
                      <w:rFonts w:cs="Times New Roman"/>
                      <w:color w:val="000000" w:themeColor="text1"/>
                      <w:szCs w:val="21"/>
                    </w:rPr>
                    <w:t>环评批复文件和竣工验收文件</w:t>
                  </w:r>
                  <w:r w:rsidRPr="00C35A50">
                    <w:rPr>
                      <w:rFonts w:cs="Times New Roman"/>
                      <w:color w:val="000000" w:themeColor="text1"/>
                      <w:szCs w:val="21"/>
                    </w:rPr>
                    <w:t>/</w:t>
                  </w:r>
                  <w:r w:rsidRPr="00C35A50">
                    <w:rPr>
                      <w:rFonts w:cs="Times New Roman"/>
                      <w:color w:val="000000" w:themeColor="text1"/>
                      <w:szCs w:val="21"/>
                    </w:rPr>
                    <w:t>现状评估文件；</w:t>
                  </w:r>
                </w:p>
                <w:p w14:paraId="7F4E0E32" w14:textId="77777777" w:rsidR="00040F6C" w:rsidRPr="00C35A50" w:rsidRDefault="00F628F6">
                  <w:pPr>
                    <w:pStyle w:val="afa"/>
                    <w:ind w:firstLineChars="0" w:firstLine="0"/>
                    <w:jc w:val="both"/>
                    <w:rPr>
                      <w:rFonts w:cs="Times New Roman"/>
                      <w:color w:val="000000" w:themeColor="text1"/>
                      <w:szCs w:val="21"/>
                    </w:rPr>
                  </w:pPr>
                  <w:r w:rsidRPr="00C35A50">
                    <w:rPr>
                      <w:rFonts w:cs="Times New Roman"/>
                      <w:color w:val="000000" w:themeColor="text1"/>
                      <w:szCs w:val="21"/>
                    </w:rPr>
                    <w:t>2.</w:t>
                  </w:r>
                  <w:r w:rsidRPr="00C35A50">
                    <w:rPr>
                      <w:rFonts w:cs="Times New Roman"/>
                      <w:color w:val="000000" w:themeColor="text1"/>
                      <w:szCs w:val="21"/>
                    </w:rPr>
                    <w:t>废气治理设施运行管理规程；</w:t>
                  </w:r>
                </w:p>
                <w:p w14:paraId="7F4E0E33" w14:textId="77777777" w:rsidR="00040F6C" w:rsidRPr="00C35A50" w:rsidRDefault="00F628F6">
                  <w:pPr>
                    <w:pStyle w:val="afa"/>
                    <w:ind w:firstLineChars="0" w:firstLine="0"/>
                    <w:jc w:val="both"/>
                    <w:rPr>
                      <w:rFonts w:cs="Times New Roman"/>
                      <w:color w:val="000000" w:themeColor="text1"/>
                      <w:szCs w:val="21"/>
                    </w:rPr>
                  </w:pPr>
                  <w:r w:rsidRPr="00C35A50">
                    <w:rPr>
                      <w:rFonts w:cs="Times New Roman"/>
                      <w:color w:val="000000" w:themeColor="text1"/>
                      <w:szCs w:val="21"/>
                    </w:rPr>
                    <w:t>3.</w:t>
                  </w:r>
                  <w:r w:rsidRPr="00C35A50">
                    <w:rPr>
                      <w:rFonts w:cs="Times New Roman"/>
                      <w:color w:val="000000" w:themeColor="text1"/>
                      <w:szCs w:val="21"/>
                    </w:rPr>
                    <w:t>一年内废气监测报告；</w:t>
                  </w:r>
                </w:p>
                <w:p w14:paraId="7F4E0E34" w14:textId="77777777" w:rsidR="00040F6C" w:rsidRPr="00C35A50" w:rsidRDefault="00F628F6">
                  <w:pPr>
                    <w:pStyle w:val="afa"/>
                    <w:ind w:firstLineChars="0" w:firstLine="0"/>
                    <w:jc w:val="both"/>
                    <w:rPr>
                      <w:rFonts w:cs="Times New Roman"/>
                      <w:color w:val="000000" w:themeColor="text1"/>
                      <w:szCs w:val="21"/>
                    </w:rPr>
                  </w:pPr>
                  <w:r w:rsidRPr="00C35A50">
                    <w:rPr>
                      <w:rFonts w:cs="Times New Roman"/>
                      <w:color w:val="000000" w:themeColor="text1"/>
                      <w:szCs w:val="21"/>
                    </w:rPr>
                    <w:t>4.</w:t>
                  </w:r>
                  <w:r w:rsidRPr="00C35A50">
                    <w:rPr>
                      <w:rFonts w:cs="Times New Roman"/>
                      <w:color w:val="000000" w:themeColor="text1"/>
                      <w:szCs w:val="21"/>
                    </w:rPr>
                    <w:t>国家版排污许可证，并按要求开展自行监测和信息披露，规范设置废气排放口标志牌、二维码标识和采样平台、采样孔。</w:t>
                  </w:r>
                </w:p>
              </w:tc>
              <w:tc>
                <w:tcPr>
                  <w:tcW w:w="216" w:type="pct"/>
                  <w:vAlign w:val="center"/>
                </w:tcPr>
                <w:p w14:paraId="7F4E0E35" w14:textId="77777777" w:rsidR="00040F6C" w:rsidRPr="00C35A50" w:rsidRDefault="00F628F6">
                  <w:pPr>
                    <w:pStyle w:val="af9"/>
                    <w:rPr>
                      <w:color w:val="000000" w:themeColor="text1"/>
                    </w:rPr>
                  </w:pPr>
                  <w:r w:rsidRPr="00C35A50">
                    <w:rPr>
                      <w:color w:val="000000" w:themeColor="text1"/>
                    </w:rPr>
                    <w:t>满足</w:t>
                  </w:r>
                </w:p>
              </w:tc>
            </w:tr>
            <w:tr w:rsidR="00040F6C" w:rsidRPr="00C35A50" w14:paraId="7F4E0E45" w14:textId="77777777">
              <w:trPr>
                <w:trHeight w:val="397"/>
                <w:jc w:val="center"/>
              </w:trPr>
              <w:tc>
                <w:tcPr>
                  <w:tcW w:w="140" w:type="pct"/>
                  <w:vMerge/>
                  <w:vAlign w:val="center"/>
                </w:tcPr>
                <w:p w14:paraId="7F4E0E37" w14:textId="77777777" w:rsidR="00040F6C" w:rsidRPr="00C35A50" w:rsidRDefault="00040F6C">
                  <w:pPr>
                    <w:pStyle w:val="af9"/>
                    <w:rPr>
                      <w:color w:val="000000" w:themeColor="text1"/>
                    </w:rPr>
                  </w:pPr>
                </w:p>
              </w:tc>
              <w:tc>
                <w:tcPr>
                  <w:tcW w:w="249" w:type="pct"/>
                  <w:vAlign w:val="center"/>
                </w:tcPr>
                <w:p w14:paraId="7F4E0E38" w14:textId="77777777" w:rsidR="00040F6C" w:rsidRPr="00C35A50" w:rsidRDefault="00F628F6">
                  <w:pPr>
                    <w:pStyle w:val="af9"/>
                    <w:jc w:val="left"/>
                    <w:rPr>
                      <w:color w:val="000000" w:themeColor="text1"/>
                    </w:rPr>
                  </w:pPr>
                  <w:r w:rsidRPr="00C35A50">
                    <w:rPr>
                      <w:color w:val="000000" w:themeColor="text1"/>
                    </w:rPr>
                    <w:t>台账</w:t>
                  </w:r>
                  <w:r w:rsidRPr="00C35A50">
                    <w:rPr>
                      <w:color w:val="000000" w:themeColor="text1"/>
                    </w:rPr>
                    <w:lastRenderedPageBreak/>
                    <w:t>记录</w:t>
                  </w:r>
                </w:p>
              </w:tc>
              <w:tc>
                <w:tcPr>
                  <w:tcW w:w="2253" w:type="pct"/>
                  <w:vAlign w:val="center"/>
                </w:tcPr>
                <w:p w14:paraId="7F4E0E39" w14:textId="77777777" w:rsidR="00040F6C" w:rsidRPr="00C35A50" w:rsidRDefault="00F628F6">
                  <w:pPr>
                    <w:pStyle w:val="afa"/>
                    <w:ind w:firstLineChars="0" w:firstLine="0"/>
                    <w:jc w:val="both"/>
                    <w:rPr>
                      <w:rFonts w:cs="Times New Roman"/>
                      <w:color w:val="000000" w:themeColor="text1"/>
                      <w:szCs w:val="21"/>
                    </w:rPr>
                  </w:pPr>
                  <w:r w:rsidRPr="00C35A50">
                    <w:rPr>
                      <w:rFonts w:cs="Times New Roman"/>
                      <w:color w:val="000000" w:themeColor="text1"/>
                      <w:szCs w:val="21"/>
                    </w:rPr>
                    <w:lastRenderedPageBreak/>
                    <w:t>1.</w:t>
                  </w:r>
                  <w:r w:rsidRPr="00C35A50">
                    <w:rPr>
                      <w:rFonts w:cs="Times New Roman"/>
                      <w:color w:val="000000" w:themeColor="text1"/>
                      <w:szCs w:val="21"/>
                    </w:rPr>
                    <w:t>生产设施运行管理信息（生产时间、运行负荷、产品产量等）；</w:t>
                  </w:r>
                </w:p>
                <w:p w14:paraId="7F4E0E3A" w14:textId="77777777" w:rsidR="00040F6C" w:rsidRPr="00C35A50" w:rsidRDefault="00F628F6">
                  <w:pPr>
                    <w:pStyle w:val="afa"/>
                    <w:ind w:firstLineChars="0" w:firstLine="0"/>
                    <w:jc w:val="both"/>
                    <w:rPr>
                      <w:rFonts w:cs="Times New Roman"/>
                      <w:color w:val="000000" w:themeColor="text1"/>
                      <w:szCs w:val="21"/>
                    </w:rPr>
                  </w:pPr>
                  <w:r w:rsidRPr="00C35A50">
                    <w:rPr>
                      <w:rFonts w:cs="Times New Roman"/>
                      <w:color w:val="000000" w:themeColor="text1"/>
                      <w:szCs w:val="21"/>
                    </w:rPr>
                    <w:lastRenderedPageBreak/>
                    <w:t>2.</w:t>
                  </w:r>
                  <w:r w:rsidRPr="00C35A50">
                    <w:rPr>
                      <w:rFonts w:cs="Times New Roman"/>
                      <w:color w:val="000000" w:themeColor="text1"/>
                      <w:szCs w:val="21"/>
                    </w:rPr>
                    <w:t>废气污染治理设施运行管理信息（除尘滤料等更换量和时间）；</w:t>
                  </w:r>
                </w:p>
                <w:p w14:paraId="7F4E0E3B" w14:textId="77777777" w:rsidR="00040F6C" w:rsidRPr="00C35A50" w:rsidRDefault="00F628F6">
                  <w:pPr>
                    <w:pStyle w:val="afa"/>
                    <w:ind w:firstLineChars="0" w:firstLine="0"/>
                    <w:jc w:val="both"/>
                    <w:rPr>
                      <w:rFonts w:cs="Times New Roman"/>
                      <w:color w:val="000000" w:themeColor="text1"/>
                      <w:szCs w:val="21"/>
                    </w:rPr>
                  </w:pPr>
                  <w:r w:rsidRPr="00C35A50">
                    <w:rPr>
                      <w:rFonts w:cs="Times New Roman"/>
                      <w:color w:val="000000" w:themeColor="text1"/>
                      <w:szCs w:val="21"/>
                    </w:rPr>
                    <w:t>3.</w:t>
                  </w:r>
                  <w:r w:rsidRPr="00C35A50">
                    <w:rPr>
                      <w:rFonts w:cs="Times New Roman"/>
                      <w:color w:val="000000" w:themeColor="text1"/>
                      <w:szCs w:val="21"/>
                    </w:rPr>
                    <w:t>监测记录信息（主要污染排放口废气排放记录（手工监测和在线监测）等）；</w:t>
                  </w:r>
                </w:p>
                <w:p w14:paraId="7F4E0E3C" w14:textId="77777777" w:rsidR="00040F6C" w:rsidRPr="00C35A50" w:rsidRDefault="00F628F6">
                  <w:pPr>
                    <w:pStyle w:val="afa"/>
                    <w:ind w:firstLineChars="0" w:firstLine="0"/>
                    <w:jc w:val="both"/>
                    <w:rPr>
                      <w:rFonts w:cs="Times New Roman"/>
                      <w:color w:val="000000" w:themeColor="text1"/>
                      <w:szCs w:val="21"/>
                    </w:rPr>
                  </w:pPr>
                  <w:r w:rsidRPr="00C35A50">
                    <w:rPr>
                      <w:rFonts w:cs="Times New Roman"/>
                      <w:color w:val="000000" w:themeColor="text1"/>
                      <w:szCs w:val="21"/>
                    </w:rPr>
                    <w:t>4.</w:t>
                  </w:r>
                  <w:r w:rsidRPr="00C35A50">
                    <w:rPr>
                      <w:rFonts w:cs="Times New Roman"/>
                      <w:color w:val="000000" w:themeColor="text1"/>
                      <w:szCs w:val="21"/>
                    </w:rPr>
                    <w:t>主要原辅材料、燃料消耗记录；</w:t>
                  </w:r>
                </w:p>
                <w:p w14:paraId="7F4E0E3D" w14:textId="77777777" w:rsidR="00040F6C" w:rsidRPr="00C35A50" w:rsidRDefault="00F628F6">
                  <w:pPr>
                    <w:pStyle w:val="afa"/>
                    <w:ind w:firstLineChars="0" w:firstLine="0"/>
                    <w:jc w:val="both"/>
                    <w:rPr>
                      <w:rFonts w:cs="Times New Roman"/>
                      <w:color w:val="000000" w:themeColor="text1"/>
                      <w:szCs w:val="21"/>
                    </w:rPr>
                  </w:pPr>
                  <w:r w:rsidRPr="00C35A50">
                    <w:rPr>
                      <w:rFonts w:cs="Times New Roman"/>
                      <w:color w:val="000000" w:themeColor="text1"/>
                      <w:szCs w:val="21"/>
                    </w:rPr>
                    <w:t>5.</w:t>
                  </w:r>
                  <w:r w:rsidRPr="00C35A50">
                    <w:rPr>
                      <w:rFonts w:cs="Times New Roman"/>
                      <w:color w:val="000000" w:themeColor="text1"/>
                      <w:szCs w:val="21"/>
                    </w:rPr>
                    <w:t>电消耗记录。</w:t>
                  </w:r>
                </w:p>
              </w:tc>
              <w:tc>
                <w:tcPr>
                  <w:tcW w:w="2142" w:type="pct"/>
                  <w:vAlign w:val="center"/>
                </w:tcPr>
                <w:p w14:paraId="7F4E0E3E" w14:textId="77777777" w:rsidR="00040F6C" w:rsidRPr="00C35A50" w:rsidRDefault="00F628F6">
                  <w:pPr>
                    <w:rPr>
                      <w:snapToGrid w:val="0"/>
                      <w:color w:val="000000" w:themeColor="text1"/>
                      <w:szCs w:val="21"/>
                    </w:rPr>
                  </w:pPr>
                  <w:r w:rsidRPr="00C35A50">
                    <w:rPr>
                      <w:snapToGrid w:val="0"/>
                      <w:color w:val="000000" w:themeColor="text1"/>
                      <w:szCs w:val="21"/>
                    </w:rPr>
                    <w:lastRenderedPageBreak/>
                    <w:t>本项目建成后将按要求保证台账记录信息完整：</w:t>
                  </w:r>
                </w:p>
                <w:p w14:paraId="7F4E0E3F" w14:textId="77777777" w:rsidR="00040F6C" w:rsidRPr="00C35A50" w:rsidRDefault="00F628F6">
                  <w:pPr>
                    <w:pStyle w:val="afa"/>
                    <w:ind w:firstLineChars="0" w:firstLine="0"/>
                    <w:jc w:val="both"/>
                    <w:rPr>
                      <w:rFonts w:cs="Times New Roman"/>
                      <w:color w:val="000000" w:themeColor="text1"/>
                      <w:szCs w:val="21"/>
                    </w:rPr>
                  </w:pPr>
                  <w:r w:rsidRPr="00C35A50">
                    <w:rPr>
                      <w:rFonts w:cs="Times New Roman"/>
                      <w:color w:val="000000" w:themeColor="text1"/>
                      <w:szCs w:val="21"/>
                    </w:rPr>
                    <w:lastRenderedPageBreak/>
                    <w:t>1.</w:t>
                  </w:r>
                  <w:r w:rsidRPr="00C35A50">
                    <w:rPr>
                      <w:rFonts w:cs="Times New Roman"/>
                      <w:color w:val="000000" w:themeColor="text1"/>
                      <w:szCs w:val="21"/>
                    </w:rPr>
                    <w:t>生产设施运行管理信息（生产时间、运行负荷、产品产量等）；</w:t>
                  </w:r>
                </w:p>
                <w:p w14:paraId="7F4E0E40" w14:textId="77777777" w:rsidR="00040F6C" w:rsidRPr="00C35A50" w:rsidRDefault="00F628F6">
                  <w:pPr>
                    <w:pStyle w:val="afa"/>
                    <w:ind w:firstLineChars="0" w:firstLine="0"/>
                    <w:jc w:val="both"/>
                    <w:rPr>
                      <w:rFonts w:cs="Times New Roman"/>
                      <w:color w:val="000000" w:themeColor="text1"/>
                      <w:szCs w:val="21"/>
                    </w:rPr>
                  </w:pPr>
                  <w:r w:rsidRPr="00C35A50">
                    <w:rPr>
                      <w:rFonts w:cs="Times New Roman"/>
                      <w:color w:val="000000" w:themeColor="text1"/>
                      <w:szCs w:val="21"/>
                    </w:rPr>
                    <w:t>2.</w:t>
                  </w:r>
                  <w:r w:rsidRPr="00C35A50">
                    <w:rPr>
                      <w:rFonts w:cs="Times New Roman"/>
                      <w:color w:val="000000" w:themeColor="text1"/>
                      <w:szCs w:val="21"/>
                    </w:rPr>
                    <w:t>废气污染治理设施运行管理信息（除尘滤料等更换量和时间）；</w:t>
                  </w:r>
                </w:p>
                <w:p w14:paraId="7F4E0E41" w14:textId="77777777" w:rsidR="00040F6C" w:rsidRPr="00C35A50" w:rsidRDefault="00F628F6">
                  <w:pPr>
                    <w:pStyle w:val="afa"/>
                    <w:ind w:firstLineChars="0" w:firstLine="0"/>
                    <w:jc w:val="both"/>
                    <w:rPr>
                      <w:rFonts w:cs="Times New Roman"/>
                      <w:color w:val="000000" w:themeColor="text1"/>
                      <w:szCs w:val="21"/>
                    </w:rPr>
                  </w:pPr>
                  <w:r w:rsidRPr="00C35A50">
                    <w:rPr>
                      <w:rFonts w:cs="Times New Roman"/>
                      <w:color w:val="000000" w:themeColor="text1"/>
                      <w:szCs w:val="21"/>
                    </w:rPr>
                    <w:t>3.</w:t>
                  </w:r>
                  <w:r w:rsidRPr="00C35A50">
                    <w:rPr>
                      <w:rFonts w:cs="Times New Roman"/>
                      <w:color w:val="000000" w:themeColor="text1"/>
                      <w:szCs w:val="21"/>
                    </w:rPr>
                    <w:t>监测记录信息（主要污染排放口废气排放记录（手工监测和在线监测）等）；</w:t>
                  </w:r>
                </w:p>
                <w:p w14:paraId="7F4E0E42" w14:textId="77777777" w:rsidR="00040F6C" w:rsidRPr="00C35A50" w:rsidRDefault="00F628F6">
                  <w:pPr>
                    <w:pStyle w:val="afa"/>
                    <w:ind w:firstLineChars="0" w:firstLine="0"/>
                    <w:jc w:val="both"/>
                    <w:rPr>
                      <w:rFonts w:cs="Times New Roman"/>
                      <w:color w:val="000000" w:themeColor="text1"/>
                      <w:szCs w:val="21"/>
                    </w:rPr>
                  </w:pPr>
                  <w:r w:rsidRPr="00C35A50">
                    <w:rPr>
                      <w:rFonts w:cs="Times New Roman"/>
                      <w:color w:val="000000" w:themeColor="text1"/>
                      <w:szCs w:val="21"/>
                    </w:rPr>
                    <w:t>4.</w:t>
                  </w:r>
                  <w:r w:rsidRPr="00C35A50">
                    <w:rPr>
                      <w:rFonts w:cs="Times New Roman"/>
                      <w:color w:val="000000" w:themeColor="text1"/>
                      <w:szCs w:val="21"/>
                    </w:rPr>
                    <w:t>主要原辅材料、燃料消耗记录；</w:t>
                  </w:r>
                </w:p>
                <w:p w14:paraId="7F4E0E43" w14:textId="77777777" w:rsidR="00040F6C" w:rsidRPr="00C35A50" w:rsidRDefault="00F628F6">
                  <w:pPr>
                    <w:pStyle w:val="afa"/>
                    <w:ind w:firstLineChars="0" w:firstLine="0"/>
                    <w:jc w:val="both"/>
                    <w:rPr>
                      <w:rFonts w:cs="Times New Roman"/>
                      <w:color w:val="000000" w:themeColor="text1"/>
                      <w:szCs w:val="21"/>
                    </w:rPr>
                  </w:pPr>
                  <w:r w:rsidRPr="00C35A50">
                    <w:rPr>
                      <w:rFonts w:cs="Times New Roman"/>
                      <w:color w:val="000000" w:themeColor="text1"/>
                      <w:szCs w:val="21"/>
                    </w:rPr>
                    <w:t>5.</w:t>
                  </w:r>
                  <w:r w:rsidRPr="00C35A50">
                    <w:rPr>
                      <w:rFonts w:cs="Times New Roman"/>
                      <w:color w:val="000000" w:themeColor="text1"/>
                      <w:szCs w:val="21"/>
                    </w:rPr>
                    <w:t>电消耗记录。</w:t>
                  </w:r>
                </w:p>
              </w:tc>
              <w:tc>
                <w:tcPr>
                  <w:tcW w:w="216" w:type="pct"/>
                  <w:vAlign w:val="center"/>
                </w:tcPr>
                <w:p w14:paraId="7F4E0E44" w14:textId="77777777" w:rsidR="00040F6C" w:rsidRPr="00C35A50" w:rsidRDefault="00F628F6">
                  <w:pPr>
                    <w:pStyle w:val="af9"/>
                    <w:rPr>
                      <w:color w:val="000000" w:themeColor="text1"/>
                    </w:rPr>
                  </w:pPr>
                  <w:r w:rsidRPr="00C35A50">
                    <w:rPr>
                      <w:color w:val="000000" w:themeColor="text1"/>
                    </w:rPr>
                    <w:lastRenderedPageBreak/>
                    <w:t>满足</w:t>
                  </w:r>
                </w:p>
              </w:tc>
            </w:tr>
            <w:tr w:rsidR="00040F6C" w:rsidRPr="00C35A50" w14:paraId="7F4E0E4B" w14:textId="77777777">
              <w:trPr>
                <w:trHeight w:val="397"/>
                <w:jc w:val="center"/>
              </w:trPr>
              <w:tc>
                <w:tcPr>
                  <w:tcW w:w="140" w:type="pct"/>
                  <w:vMerge/>
                  <w:vAlign w:val="center"/>
                </w:tcPr>
                <w:p w14:paraId="7F4E0E46" w14:textId="77777777" w:rsidR="00040F6C" w:rsidRPr="00C35A50" w:rsidRDefault="00040F6C">
                  <w:pPr>
                    <w:pStyle w:val="af9"/>
                    <w:rPr>
                      <w:color w:val="000000" w:themeColor="text1"/>
                    </w:rPr>
                  </w:pPr>
                </w:p>
              </w:tc>
              <w:tc>
                <w:tcPr>
                  <w:tcW w:w="249" w:type="pct"/>
                  <w:vAlign w:val="center"/>
                </w:tcPr>
                <w:p w14:paraId="7F4E0E47" w14:textId="77777777" w:rsidR="00040F6C" w:rsidRPr="00C35A50" w:rsidRDefault="00F628F6">
                  <w:pPr>
                    <w:pStyle w:val="af9"/>
                    <w:jc w:val="left"/>
                    <w:rPr>
                      <w:color w:val="000000" w:themeColor="text1"/>
                    </w:rPr>
                  </w:pPr>
                  <w:r w:rsidRPr="00C35A50">
                    <w:rPr>
                      <w:color w:val="000000" w:themeColor="text1"/>
                    </w:rPr>
                    <w:t>人员配置</w:t>
                  </w:r>
                </w:p>
              </w:tc>
              <w:tc>
                <w:tcPr>
                  <w:tcW w:w="2253" w:type="pct"/>
                  <w:vAlign w:val="center"/>
                </w:tcPr>
                <w:p w14:paraId="7F4E0E48" w14:textId="77777777" w:rsidR="00040F6C" w:rsidRPr="00C35A50" w:rsidRDefault="00F628F6">
                  <w:pPr>
                    <w:pStyle w:val="afa"/>
                    <w:ind w:firstLineChars="0" w:firstLine="0"/>
                    <w:jc w:val="both"/>
                    <w:rPr>
                      <w:rFonts w:cs="Times New Roman"/>
                      <w:color w:val="000000" w:themeColor="text1"/>
                      <w:szCs w:val="21"/>
                    </w:rPr>
                  </w:pPr>
                  <w:r w:rsidRPr="00C35A50">
                    <w:rPr>
                      <w:rFonts w:cs="Times New Roman"/>
                      <w:color w:val="000000" w:themeColor="text1"/>
                      <w:szCs w:val="21"/>
                    </w:rPr>
                    <w:t>配备专职环保人员，并具备相应的环境管理能力（学历、培训、从业经验等）。</w:t>
                  </w:r>
                </w:p>
              </w:tc>
              <w:tc>
                <w:tcPr>
                  <w:tcW w:w="2142" w:type="pct"/>
                  <w:vAlign w:val="center"/>
                </w:tcPr>
                <w:p w14:paraId="7F4E0E49" w14:textId="77777777" w:rsidR="00040F6C" w:rsidRPr="00C35A50" w:rsidRDefault="00F628F6">
                  <w:pPr>
                    <w:pStyle w:val="afa"/>
                    <w:ind w:firstLineChars="0" w:firstLine="0"/>
                    <w:jc w:val="both"/>
                    <w:rPr>
                      <w:rFonts w:cs="Times New Roman"/>
                      <w:color w:val="000000" w:themeColor="text1"/>
                      <w:szCs w:val="21"/>
                    </w:rPr>
                  </w:pPr>
                  <w:r w:rsidRPr="00C35A50">
                    <w:rPr>
                      <w:rFonts w:cs="Times New Roman"/>
                      <w:color w:val="000000" w:themeColor="text1"/>
                      <w:szCs w:val="21"/>
                    </w:rPr>
                    <w:t>人员配置合理：配备专</w:t>
                  </w:r>
                  <w:r w:rsidRPr="00C35A50">
                    <w:rPr>
                      <w:rFonts w:cs="Times New Roman"/>
                      <w:color w:val="000000" w:themeColor="text1"/>
                      <w:szCs w:val="21"/>
                    </w:rPr>
                    <w:t>/</w:t>
                  </w:r>
                  <w:r w:rsidRPr="00C35A50">
                    <w:rPr>
                      <w:rFonts w:cs="Times New Roman"/>
                      <w:color w:val="000000" w:themeColor="text1"/>
                      <w:szCs w:val="21"/>
                    </w:rPr>
                    <w:t>兼职环保人员，并具备相应的环境管理能力。</w:t>
                  </w:r>
                </w:p>
              </w:tc>
              <w:tc>
                <w:tcPr>
                  <w:tcW w:w="216" w:type="pct"/>
                  <w:vAlign w:val="center"/>
                </w:tcPr>
                <w:p w14:paraId="7F4E0E4A" w14:textId="77777777" w:rsidR="00040F6C" w:rsidRPr="00C35A50" w:rsidRDefault="00F628F6">
                  <w:pPr>
                    <w:pStyle w:val="af9"/>
                    <w:rPr>
                      <w:color w:val="000000" w:themeColor="text1"/>
                    </w:rPr>
                  </w:pPr>
                  <w:r w:rsidRPr="00C35A50">
                    <w:rPr>
                      <w:color w:val="000000" w:themeColor="text1"/>
                    </w:rPr>
                    <w:t>满足</w:t>
                  </w:r>
                </w:p>
              </w:tc>
            </w:tr>
            <w:tr w:rsidR="00040F6C" w:rsidRPr="00C35A50" w14:paraId="7F4E0E53" w14:textId="77777777">
              <w:trPr>
                <w:trHeight w:val="397"/>
                <w:jc w:val="center"/>
              </w:trPr>
              <w:tc>
                <w:tcPr>
                  <w:tcW w:w="389" w:type="pct"/>
                  <w:gridSpan w:val="2"/>
                  <w:vAlign w:val="center"/>
                </w:tcPr>
                <w:p w14:paraId="7F4E0E4C" w14:textId="77777777" w:rsidR="00040F6C" w:rsidRPr="00C35A50" w:rsidRDefault="00F628F6">
                  <w:pPr>
                    <w:pStyle w:val="af9"/>
                    <w:rPr>
                      <w:color w:val="000000" w:themeColor="text1"/>
                    </w:rPr>
                  </w:pPr>
                  <w:r w:rsidRPr="00C35A50">
                    <w:rPr>
                      <w:color w:val="000000" w:themeColor="text1"/>
                    </w:rPr>
                    <w:t>运输方式</w:t>
                  </w:r>
                </w:p>
              </w:tc>
              <w:tc>
                <w:tcPr>
                  <w:tcW w:w="2253" w:type="pct"/>
                  <w:vAlign w:val="center"/>
                </w:tcPr>
                <w:p w14:paraId="7F4E0E4D" w14:textId="77777777" w:rsidR="00040F6C" w:rsidRPr="00C35A50" w:rsidRDefault="00F628F6">
                  <w:pPr>
                    <w:pStyle w:val="afa"/>
                    <w:ind w:firstLineChars="0" w:firstLine="0"/>
                    <w:rPr>
                      <w:rFonts w:cs="Times New Roman"/>
                      <w:color w:val="000000" w:themeColor="text1"/>
                      <w:szCs w:val="21"/>
                    </w:rPr>
                  </w:pPr>
                  <w:r w:rsidRPr="00C35A50">
                    <w:rPr>
                      <w:rFonts w:cs="Times New Roman"/>
                      <w:color w:val="000000" w:themeColor="text1"/>
                      <w:szCs w:val="21"/>
                    </w:rPr>
                    <w:t>1.</w:t>
                  </w:r>
                  <w:r w:rsidRPr="00C35A50">
                    <w:rPr>
                      <w:rFonts w:cs="Times New Roman"/>
                      <w:color w:val="000000" w:themeColor="text1"/>
                      <w:szCs w:val="21"/>
                    </w:rPr>
                    <w:t>物料、产品等公路运输全部使用国五及以上排放标准重型载货车辆（重型燃气车辆达到国六排放标准）或新能源车辆；</w:t>
                  </w:r>
                </w:p>
                <w:p w14:paraId="7F4E0E4E" w14:textId="77777777" w:rsidR="00040F6C" w:rsidRPr="00C35A50" w:rsidRDefault="00F628F6">
                  <w:pPr>
                    <w:pStyle w:val="afa"/>
                    <w:ind w:firstLineChars="0" w:firstLine="0"/>
                    <w:rPr>
                      <w:rFonts w:cs="Times New Roman"/>
                      <w:color w:val="000000" w:themeColor="text1"/>
                      <w:szCs w:val="21"/>
                    </w:rPr>
                  </w:pPr>
                  <w:r w:rsidRPr="00C35A50">
                    <w:rPr>
                      <w:rFonts w:cs="Times New Roman"/>
                      <w:color w:val="000000" w:themeColor="text1"/>
                      <w:szCs w:val="21"/>
                    </w:rPr>
                    <w:t>2.</w:t>
                  </w:r>
                  <w:r w:rsidRPr="00C35A50">
                    <w:rPr>
                      <w:rFonts w:cs="Times New Roman"/>
                      <w:color w:val="000000" w:themeColor="text1"/>
                      <w:szCs w:val="21"/>
                    </w:rPr>
                    <w:t>厂内运输全部使用国五及以上排放标准（重型燃气车辆达到国六排放标准）或使用新能源车辆；</w:t>
                  </w:r>
                </w:p>
                <w:p w14:paraId="7F4E0E4F" w14:textId="77777777" w:rsidR="00040F6C" w:rsidRPr="00C35A50" w:rsidRDefault="00F628F6">
                  <w:pPr>
                    <w:pStyle w:val="afa"/>
                    <w:ind w:firstLineChars="0" w:firstLine="0"/>
                    <w:rPr>
                      <w:rFonts w:cs="Times New Roman"/>
                      <w:color w:val="000000" w:themeColor="text1"/>
                      <w:szCs w:val="21"/>
                    </w:rPr>
                  </w:pPr>
                  <w:r w:rsidRPr="00C35A50">
                    <w:rPr>
                      <w:rFonts w:cs="Times New Roman"/>
                      <w:color w:val="000000" w:themeColor="text1"/>
                      <w:szCs w:val="21"/>
                    </w:rPr>
                    <w:t>3.</w:t>
                  </w:r>
                  <w:r w:rsidRPr="00C35A50">
                    <w:rPr>
                      <w:rFonts w:cs="Times New Roman"/>
                      <w:color w:val="000000" w:themeColor="text1"/>
                      <w:szCs w:val="21"/>
                    </w:rPr>
                    <w:t>危险品及危废运输全部使用国五及以上排放标准（重型燃气车辆达到国六排放标准）或新能源车辆；</w:t>
                  </w:r>
                </w:p>
                <w:p w14:paraId="7F4E0E50" w14:textId="77777777" w:rsidR="00040F6C" w:rsidRPr="00C35A50" w:rsidRDefault="00F628F6">
                  <w:pPr>
                    <w:pStyle w:val="afa"/>
                    <w:ind w:firstLineChars="0" w:firstLine="0"/>
                    <w:jc w:val="both"/>
                    <w:rPr>
                      <w:rFonts w:cs="Times New Roman"/>
                      <w:color w:val="000000" w:themeColor="text1"/>
                      <w:szCs w:val="21"/>
                    </w:rPr>
                  </w:pPr>
                  <w:r w:rsidRPr="00C35A50">
                    <w:rPr>
                      <w:rFonts w:cs="Times New Roman"/>
                      <w:color w:val="000000" w:themeColor="text1"/>
                      <w:szCs w:val="21"/>
                    </w:rPr>
                    <w:t>4.</w:t>
                  </w:r>
                  <w:r w:rsidRPr="00C35A50">
                    <w:rPr>
                      <w:rFonts w:cs="Times New Roman"/>
                      <w:color w:val="000000" w:themeColor="text1"/>
                      <w:szCs w:val="21"/>
                    </w:rPr>
                    <w:t>厂内非道路移动机械全部使用国三及以上排放标准或使用新能源（电动、氢能）机械。</w:t>
                  </w:r>
                </w:p>
              </w:tc>
              <w:tc>
                <w:tcPr>
                  <w:tcW w:w="2142" w:type="pct"/>
                  <w:vAlign w:val="center"/>
                </w:tcPr>
                <w:p w14:paraId="7F4E0E51" w14:textId="77777777" w:rsidR="00040F6C" w:rsidRPr="00C35A50" w:rsidRDefault="00F628F6">
                  <w:pPr>
                    <w:pStyle w:val="afa"/>
                    <w:ind w:firstLineChars="0" w:firstLine="0"/>
                    <w:jc w:val="both"/>
                    <w:rPr>
                      <w:rFonts w:cs="Times New Roman"/>
                      <w:color w:val="000000" w:themeColor="text1"/>
                      <w:szCs w:val="21"/>
                    </w:rPr>
                  </w:pPr>
                  <w:r w:rsidRPr="00C35A50">
                    <w:rPr>
                      <w:rFonts w:cs="Times New Roman"/>
                      <w:color w:val="000000" w:themeColor="text1"/>
                      <w:szCs w:val="21"/>
                    </w:rPr>
                    <w:t>本项目建成后将按要求进行物料、产品公路运输车辆、厂区车辆、厂内非道路移动机械的管理，使用满足要求的车辆（机械）进行运输及作业。</w:t>
                  </w:r>
                </w:p>
              </w:tc>
              <w:tc>
                <w:tcPr>
                  <w:tcW w:w="216" w:type="pct"/>
                  <w:vMerge w:val="restart"/>
                  <w:vAlign w:val="center"/>
                </w:tcPr>
                <w:p w14:paraId="7F4E0E52" w14:textId="77777777" w:rsidR="00040F6C" w:rsidRPr="00C35A50" w:rsidRDefault="00F628F6">
                  <w:pPr>
                    <w:pStyle w:val="af9"/>
                    <w:rPr>
                      <w:color w:val="000000" w:themeColor="text1"/>
                    </w:rPr>
                  </w:pPr>
                  <w:r w:rsidRPr="00C35A50">
                    <w:rPr>
                      <w:color w:val="000000" w:themeColor="text1"/>
                    </w:rPr>
                    <w:t>满足</w:t>
                  </w:r>
                </w:p>
              </w:tc>
            </w:tr>
            <w:tr w:rsidR="00040F6C" w:rsidRPr="00C35A50" w14:paraId="7F4E0E58" w14:textId="77777777">
              <w:trPr>
                <w:trHeight w:val="397"/>
                <w:jc w:val="center"/>
              </w:trPr>
              <w:tc>
                <w:tcPr>
                  <w:tcW w:w="389" w:type="pct"/>
                  <w:gridSpan w:val="2"/>
                  <w:vAlign w:val="center"/>
                </w:tcPr>
                <w:p w14:paraId="7F4E0E54" w14:textId="77777777" w:rsidR="00040F6C" w:rsidRPr="00C35A50" w:rsidRDefault="00F628F6">
                  <w:pPr>
                    <w:pStyle w:val="af9"/>
                    <w:rPr>
                      <w:color w:val="000000" w:themeColor="text1"/>
                    </w:rPr>
                  </w:pPr>
                  <w:r w:rsidRPr="00C35A50">
                    <w:rPr>
                      <w:color w:val="000000" w:themeColor="text1"/>
                    </w:rPr>
                    <w:t>运输监管</w:t>
                  </w:r>
                </w:p>
              </w:tc>
              <w:tc>
                <w:tcPr>
                  <w:tcW w:w="2253" w:type="pct"/>
                  <w:vAlign w:val="center"/>
                </w:tcPr>
                <w:p w14:paraId="7F4E0E55" w14:textId="77777777" w:rsidR="00040F6C" w:rsidRPr="00C35A50" w:rsidRDefault="00F628F6">
                  <w:pPr>
                    <w:pStyle w:val="afa"/>
                    <w:ind w:firstLineChars="0" w:firstLine="0"/>
                    <w:jc w:val="both"/>
                    <w:rPr>
                      <w:rFonts w:cs="Times New Roman"/>
                      <w:color w:val="000000" w:themeColor="text1"/>
                      <w:szCs w:val="21"/>
                    </w:rPr>
                  </w:pPr>
                  <w:r w:rsidRPr="00C35A50">
                    <w:rPr>
                      <w:bCs/>
                      <w:color w:val="000000"/>
                      <w:szCs w:val="21"/>
                    </w:rPr>
                    <w:t>日均进出货物</w:t>
                  </w:r>
                  <w:r w:rsidRPr="00C35A50">
                    <w:rPr>
                      <w:bCs/>
                      <w:color w:val="000000"/>
                      <w:szCs w:val="21"/>
                    </w:rPr>
                    <w:t>150</w:t>
                  </w:r>
                  <w:r w:rsidRPr="00C35A50">
                    <w:rPr>
                      <w:bCs/>
                      <w:color w:val="000000"/>
                      <w:szCs w:val="21"/>
                    </w:rPr>
                    <w:t>吨（或载货车辆日进出</w:t>
                  </w:r>
                  <w:r w:rsidRPr="00C35A50">
                    <w:rPr>
                      <w:bCs/>
                      <w:color w:val="000000"/>
                      <w:szCs w:val="21"/>
                    </w:rPr>
                    <w:t>10</w:t>
                  </w:r>
                  <w:r w:rsidRPr="00C35A50">
                    <w:rPr>
                      <w:bCs/>
                      <w:color w:val="000000"/>
                      <w:szCs w:val="21"/>
                    </w:rPr>
                    <w:t>辆次）及以上（货物包括原料、辅料、燃料、产品和其他与生产相关物料）的企业，参照《重污染天气重点行业移动源应急管理技术指南》建立门禁视频监控系统和电子台</w:t>
                  </w:r>
                  <w:proofErr w:type="gramStart"/>
                  <w:r w:rsidRPr="00C35A50">
                    <w:rPr>
                      <w:bCs/>
                      <w:color w:val="000000"/>
                      <w:szCs w:val="21"/>
                    </w:rPr>
                    <w:t>账</w:t>
                  </w:r>
                  <w:r w:rsidRPr="00C35A50">
                    <w:rPr>
                      <w:bCs/>
                      <w:color w:val="000000"/>
                      <w:szCs w:val="21"/>
                    </w:rPr>
                    <w:t>;</w:t>
                  </w:r>
                  <w:proofErr w:type="gramEnd"/>
                  <w:r w:rsidRPr="00C35A50">
                    <w:rPr>
                      <w:bCs/>
                      <w:color w:val="000000"/>
                      <w:szCs w:val="21"/>
                    </w:rPr>
                    <w:t>其他企业安装车辆运输视频监控（数据能保存</w:t>
                  </w:r>
                  <w:r w:rsidRPr="00C35A50">
                    <w:rPr>
                      <w:bCs/>
                      <w:color w:val="000000"/>
                      <w:szCs w:val="21"/>
                    </w:rPr>
                    <w:t>6</w:t>
                  </w:r>
                  <w:r w:rsidRPr="00C35A50">
                    <w:rPr>
                      <w:bCs/>
                      <w:color w:val="000000"/>
                      <w:szCs w:val="21"/>
                    </w:rPr>
                    <w:t>个月），并建立车辆运输手工台账。</w:t>
                  </w:r>
                </w:p>
              </w:tc>
              <w:tc>
                <w:tcPr>
                  <w:tcW w:w="2142" w:type="pct"/>
                  <w:vAlign w:val="center"/>
                </w:tcPr>
                <w:p w14:paraId="7F4E0E56" w14:textId="77777777" w:rsidR="00040F6C" w:rsidRPr="00C35A50" w:rsidRDefault="00F628F6">
                  <w:pPr>
                    <w:pStyle w:val="afa"/>
                    <w:ind w:firstLineChars="0" w:firstLine="0"/>
                    <w:jc w:val="both"/>
                    <w:rPr>
                      <w:rFonts w:cs="Times New Roman"/>
                      <w:color w:val="000000" w:themeColor="text1"/>
                      <w:szCs w:val="21"/>
                    </w:rPr>
                  </w:pPr>
                  <w:r w:rsidRPr="00C35A50">
                    <w:rPr>
                      <w:bCs/>
                      <w:szCs w:val="21"/>
                    </w:rPr>
                    <w:t>本项目日均进出货物</w:t>
                  </w:r>
                  <w:r w:rsidRPr="00C35A50">
                    <w:rPr>
                      <w:rFonts w:hint="eastAsia"/>
                      <w:bCs/>
                      <w:szCs w:val="21"/>
                    </w:rPr>
                    <w:t>不超过</w:t>
                  </w:r>
                  <w:r w:rsidRPr="00C35A50">
                    <w:rPr>
                      <w:rFonts w:hint="eastAsia"/>
                      <w:bCs/>
                      <w:szCs w:val="21"/>
                    </w:rPr>
                    <w:t>150</w:t>
                  </w:r>
                  <w:r w:rsidRPr="00C35A50">
                    <w:rPr>
                      <w:rFonts w:hint="eastAsia"/>
                      <w:bCs/>
                      <w:szCs w:val="21"/>
                    </w:rPr>
                    <w:t>吨</w:t>
                  </w:r>
                  <w:r w:rsidRPr="00C35A50">
                    <w:rPr>
                      <w:bCs/>
                      <w:szCs w:val="21"/>
                    </w:rPr>
                    <w:t>，</w:t>
                  </w:r>
                  <w:r w:rsidRPr="00C35A50">
                    <w:rPr>
                      <w:rFonts w:hint="eastAsia"/>
                      <w:bCs/>
                      <w:szCs w:val="21"/>
                    </w:rPr>
                    <w:t>将</w:t>
                  </w:r>
                  <w:r w:rsidRPr="00C35A50">
                    <w:rPr>
                      <w:bCs/>
                      <w:szCs w:val="21"/>
                    </w:rPr>
                    <w:t>按照要求</w:t>
                  </w:r>
                  <w:r w:rsidRPr="00C35A50">
                    <w:rPr>
                      <w:rFonts w:hint="eastAsia"/>
                      <w:bCs/>
                      <w:szCs w:val="21"/>
                    </w:rPr>
                    <w:t>安装车辆运输视频监控，并建立车辆运输手工台账</w:t>
                  </w:r>
                  <w:r w:rsidRPr="00C35A50">
                    <w:rPr>
                      <w:bCs/>
                      <w:szCs w:val="21"/>
                    </w:rPr>
                    <w:t>。</w:t>
                  </w:r>
                </w:p>
              </w:tc>
              <w:tc>
                <w:tcPr>
                  <w:tcW w:w="216" w:type="pct"/>
                  <w:vMerge/>
                  <w:vAlign w:val="center"/>
                </w:tcPr>
                <w:p w14:paraId="7F4E0E57" w14:textId="77777777" w:rsidR="00040F6C" w:rsidRPr="00C35A50" w:rsidRDefault="00040F6C">
                  <w:pPr>
                    <w:pStyle w:val="af9"/>
                    <w:rPr>
                      <w:color w:val="000000" w:themeColor="text1"/>
                    </w:rPr>
                  </w:pPr>
                </w:p>
              </w:tc>
            </w:tr>
            <w:tr w:rsidR="00040F6C" w:rsidRPr="00C35A50" w14:paraId="7F4E0E5D" w14:textId="77777777">
              <w:trPr>
                <w:trHeight w:val="397"/>
                <w:jc w:val="center"/>
              </w:trPr>
              <w:tc>
                <w:tcPr>
                  <w:tcW w:w="389" w:type="pct"/>
                  <w:gridSpan w:val="2"/>
                  <w:vAlign w:val="center"/>
                </w:tcPr>
                <w:p w14:paraId="7F4E0E59" w14:textId="77777777" w:rsidR="00040F6C" w:rsidRPr="00C35A50" w:rsidRDefault="00F628F6">
                  <w:pPr>
                    <w:pStyle w:val="af9"/>
                    <w:rPr>
                      <w:b/>
                      <w:bCs/>
                      <w:color w:val="000000" w:themeColor="text1"/>
                    </w:rPr>
                  </w:pPr>
                  <w:r w:rsidRPr="00C35A50">
                    <w:rPr>
                      <w:b/>
                      <w:bCs/>
                      <w:color w:val="000000" w:themeColor="text1"/>
                    </w:rPr>
                    <w:t>引领性指标</w:t>
                  </w:r>
                </w:p>
              </w:tc>
              <w:tc>
                <w:tcPr>
                  <w:tcW w:w="2253" w:type="pct"/>
                  <w:vAlign w:val="center"/>
                </w:tcPr>
                <w:p w14:paraId="7F4E0E5A" w14:textId="77777777" w:rsidR="00040F6C" w:rsidRPr="00C35A50" w:rsidRDefault="00F628F6">
                  <w:pPr>
                    <w:pStyle w:val="afa"/>
                    <w:ind w:firstLineChars="0" w:firstLine="0"/>
                    <w:jc w:val="center"/>
                    <w:rPr>
                      <w:rFonts w:cs="Times New Roman"/>
                      <w:b/>
                      <w:bCs/>
                      <w:color w:val="000000" w:themeColor="text1"/>
                      <w:szCs w:val="21"/>
                    </w:rPr>
                  </w:pPr>
                  <w:r w:rsidRPr="00C35A50">
                    <w:rPr>
                      <w:rFonts w:cs="Times New Roman"/>
                      <w:b/>
                      <w:bCs/>
                      <w:color w:val="000000" w:themeColor="text1"/>
                      <w:szCs w:val="21"/>
                    </w:rPr>
                    <w:t>通用涉</w:t>
                  </w:r>
                  <w:r w:rsidRPr="00C35A50">
                    <w:rPr>
                      <w:rFonts w:cs="Times New Roman"/>
                      <w:b/>
                      <w:bCs/>
                      <w:color w:val="000000" w:themeColor="text1"/>
                      <w:szCs w:val="21"/>
                    </w:rPr>
                    <w:t>VOCs</w:t>
                  </w:r>
                  <w:r w:rsidRPr="00C35A50">
                    <w:rPr>
                      <w:rFonts w:cs="Times New Roman"/>
                      <w:b/>
                      <w:bCs/>
                      <w:color w:val="000000" w:themeColor="text1"/>
                      <w:szCs w:val="21"/>
                    </w:rPr>
                    <w:t>企业要求</w:t>
                  </w:r>
                </w:p>
              </w:tc>
              <w:tc>
                <w:tcPr>
                  <w:tcW w:w="2142" w:type="pct"/>
                  <w:vAlign w:val="center"/>
                </w:tcPr>
                <w:p w14:paraId="7F4E0E5B" w14:textId="77777777" w:rsidR="00040F6C" w:rsidRPr="00C35A50" w:rsidRDefault="00F628F6">
                  <w:pPr>
                    <w:pStyle w:val="afa"/>
                    <w:ind w:firstLineChars="0" w:firstLine="0"/>
                    <w:jc w:val="center"/>
                    <w:rPr>
                      <w:rFonts w:cs="Times New Roman"/>
                      <w:b/>
                      <w:bCs/>
                      <w:color w:val="000000" w:themeColor="text1"/>
                      <w:szCs w:val="21"/>
                    </w:rPr>
                  </w:pPr>
                  <w:r w:rsidRPr="00C35A50">
                    <w:rPr>
                      <w:rFonts w:cs="Times New Roman"/>
                      <w:b/>
                      <w:bCs/>
                      <w:color w:val="000000" w:themeColor="text1"/>
                      <w:szCs w:val="21"/>
                    </w:rPr>
                    <w:t>本项目拟建设情况</w:t>
                  </w:r>
                </w:p>
              </w:tc>
              <w:tc>
                <w:tcPr>
                  <w:tcW w:w="216" w:type="pct"/>
                  <w:vAlign w:val="center"/>
                </w:tcPr>
                <w:p w14:paraId="7F4E0E5C" w14:textId="77777777" w:rsidR="00040F6C" w:rsidRPr="00C35A50" w:rsidRDefault="00F628F6">
                  <w:pPr>
                    <w:pStyle w:val="af9"/>
                    <w:rPr>
                      <w:b/>
                      <w:bCs/>
                      <w:color w:val="000000" w:themeColor="text1"/>
                    </w:rPr>
                  </w:pPr>
                  <w:r w:rsidRPr="00C35A50">
                    <w:rPr>
                      <w:b/>
                      <w:bCs/>
                      <w:color w:val="000000" w:themeColor="text1"/>
                    </w:rPr>
                    <w:t>对比结果</w:t>
                  </w:r>
                </w:p>
              </w:tc>
            </w:tr>
            <w:tr w:rsidR="00040F6C" w:rsidRPr="00C35A50" w14:paraId="7F4E0E62" w14:textId="77777777">
              <w:trPr>
                <w:trHeight w:val="397"/>
                <w:jc w:val="center"/>
              </w:trPr>
              <w:tc>
                <w:tcPr>
                  <w:tcW w:w="389" w:type="pct"/>
                  <w:gridSpan w:val="2"/>
                  <w:vAlign w:val="center"/>
                </w:tcPr>
                <w:p w14:paraId="7F4E0E5E" w14:textId="77777777" w:rsidR="00040F6C" w:rsidRPr="00C35A50" w:rsidRDefault="00F628F6">
                  <w:pPr>
                    <w:pStyle w:val="af9"/>
                    <w:rPr>
                      <w:color w:val="000000" w:themeColor="text1"/>
                    </w:rPr>
                  </w:pPr>
                  <w:r w:rsidRPr="00C35A50">
                    <w:rPr>
                      <w:color w:val="000000" w:themeColor="text1"/>
                    </w:rPr>
                    <w:t>生产工艺和装备</w:t>
                  </w:r>
                </w:p>
              </w:tc>
              <w:tc>
                <w:tcPr>
                  <w:tcW w:w="2253" w:type="pct"/>
                  <w:vAlign w:val="center"/>
                </w:tcPr>
                <w:p w14:paraId="7F4E0E5F" w14:textId="77777777" w:rsidR="00040F6C" w:rsidRPr="00C35A50" w:rsidRDefault="00F628F6">
                  <w:pPr>
                    <w:pStyle w:val="afa"/>
                    <w:ind w:firstLineChars="0" w:firstLine="0"/>
                    <w:jc w:val="both"/>
                    <w:rPr>
                      <w:rFonts w:cs="Times New Roman"/>
                      <w:color w:val="000000" w:themeColor="text1"/>
                      <w:szCs w:val="21"/>
                    </w:rPr>
                  </w:pPr>
                  <w:r w:rsidRPr="00C35A50">
                    <w:rPr>
                      <w:rFonts w:cs="Times New Roman"/>
                      <w:color w:val="000000" w:themeColor="text1"/>
                      <w:szCs w:val="21"/>
                    </w:rPr>
                    <w:t>不属于《产业结构调整指导目录（</w:t>
                  </w:r>
                  <w:r w:rsidRPr="00C35A50">
                    <w:rPr>
                      <w:rFonts w:cs="Times New Roman"/>
                      <w:color w:val="000000" w:themeColor="text1"/>
                      <w:szCs w:val="21"/>
                    </w:rPr>
                    <w:t>2024</w:t>
                  </w:r>
                  <w:r w:rsidRPr="00C35A50">
                    <w:rPr>
                      <w:rFonts w:cs="Times New Roman"/>
                      <w:color w:val="000000" w:themeColor="text1"/>
                      <w:szCs w:val="21"/>
                    </w:rPr>
                    <w:t>年版）》淘汰类，不属于省级和市级政府部门明确列入已经限期淘汰类项目。</w:t>
                  </w:r>
                </w:p>
              </w:tc>
              <w:tc>
                <w:tcPr>
                  <w:tcW w:w="2142" w:type="pct"/>
                  <w:vAlign w:val="center"/>
                </w:tcPr>
                <w:p w14:paraId="7F4E0E60" w14:textId="77777777" w:rsidR="00040F6C" w:rsidRPr="00C35A50" w:rsidRDefault="00F628F6">
                  <w:pPr>
                    <w:pStyle w:val="afa"/>
                    <w:ind w:firstLineChars="0" w:firstLine="0"/>
                    <w:jc w:val="both"/>
                    <w:rPr>
                      <w:rFonts w:cs="Times New Roman"/>
                      <w:color w:val="000000" w:themeColor="text1"/>
                      <w:szCs w:val="21"/>
                    </w:rPr>
                  </w:pPr>
                  <w:r w:rsidRPr="00C35A50">
                    <w:rPr>
                      <w:rFonts w:cs="Times New Roman"/>
                      <w:color w:val="000000" w:themeColor="text1"/>
                      <w:szCs w:val="21"/>
                    </w:rPr>
                    <w:t>本项目属于《产业结构调整指导目录（</w:t>
                  </w:r>
                  <w:r w:rsidRPr="00C35A50">
                    <w:rPr>
                      <w:rFonts w:cs="Times New Roman"/>
                      <w:color w:val="000000" w:themeColor="text1"/>
                      <w:szCs w:val="21"/>
                    </w:rPr>
                    <w:t>2024</w:t>
                  </w:r>
                  <w:r w:rsidRPr="00C35A50">
                    <w:rPr>
                      <w:rFonts w:cs="Times New Roman"/>
                      <w:color w:val="000000" w:themeColor="text1"/>
                      <w:szCs w:val="21"/>
                    </w:rPr>
                    <w:t>年本）》允许类，符合相关行业产业政策、河南省相关政策要求以及市级规划。</w:t>
                  </w:r>
                </w:p>
              </w:tc>
              <w:tc>
                <w:tcPr>
                  <w:tcW w:w="216" w:type="pct"/>
                  <w:vAlign w:val="center"/>
                </w:tcPr>
                <w:p w14:paraId="7F4E0E61" w14:textId="77777777" w:rsidR="00040F6C" w:rsidRPr="00C35A50" w:rsidRDefault="00F628F6">
                  <w:pPr>
                    <w:pStyle w:val="af9"/>
                    <w:rPr>
                      <w:color w:val="000000" w:themeColor="text1"/>
                    </w:rPr>
                  </w:pPr>
                  <w:r w:rsidRPr="00C35A50">
                    <w:rPr>
                      <w:color w:val="000000" w:themeColor="text1"/>
                    </w:rPr>
                    <w:t>符合</w:t>
                  </w:r>
                </w:p>
              </w:tc>
            </w:tr>
            <w:tr w:rsidR="00040F6C" w:rsidRPr="00C35A50" w14:paraId="7F4E0E6B" w14:textId="77777777">
              <w:trPr>
                <w:trHeight w:val="397"/>
                <w:jc w:val="center"/>
              </w:trPr>
              <w:tc>
                <w:tcPr>
                  <w:tcW w:w="389" w:type="pct"/>
                  <w:gridSpan w:val="2"/>
                  <w:vAlign w:val="center"/>
                </w:tcPr>
                <w:p w14:paraId="7F4E0E63" w14:textId="77777777" w:rsidR="00040F6C" w:rsidRPr="00C35A50" w:rsidRDefault="00F628F6">
                  <w:pPr>
                    <w:pStyle w:val="af9"/>
                    <w:rPr>
                      <w:color w:val="000000" w:themeColor="text1"/>
                    </w:rPr>
                  </w:pPr>
                  <w:r w:rsidRPr="00C35A50">
                    <w:rPr>
                      <w:color w:val="000000" w:themeColor="text1"/>
                    </w:rPr>
                    <w:t>物料储存</w:t>
                  </w:r>
                </w:p>
              </w:tc>
              <w:tc>
                <w:tcPr>
                  <w:tcW w:w="2253" w:type="pct"/>
                  <w:vAlign w:val="center"/>
                </w:tcPr>
                <w:p w14:paraId="7F4E0E64" w14:textId="7887EAF4" w:rsidR="00040F6C" w:rsidRPr="00C35A50" w:rsidRDefault="00F628F6">
                  <w:pPr>
                    <w:pStyle w:val="afa"/>
                    <w:ind w:firstLineChars="0" w:firstLine="0"/>
                    <w:rPr>
                      <w:rFonts w:cs="Times New Roman"/>
                      <w:color w:val="000000" w:themeColor="text1"/>
                      <w:szCs w:val="21"/>
                    </w:rPr>
                  </w:pPr>
                  <w:r w:rsidRPr="00C35A50">
                    <w:rPr>
                      <w:rFonts w:cs="Times New Roman"/>
                      <w:color w:val="000000" w:themeColor="text1"/>
                      <w:szCs w:val="21"/>
                    </w:rPr>
                    <w:t>1.</w:t>
                  </w:r>
                  <w:r w:rsidR="003A03A5" w:rsidRPr="00C35A50">
                    <w:rPr>
                      <w:rFonts w:cs="Times New Roman"/>
                      <w:color w:val="000000" w:themeColor="text1"/>
                      <w:szCs w:val="21"/>
                    </w:rPr>
                    <w:t>涉</w:t>
                  </w:r>
                  <w:r w:rsidR="003A03A5" w:rsidRPr="00C35A50">
                    <w:rPr>
                      <w:rFonts w:cs="Times New Roman"/>
                      <w:color w:val="000000" w:themeColor="text1"/>
                      <w:szCs w:val="21"/>
                    </w:rPr>
                    <w:t>VOCs</w:t>
                  </w:r>
                  <w:r w:rsidR="003A03A5" w:rsidRPr="00C35A50">
                    <w:rPr>
                      <w:rFonts w:cs="Times New Roman"/>
                      <w:color w:val="000000" w:themeColor="text1"/>
                      <w:szCs w:val="21"/>
                    </w:rPr>
                    <w:t>的原辅材料密闭存储</w:t>
                  </w:r>
                  <w:r w:rsidRPr="00C35A50">
                    <w:rPr>
                      <w:rFonts w:cs="Times New Roman"/>
                      <w:color w:val="000000" w:themeColor="text1"/>
                      <w:szCs w:val="21"/>
                    </w:rPr>
                    <w:t>；</w:t>
                  </w:r>
                </w:p>
                <w:p w14:paraId="7F4E0E65" w14:textId="77777777" w:rsidR="00040F6C" w:rsidRPr="00C35A50" w:rsidRDefault="00F628F6">
                  <w:pPr>
                    <w:pStyle w:val="afa"/>
                    <w:ind w:firstLineChars="0" w:firstLine="0"/>
                    <w:rPr>
                      <w:rFonts w:cs="Times New Roman"/>
                      <w:color w:val="000000" w:themeColor="text1"/>
                      <w:szCs w:val="21"/>
                    </w:rPr>
                  </w:pPr>
                  <w:r w:rsidRPr="00C35A50">
                    <w:rPr>
                      <w:rFonts w:cs="Times New Roman"/>
                      <w:color w:val="000000" w:themeColor="text1"/>
                      <w:szCs w:val="21"/>
                    </w:rPr>
                    <w:t>2.</w:t>
                  </w:r>
                  <w:r w:rsidRPr="00C35A50">
                    <w:rPr>
                      <w:rFonts w:cs="Times New Roman"/>
                      <w:color w:val="000000" w:themeColor="text1"/>
                      <w:szCs w:val="21"/>
                    </w:rPr>
                    <w:t>盛装过</w:t>
                  </w:r>
                  <w:r w:rsidRPr="00C35A50">
                    <w:rPr>
                      <w:rFonts w:cs="Times New Roman"/>
                      <w:color w:val="000000" w:themeColor="text1"/>
                      <w:szCs w:val="21"/>
                    </w:rPr>
                    <w:t>VOCs</w:t>
                  </w:r>
                  <w:r w:rsidRPr="00C35A50">
                    <w:rPr>
                      <w:rFonts w:cs="Times New Roman"/>
                      <w:color w:val="000000" w:themeColor="text1"/>
                      <w:szCs w:val="21"/>
                    </w:rPr>
                    <w:t>物料的包装容器、含</w:t>
                  </w:r>
                  <w:r w:rsidRPr="00C35A50">
                    <w:rPr>
                      <w:rFonts w:cs="Times New Roman"/>
                      <w:color w:val="000000" w:themeColor="text1"/>
                      <w:szCs w:val="21"/>
                    </w:rPr>
                    <w:t>VOCs</w:t>
                  </w:r>
                  <w:r w:rsidRPr="00C35A50">
                    <w:rPr>
                      <w:rFonts w:cs="Times New Roman"/>
                      <w:color w:val="000000" w:themeColor="text1"/>
                      <w:szCs w:val="21"/>
                    </w:rPr>
                    <w:t>废料（渣、液）、废吸附剂等通过加盖、封装等方式密闭储存；</w:t>
                  </w:r>
                </w:p>
                <w:p w14:paraId="7F4E0E66" w14:textId="77777777" w:rsidR="00040F6C" w:rsidRPr="00C35A50" w:rsidRDefault="00F628F6">
                  <w:pPr>
                    <w:pStyle w:val="afa"/>
                    <w:ind w:firstLineChars="0" w:firstLine="0"/>
                    <w:jc w:val="both"/>
                    <w:rPr>
                      <w:rFonts w:cs="Times New Roman"/>
                      <w:color w:val="000000" w:themeColor="text1"/>
                      <w:szCs w:val="21"/>
                    </w:rPr>
                  </w:pPr>
                  <w:r w:rsidRPr="00C35A50">
                    <w:rPr>
                      <w:rFonts w:cs="Times New Roman"/>
                      <w:color w:val="000000" w:themeColor="text1"/>
                      <w:szCs w:val="21"/>
                    </w:rPr>
                    <w:t>3.</w:t>
                  </w:r>
                  <w:r w:rsidRPr="00C35A50">
                    <w:rPr>
                      <w:rFonts w:cs="Times New Roman"/>
                      <w:color w:val="000000" w:themeColor="text1"/>
                      <w:szCs w:val="21"/>
                    </w:rPr>
                    <w:t>生产车间内涉</w:t>
                  </w:r>
                  <w:r w:rsidRPr="00C35A50">
                    <w:rPr>
                      <w:rFonts w:cs="Times New Roman"/>
                      <w:color w:val="000000" w:themeColor="text1"/>
                      <w:szCs w:val="21"/>
                    </w:rPr>
                    <w:t>VOCs</w:t>
                  </w:r>
                  <w:r w:rsidRPr="00C35A50">
                    <w:rPr>
                      <w:rFonts w:cs="Times New Roman"/>
                      <w:color w:val="000000" w:themeColor="text1"/>
                      <w:szCs w:val="21"/>
                    </w:rPr>
                    <w:t>物料应密闭储存。</w:t>
                  </w:r>
                </w:p>
              </w:tc>
              <w:tc>
                <w:tcPr>
                  <w:tcW w:w="2142" w:type="pct"/>
                  <w:vAlign w:val="center"/>
                </w:tcPr>
                <w:p w14:paraId="7F4E0E67" w14:textId="00750DDC" w:rsidR="00040F6C" w:rsidRPr="00C35A50" w:rsidRDefault="00F628F6">
                  <w:pPr>
                    <w:pStyle w:val="afa"/>
                    <w:ind w:firstLineChars="0" w:firstLine="0"/>
                    <w:jc w:val="both"/>
                    <w:rPr>
                      <w:bCs/>
                      <w:szCs w:val="21"/>
                    </w:rPr>
                  </w:pPr>
                  <w:r w:rsidRPr="00C35A50">
                    <w:rPr>
                      <w:rFonts w:cs="Times New Roman" w:hint="eastAsia"/>
                      <w:color w:val="000000" w:themeColor="text1"/>
                      <w:szCs w:val="21"/>
                    </w:rPr>
                    <w:t>1.</w:t>
                  </w:r>
                  <w:r w:rsidRPr="00C35A50">
                    <w:rPr>
                      <w:rFonts w:cs="Times New Roman"/>
                      <w:color w:val="000000" w:themeColor="text1"/>
                      <w:szCs w:val="21"/>
                    </w:rPr>
                    <w:t>本项目</w:t>
                  </w:r>
                  <w:r w:rsidRPr="00C35A50">
                    <w:rPr>
                      <w:rFonts w:cs="Times New Roman" w:hint="eastAsia"/>
                      <w:color w:val="000000" w:themeColor="text1"/>
                      <w:szCs w:val="21"/>
                    </w:rPr>
                    <w:t>使用低</w:t>
                  </w:r>
                  <w:r w:rsidRPr="00C35A50">
                    <w:rPr>
                      <w:rFonts w:cs="Times New Roman" w:hint="eastAsia"/>
                      <w:color w:val="000000" w:themeColor="text1"/>
                      <w:szCs w:val="21"/>
                    </w:rPr>
                    <w:t>VOCs</w:t>
                  </w:r>
                  <w:r w:rsidRPr="00C35A50">
                    <w:rPr>
                      <w:rFonts w:cs="Times New Roman" w:hint="eastAsia"/>
                      <w:color w:val="000000" w:themeColor="text1"/>
                      <w:szCs w:val="21"/>
                    </w:rPr>
                    <w:t>含量的</w:t>
                  </w:r>
                  <w:r w:rsidRPr="00C35A50">
                    <w:rPr>
                      <w:rFonts w:cs="Times New Roman" w:hint="eastAsia"/>
                      <w:color w:val="000000" w:themeColor="text1"/>
                      <w:szCs w:val="21"/>
                    </w:rPr>
                    <w:t>HLI-T10A</w:t>
                  </w:r>
                  <w:r w:rsidRPr="00C35A50">
                    <w:rPr>
                      <w:rFonts w:cs="Times New Roman" w:hint="eastAsia"/>
                      <w:color w:val="000000" w:themeColor="text1"/>
                      <w:szCs w:val="21"/>
                    </w:rPr>
                    <w:t>型电池密封胶，</w:t>
                  </w:r>
                  <w:r w:rsidRPr="00C35A50">
                    <w:rPr>
                      <w:bCs/>
                      <w:szCs w:val="21"/>
                    </w:rPr>
                    <w:t>采用密闭桶装储存于</w:t>
                  </w:r>
                  <w:r w:rsidR="006C546B" w:rsidRPr="00C35A50">
                    <w:rPr>
                      <w:rFonts w:hint="eastAsia"/>
                      <w:bCs/>
                      <w:szCs w:val="21"/>
                    </w:rPr>
                    <w:t>封闭</w:t>
                  </w:r>
                  <w:r w:rsidRPr="00C35A50">
                    <w:rPr>
                      <w:rFonts w:hint="eastAsia"/>
                      <w:bCs/>
                      <w:szCs w:val="21"/>
                    </w:rPr>
                    <w:t>仓</w:t>
                  </w:r>
                  <w:r w:rsidRPr="00C35A50">
                    <w:rPr>
                      <w:bCs/>
                      <w:szCs w:val="21"/>
                    </w:rPr>
                    <w:t>库内</w:t>
                  </w:r>
                  <w:r w:rsidRPr="00C35A50">
                    <w:rPr>
                      <w:rFonts w:hint="eastAsia"/>
                      <w:bCs/>
                      <w:szCs w:val="21"/>
                    </w:rPr>
                    <w:t>。</w:t>
                  </w:r>
                </w:p>
                <w:p w14:paraId="7F4E0E68" w14:textId="77777777" w:rsidR="00040F6C" w:rsidRPr="00C35A50" w:rsidRDefault="00F628F6">
                  <w:pPr>
                    <w:pStyle w:val="afa"/>
                    <w:ind w:firstLineChars="0" w:firstLine="0"/>
                    <w:jc w:val="both"/>
                    <w:rPr>
                      <w:bCs/>
                      <w:szCs w:val="21"/>
                    </w:rPr>
                  </w:pPr>
                  <w:r w:rsidRPr="00C35A50">
                    <w:rPr>
                      <w:rFonts w:cs="Times New Roman" w:hint="eastAsia"/>
                      <w:color w:val="000000" w:themeColor="text1"/>
                      <w:szCs w:val="21"/>
                    </w:rPr>
                    <w:t>2.</w:t>
                  </w:r>
                  <w:r w:rsidRPr="00C35A50">
                    <w:rPr>
                      <w:rFonts w:cs="Times New Roman" w:hint="eastAsia"/>
                      <w:color w:val="000000" w:themeColor="text1"/>
                      <w:szCs w:val="21"/>
                    </w:rPr>
                    <w:t>废胶桶</w:t>
                  </w:r>
                  <w:r w:rsidRPr="00C35A50">
                    <w:rPr>
                      <w:bCs/>
                      <w:szCs w:val="21"/>
                    </w:rPr>
                    <w:t>采用密闭包装后暂存于厂区</w:t>
                  </w:r>
                  <w:r w:rsidRPr="00C35A50">
                    <w:rPr>
                      <w:rFonts w:hint="eastAsia"/>
                      <w:bCs/>
                      <w:szCs w:val="21"/>
                    </w:rPr>
                    <w:t>危废贮存库</w:t>
                  </w:r>
                  <w:r w:rsidRPr="00C35A50">
                    <w:rPr>
                      <w:bCs/>
                      <w:szCs w:val="21"/>
                    </w:rPr>
                    <w:t>内；</w:t>
                  </w:r>
                </w:p>
                <w:p w14:paraId="7F4E0E69" w14:textId="59A94B34" w:rsidR="00040F6C" w:rsidRPr="00C35A50" w:rsidRDefault="00F628F6">
                  <w:pPr>
                    <w:pStyle w:val="afa"/>
                    <w:ind w:firstLineChars="0" w:firstLine="0"/>
                    <w:jc w:val="both"/>
                    <w:rPr>
                      <w:rFonts w:cs="Times New Roman"/>
                      <w:color w:val="000000" w:themeColor="text1"/>
                      <w:szCs w:val="21"/>
                    </w:rPr>
                  </w:pPr>
                  <w:r w:rsidRPr="00C35A50">
                    <w:rPr>
                      <w:rFonts w:hint="eastAsia"/>
                      <w:bCs/>
                      <w:szCs w:val="21"/>
                    </w:rPr>
                    <w:t>3.</w:t>
                  </w:r>
                  <w:r w:rsidRPr="00C35A50">
                    <w:rPr>
                      <w:bCs/>
                      <w:szCs w:val="21"/>
                    </w:rPr>
                    <w:t>生产车间</w:t>
                  </w:r>
                  <w:r w:rsidRPr="00C35A50">
                    <w:rPr>
                      <w:rFonts w:hint="eastAsia"/>
                      <w:bCs/>
                      <w:szCs w:val="21"/>
                    </w:rPr>
                    <w:t>胶桶</w:t>
                  </w:r>
                  <w:r w:rsidRPr="00C35A50">
                    <w:rPr>
                      <w:bCs/>
                      <w:szCs w:val="21"/>
                    </w:rPr>
                    <w:t>保持密闭。</w:t>
                  </w:r>
                </w:p>
              </w:tc>
              <w:tc>
                <w:tcPr>
                  <w:tcW w:w="216" w:type="pct"/>
                  <w:vAlign w:val="center"/>
                </w:tcPr>
                <w:p w14:paraId="7F4E0E6A" w14:textId="77777777" w:rsidR="00040F6C" w:rsidRPr="00C35A50" w:rsidRDefault="00F628F6">
                  <w:pPr>
                    <w:pStyle w:val="af9"/>
                    <w:rPr>
                      <w:color w:val="000000" w:themeColor="text1"/>
                    </w:rPr>
                  </w:pPr>
                  <w:r w:rsidRPr="00C35A50">
                    <w:rPr>
                      <w:color w:val="000000" w:themeColor="text1"/>
                    </w:rPr>
                    <w:t>满足</w:t>
                  </w:r>
                </w:p>
              </w:tc>
            </w:tr>
            <w:tr w:rsidR="00040F6C" w:rsidRPr="00C35A50" w14:paraId="7F4E0E70" w14:textId="77777777">
              <w:trPr>
                <w:trHeight w:val="397"/>
                <w:jc w:val="center"/>
              </w:trPr>
              <w:tc>
                <w:tcPr>
                  <w:tcW w:w="389" w:type="pct"/>
                  <w:gridSpan w:val="2"/>
                  <w:vAlign w:val="center"/>
                </w:tcPr>
                <w:p w14:paraId="7F4E0E6C" w14:textId="77777777" w:rsidR="00040F6C" w:rsidRPr="00C35A50" w:rsidRDefault="00F628F6">
                  <w:pPr>
                    <w:pStyle w:val="af9"/>
                    <w:rPr>
                      <w:color w:val="000000" w:themeColor="text1"/>
                    </w:rPr>
                  </w:pPr>
                  <w:r w:rsidRPr="00C35A50">
                    <w:rPr>
                      <w:color w:val="000000" w:themeColor="text1"/>
                    </w:rPr>
                    <w:lastRenderedPageBreak/>
                    <w:t>物料转移和输送</w:t>
                  </w:r>
                </w:p>
              </w:tc>
              <w:tc>
                <w:tcPr>
                  <w:tcW w:w="2253" w:type="pct"/>
                  <w:vAlign w:val="center"/>
                </w:tcPr>
                <w:p w14:paraId="7F4E0E6D" w14:textId="77777777" w:rsidR="00040F6C" w:rsidRPr="00C35A50" w:rsidRDefault="00F628F6">
                  <w:pPr>
                    <w:pStyle w:val="afa"/>
                    <w:ind w:firstLineChars="0" w:firstLine="0"/>
                    <w:jc w:val="both"/>
                    <w:rPr>
                      <w:rFonts w:cs="Times New Roman"/>
                      <w:color w:val="000000" w:themeColor="text1"/>
                      <w:szCs w:val="21"/>
                    </w:rPr>
                  </w:pPr>
                  <w:r w:rsidRPr="00C35A50">
                    <w:rPr>
                      <w:rFonts w:cs="Times New Roman"/>
                      <w:color w:val="000000" w:themeColor="text1"/>
                      <w:szCs w:val="21"/>
                    </w:rPr>
                    <w:t>涉</w:t>
                  </w:r>
                  <w:r w:rsidRPr="00C35A50">
                    <w:rPr>
                      <w:rFonts w:cs="Times New Roman"/>
                      <w:color w:val="000000" w:themeColor="text1"/>
                      <w:szCs w:val="21"/>
                    </w:rPr>
                    <w:t>VOCs</w:t>
                  </w:r>
                  <w:r w:rsidRPr="00C35A50">
                    <w:rPr>
                      <w:rFonts w:cs="Times New Roman"/>
                      <w:color w:val="000000" w:themeColor="text1"/>
                      <w:szCs w:val="21"/>
                    </w:rPr>
                    <w:t>物料采用密闭管道或密闭容器等输送。</w:t>
                  </w:r>
                </w:p>
              </w:tc>
              <w:tc>
                <w:tcPr>
                  <w:tcW w:w="2142" w:type="pct"/>
                  <w:vAlign w:val="center"/>
                </w:tcPr>
                <w:p w14:paraId="7F4E0E6E" w14:textId="77777777" w:rsidR="00040F6C" w:rsidRPr="00C35A50" w:rsidRDefault="00F628F6">
                  <w:pPr>
                    <w:pStyle w:val="afa"/>
                    <w:ind w:firstLineChars="0" w:firstLine="0"/>
                    <w:jc w:val="both"/>
                    <w:rPr>
                      <w:rFonts w:cs="Times New Roman"/>
                      <w:color w:val="000000" w:themeColor="text1"/>
                      <w:szCs w:val="21"/>
                    </w:rPr>
                  </w:pPr>
                  <w:r w:rsidRPr="00C35A50">
                    <w:rPr>
                      <w:rFonts w:cs="Times New Roman" w:hint="eastAsia"/>
                      <w:color w:val="000000" w:themeColor="text1"/>
                      <w:szCs w:val="21"/>
                    </w:rPr>
                    <w:t>本项目涉</w:t>
                  </w:r>
                  <w:r w:rsidRPr="00C35A50">
                    <w:rPr>
                      <w:rFonts w:cs="Times New Roman" w:hint="eastAsia"/>
                      <w:color w:val="000000" w:themeColor="text1"/>
                      <w:szCs w:val="21"/>
                    </w:rPr>
                    <w:t>VOCs</w:t>
                  </w:r>
                  <w:r w:rsidRPr="00C35A50">
                    <w:rPr>
                      <w:rFonts w:cs="Times New Roman" w:hint="eastAsia"/>
                      <w:color w:val="000000" w:themeColor="text1"/>
                      <w:szCs w:val="21"/>
                    </w:rPr>
                    <w:t>物料采用密闭桶转移和输送。</w:t>
                  </w:r>
                </w:p>
              </w:tc>
              <w:tc>
                <w:tcPr>
                  <w:tcW w:w="216" w:type="pct"/>
                  <w:vAlign w:val="center"/>
                </w:tcPr>
                <w:p w14:paraId="7F4E0E6F" w14:textId="77777777" w:rsidR="00040F6C" w:rsidRPr="00C35A50" w:rsidRDefault="00F628F6">
                  <w:pPr>
                    <w:pStyle w:val="af9"/>
                    <w:rPr>
                      <w:color w:val="000000" w:themeColor="text1"/>
                    </w:rPr>
                  </w:pPr>
                  <w:r w:rsidRPr="00C35A50">
                    <w:rPr>
                      <w:color w:val="000000" w:themeColor="text1"/>
                    </w:rPr>
                    <w:t>满足</w:t>
                  </w:r>
                </w:p>
              </w:tc>
            </w:tr>
            <w:tr w:rsidR="00040F6C" w:rsidRPr="00C35A50" w14:paraId="7F4E0E77" w14:textId="77777777">
              <w:trPr>
                <w:trHeight w:val="397"/>
                <w:jc w:val="center"/>
              </w:trPr>
              <w:tc>
                <w:tcPr>
                  <w:tcW w:w="389" w:type="pct"/>
                  <w:gridSpan w:val="2"/>
                  <w:vAlign w:val="center"/>
                </w:tcPr>
                <w:p w14:paraId="7F4E0E71" w14:textId="77777777" w:rsidR="00040F6C" w:rsidRPr="00C35A50" w:rsidRDefault="00F628F6">
                  <w:pPr>
                    <w:pStyle w:val="af9"/>
                    <w:rPr>
                      <w:color w:val="000000" w:themeColor="text1"/>
                    </w:rPr>
                  </w:pPr>
                  <w:r w:rsidRPr="00C35A50">
                    <w:rPr>
                      <w:color w:val="000000" w:themeColor="text1"/>
                    </w:rPr>
                    <w:t>工艺过程</w:t>
                  </w:r>
                </w:p>
              </w:tc>
              <w:tc>
                <w:tcPr>
                  <w:tcW w:w="2253" w:type="pct"/>
                  <w:vAlign w:val="center"/>
                </w:tcPr>
                <w:p w14:paraId="7F4E0E72" w14:textId="100E5542" w:rsidR="00040F6C" w:rsidRPr="00C35A50" w:rsidRDefault="00CD71B0" w:rsidP="00CD71B0">
                  <w:pPr>
                    <w:pStyle w:val="afa"/>
                    <w:ind w:firstLineChars="0" w:firstLine="0"/>
                    <w:rPr>
                      <w:rFonts w:cs="Times New Roman"/>
                      <w:color w:val="000000" w:themeColor="text1"/>
                      <w:szCs w:val="21"/>
                    </w:rPr>
                  </w:pPr>
                  <w:r w:rsidRPr="00C35A50">
                    <w:rPr>
                      <w:rFonts w:cs="Times New Roman" w:hint="eastAsia"/>
                      <w:color w:val="000000" w:themeColor="text1"/>
                      <w:szCs w:val="21"/>
                    </w:rPr>
                    <w:t>1.</w:t>
                  </w:r>
                  <w:r w:rsidRPr="00C35A50">
                    <w:rPr>
                      <w:rFonts w:cs="Times New Roman" w:hint="eastAsia"/>
                      <w:color w:val="000000" w:themeColor="text1"/>
                      <w:szCs w:val="21"/>
                    </w:rPr>
                    <w:t>原辅材料调配、使用（施胶、干燥等）、回收等过程采用密闭设备或在密闭空间内操作</w:t>
                  </w:r>
                  <w:r w:rsidR="00F628F6" w:rsidRPr="00C35A50">
                    <w:rPr>
                      <w:rFonts w:cs="Times New Roman"/>
                      <w:color w:val="000000" w:themeColor="text1"/>
                      <w:szCs w:val="21"/>
                    </w:rPr>
                    <w:t>；</w:t>
                  </w:r>
                </w:p>
                <w:p w14:paraId="7F4E0E73" w14:textId="77777777" w:rsidR="00040F6C" w:rsidRPr="00C35A50" w:rsidRDefault="00F628F6">
                  <w:pPr>
                    <w:pStyle w:val="afa"/>
                    <w:ind w:firstLineChars="0" w:firstLine="0"/>
                    <w:jc w:val="both"/>
                    <w:rPr>
                      <w:rFonts w:cs="Times New Roman"/>
                      <w:color w:val="000000" w:themeColor="text1"/>
                      <w:szCs w:val="21"/>
                    </w:rPr>
                  </w:pPr>
                  <w:r w:rsidRPr="00C35A50">
                    <w:rPr>
                      <w:rFonts w:cs="Times New Roman"/>
                      <w:color w:val="000000" w:themeColor="text1"/>
                      <w:szCs w:val="21"/>
                    </w:rPr>
                    <w:t>2.</w:t>
                  </w:r>
                  <w:r w:rsidRPr="00C35A50">
                    <w:rPr>
                      <w:rFonts w:cs="Times New Roman"/>
                      <w:color w:val="000000" w:themeColor="text1"/>
                      <w:szCs w:val="21"/>
                    </w:rPr>
                    <w:t>涉</w:t>
                  </w:r>
                  <w:r w:rsidRPr="00C35A50">
                    <w:rPr>
                      <w:rFonts w:cs="Times New Roman"/>
                      <w:color w:val="000000" w:themeColor="text1"/>
                      <w:szCs w:val="21"/>
                    </w:rPr>
                    <w:t>VOCs</w:t>
                  </w:r>
                  <w:r w:rsidRPr="00C35A50">
                    <w:rPr>
                      <w:rFonts w:cs="Times New Roman"/>
                      <w:color w:val="000000" w:themeColor="text1"/>
                      <w:szCs w:val="21"/>
                    </w:rPr>
                    <w:t>原料装卸、储存、转移和输送、工艺过程等环节的废气全部收集引至</w:t>
                  </w:r>
                  <w:r w:rsidRPr="00C35A50">
                    <w:rPr>
                      <w:rFonts w:cs="Times New Roman"/>
                      <w:color w:val="000000" w:themeColor="text1"/>
                      <w:szCs w:val="21"/>
                    </w:rPr>
                    <w:t>VOCs</w:t>
                  </w:r>
                  <w:r w:rsidRPr="00C35A50">
                    <w:rPr>
                      <w:rFonts w:cs="Times New Roman"/>
                      <w:color w:val="000000" w:themeColor="text1"/>
                      <w:szCs w:val="21"/>
                    </w:rPr>
                    <w:t>处理系统。</w:t>
                  </w:r>
                </w:p>
              </w:tc>
              <w:tc>
                <w:tcPr>
                  <w:tcW w:w="2142" w:type="pct"/>
                  <w:vAlign w:val="center"/>
                </w:tcPr>
                <w:p w14:paraId="7F4E0E74" w14:textId="77777777" w:rsidR="00040F6C" w:rsidRPr="00C35A50" w:rsidRDefault="00F628F6">
                  <w:pPr>
                    <w:pStyle w:val="afa"/>
                    <w:ind w:firstLineChars="0" w:firstLine="0"/>
                    <w:jc w:val="both"/>
                    <w:rPr>
                      <w:rFonts w:cs="Times New Roman"/>
                      <w:color w:val="000000" w:themeColor="text1"/>
                      <w:szCs w:val="21"/>
                    </w:rPr>
                  </w:pPr>
                  <w:r w:rsidRPr="00C35A50">
                    <w:rPr>
                      <w:rFonts w:cs="Times New Roman" w:hint="eastAsia"/>
                      <w:color w:val="000000" w:themeColor="text1"/>
                      <w:szCs w:val="21"/>
                    </w:rPr>
                    <w:t>1.</w:t>
                  </w:r>
                  <w:r w:rsidRPr="00C35A50">
                    <w:rPr>
                      <w:rFonts w:cs="Times New Roman"/>
                      <w:color w:val="000000" w:themeColor="text1"/>
                      <w:szCs w:val="21"/>
                    </w:rPr>
                    <w:t>本项目不涉及原辅材料调配、使用（施胶、喷涂、干燥等）、回收等过程</w:t>
                  </w:r>
                  <w:r w:rsidRPr="00C35A50">
                    <w:rPr>
                      <w:rFonts w:cs="Times New Roman" w:hint="eastAsia"/>
                      <w:color w:val="000000" w:themeColor="text1"/>
                      <w:szCs w:val="21"/>
                    </w:rPr>
                    <w:t>；</w:t>
                  </w:r>
                </w:p>
                <w:p w14:paraId="7F4E0E75" w14:textId="77777777" w:rsidR="00040F6C" w:rsidRPr="00C35A50" w:rsidRDefault="00F628F6">
                  <w:pPr>
                    <w:pStyle w:val="afa"/>
                    <w:ind w:firstLineChars="0" w:firstLine="0"/>
                    <w:jc w:val="both"/>
                    <w:rPr>
                      <w:rFonts w:cs="Times New Roman"/>
                      <w:color w:val="000000" w:themeColor="text1"/>
                      <w:szCs w:val="21"/>
                    </w:rPr>
                  </w:pPr>
                  <w:r w:rsidRPr="00C35A50">
                    <w:rPr>
                      <w:rFonts w:cs="Times New Roman" w:hint="eastAsia"/>
                      <w:color w:val="000000" w:themeColor="text1"/>
                      <w:szCs w:val="21"/>
                    </w:rPr>
                    <w:t>2.</w:t>
                  </w:r>
                  <w:r w:rsidRPr="00C35A50">
                    <w:rPr>
                      <w:rFonts w:cs="Times New Roman" w:hint="eastAsia"/>
                      <w:color w:val="000000" w:themeColor="text1"/>
                      <w:szCs w:val="21"/>
                    </w:rPr>
                    <w:t>涂胶工序</w:t>
                  </w:r>
                  <w:r w:rsidRPr="00C35A50">
                    <w:rPr>
                      <w:rFonts w:cs="Times New Roman"/>
                      <w:color w:val="000000" w:themeColor="text1"/>
                      <w:szCs w:val="21"/>
                    </w:rPr>
                    <w:t>产生的</w:t>
                  </w:r>
                  <w:r w:rsidRPr="00C35A50">
                    <w:rPr>
                      <w:rFonts w:cs="Times New Roman" w:hint="eastAsia"/>
                      <w:color w:val="000000" w:themeColor="text1"/>
                      <w:szCs w:val="21"/>
                    </w:rPr>
                    <w:t>有机</w:t>
                  </w:r>
                  <w:r w:rsidRPr="00C35A50">
                    <w:rPr>
                      <w:rFonts w:cs="Times New Roman"/>
                      <w:color w:val="000000" w:themeColor="text1"/>
                      <w:szCs w:val="21"/>
                    </w:rPr>
                    <w:t>废气收集后引至活性炭吸附</w:t>
                  </w:r>
                  <w:r w:rsidRPr="00C35A50">
                    <w:rPr>
                      <w:rFonts w:cs="Times New Roman" w:hint="eastAsia"/>
                      <w:color w:val="000000" w:themeColor="text1"/>
                      <w:szCs w:val="21"/>
                    </w:rPr>
                    <w:t>/</w:t>
                  </w:r>
                  <w:r w:rsidRPr="00C35A50">
                    <w:rPr>
                      <w:rFonts w:cs="Times New Roman" w:hint="eastAsia"/>
                      <w:color w:val="000000" w:themeColor="text1"/>
                      <w:szCs w:val="21"/>
                    </w:rPr>
                    <w:t>脱附</w:t>
                  </w:r>
                  <w:r w:rsidRPr="00C35A50">
                    <w:rPr>
                      <w:rFonts w:cs="Times New Roman" w:hint="eastAsia"/>
                      <w:color w:val="000000" w:themeColor="text1"/>
                      <w:szCs w:val="21"/>
                    </w:rPr>
                    <w:t>-</w:t>
                  </w:r>
                  <w:r w:rsidRPr="00C35A50">
                    <w:rPr>
                      <w:rFonts w:cs="Times New Roman" w:hint="eastAsia"/>
                      <w:color w:val="000000" w:themeColor="text1"/>
                      <w:szCs w:val="21"/>
                    </w:rPr>
                    <w:t>催化燃烧</w:t>
                  </w:r>
                  <w:r w:rsidRPr="00C35A50">
                    <w:rPr>
                      <w:rFonts w:cs="Times New Roman"/>
                      <w:color w:val="000000" w:themeColor="text1"/>
                      <w:szCs w:val="21"/>
                    </w:rPr>
                    <w:t>装置</w:t>
                  </w:r>
                  <w:r w:rsidRPr="00C35A50">
                    <w:rPr>
                      <w:rFonts w:cs="Times New Roman" w:hint="eastAsia"/>
                      <w:color w:val="000000" w:themeColor="text1"/>
                      <w:szCs w:val="21"/>
                    </w:rPr>
                    <w:t>进行处理</w:t>
                  </w:r>
                  <w:r w:rsidRPr="00C35A50">
                    <w:rPr>
                      <w:rFonts w:cs="Times New Roman"/>
                      <w:color w:val="000000" w:themeColor="text1"/>
                      <w:szCs w:val="21"/>
                    </w:rPr>
                    <w:t>。</w:t>
                  </w:r>
                </w:p>
              </w:tc>
              <w:tc>
                <w:tcPr>
                  <w:tcW w:w="216" w:type="pct"/>
                  <w:vAlign w:val="center"/>
                </w:tcPr>
                <w:p w14:paraId="7F4E0E76" w14:textId="77777777" w:rsidR="00040F6C" w:rsidRPr="00C35A50" w:rsidRDefault="00F628F6">
                  <w:pPr>
                    <w:pStyle w:val="af9"/>
                    <w:rPr>
                      <w:color w:val="000000" w:themeColor="text1"/>
                    </w:rPr>
                  </w:pPr>
                  <w:r w:rsidRPr="00C35A50">
                    <w:rPr>
                      <w:color w:val="000000" w:themeColor="text1"/>
                    </w:rPr>
                    <w:t>满足</w:t>
                  </w:r>
                </w:p>
              </w:tc>
            </w:tr>
            <w:tr w:rsidR="00040F6C" w:rsidRPr="00C35A50" w14:paraId="7F4E0E7C" w14:textId="77777777">
              <w:trPr>
                <w:trHeight w:val="397"/>
                <w:jc w:val="center"/>
              </w:trPr>
              <w:tc>
                <w:tcPr>
                  <w:tcW w:w="389" w:type="pct"/>
                  <w:gridSpan w:val="2"/>
                  <w:vAlign w:val="center"/>
                </w:tcPr>
                <w:p w14:paraId="7F4E0E78" w14:textId="77777777" w:rsidR="00040F6C" w:rsidRPr="00C35A50" w:rsidRDefault="00F628F6">
                  <w:pPr>
                    <w:pStyle w:val="af9"/>
                    <w:rPr>
                      <w:color w:val="000000" w:themeColor="text1"/>
                    </w:rPr>
                  </w:pPr>
                  <w:r w:rsidRPr="00C35A50">
                    <w:rPr>
                      <w:color w:val="000000" w:themeColor="text1"/>
                    </w:rPr>
                    <w:t>排放限值</w:t>
                  </w:r>
                </w:p>
              </w:tc>
              <w:tc>
                <w:tcPr>
                  <w:tcW w:w="2253" w:type="pct"/>
                  <w:vAlign w:val="center"/>
                </w:tcPr>
                <w:p w14:paraId="7F4E0E79" w14:textId="77777777" w:rsidR="00040F6C" w:rsidRPr="00C35A50" w:rsidRDefault="00F628F6">
                  <w:pPr>
                    <w:pStyle w:val="afa"/>
                    <w:ind w:firstLineChars="0" w:firstLine="0"/>
                    <w:jc w:val="both"/>
                    <w:rPr>
                      <w:rFonts w:cs="Times New Roman"/>
                      <w:color w:val="000000" w:themeColor="text1"/>
                      <w:szCs w:val="21"/>
                    </w:rPr>
                  </w:pPr>
                  <w:r w:rsidRPr="00C35A50">
                    <w:rPr>
                      <w:rFonts w:cs="Times New Roman"/>
                      <w:color w:val="000000" w:themeColor="text1"/>
                      <w:szCs w:val="21"/>
                    </w:rPr>
                    <w:t>NMHC</w:t>
                  </w:r>
                  <w:r w:rsidRPr="00C35A50">
                    <w:rPr>
                      <w:rFonts w:cs="Times New Roman"/>
                      <w:color w:val="000000" w:themeColor="text1"/>
                      <w:szCs w:val="21"/>
                    </w:rPr>
                    <w:t>排放限值不高于</w:t>
                  </w:r>
                  <w:r w:rsidRPr="00C35A50">
                    <w:rPr>
                      <w:rFonts w:cs="Times New Roman"/>
                      <w:color w:val="000000" w:themeColor="text1"/>
                      <w:szCs w:val="21"/>
                    </w:rPr>
                    <w:t>30mg/m</w:t>
                  </w:r>
                  <w:r w:rsidRPr="00C35A50">
                    <w:rPr>
                      <w:rFonts w:cs="Times New Roman"/>
                      <w:color w:val="000000" w:themeColor="text1"/>
                      <w:szCs w:val="21"/>
                      <w:vertAlign w:val="superscript"/>
                    </w:rPr>
                    <w:t>3</w:t>
                  </w:r>
                  <w:r w:rsidRPr="00C35A50">
                    <w:rPr>
                      <w:rFonts w:cs="Times New Roman"/>
                      <w:color w:val="000000" w:themeColor="text1"/>
                      <w:szCs w:val="21"/>
                    </w:rPr>
                    <w:t>；其他污染物排放浓度达到相关污染物排放标准。</w:t>
                  </w:r>
                </w:p>
              </w:tc>
              <w:tc>
                <w:tcPr>
                  <w:tcW w:w="2142" w:type="pct"/>
                  <w:vAlign w:val="center"/>
                </w:tcPr>
                <w:p w14:paraId="7F4E0E7A" w14:textId="77777777" w:rsidR="00040F6C" w:rsidRPr="00C35A50" w:rsidRDefault="00F628F6">
                  <w:pPr>
                    <w:pStyle w:val="afa"/>
                    <w:ind w:firstLineChars="0" w:firstLine="0"/>
                    <w:jc w:val="both"/>
                    <w:rPr>
                      <w:rFonts w:cs="Times New Roman"/>
                      <w:color w:val="000000" w:themeColor="text1"/>
                      <w:szCs w:val="21"/>
                    </w:rPr>
                  </w:pPr>
                  <w:r w:rsidRPr="00C35A50">
                    <w:rPr>
                      <w:rFonts w:cs="Times New Roman"/>
                      <w:color w:val="000000" w:themeColor="text1"/>
                      <w:szCs w:val="21"/>
                    </w:rPr>
                    <w:t>本项目</w:t>
                  </w:r>
                  <w:r w:rsidRPr="00C35A50">
                    <w:rPr>
                      <w:rFonts w:cs="Times New Roman" w:hint="eastAsia"/>
                      <w:color w:val="000000" w:themeColor="text1"/>
                      <w:szCs w:val="21"/>
                    </w:rPr>
                    <w:t>涂胶工序</w:t>
                  </w:r>
                  <w:r w:rsidRPr="00C35A50">
                    <w:rPr>
                      <w:rFonts w:cs="Times New Roman"/>
                      <w:color w:val="000000" w:themeColor="text1"/>
                      <w:szCs w:val="21"/>
                    </w:rPr>
                    <w:t>产生的</w:t>
                  </w:r>
                  <w:r w:rsidRPr="00C35A50">
                    <w:rPr>
                      <w:rFonts w:cs="Times New Roman" w:hint="eastAsia"/>
                      <w:color w:val="000000" w:themeColor="text1"/>
                      <w:szCs w:val="21"/>
                    </w:rPr>
                    <w:t>有机</w:t>
                  </w:r>
                  <w:r w:rsidRPr="00C35A50">
                    <w:rPr>
                      <w:rFonts w:cs="Times New Roman"/>
                      <w:color w:val="000000" w:themeColor="text1"/>
                      <w:szCs w:val="21"/>
                    </w:rPr>
                    <w:t>废气经活性炭吸附</w:t>
                  </w:r>
                  <w:r w:rsidRPr="00C35A50">
                    <w:rPr>
                      <w:rFonts w:cs="Times New Roman" w:hint="eastAsia"/>
                      <w:color w:val="000000" w:themeColor="text1"/>
                      <w:szCs w:val="21"/>
                    </w:rPr>
                    <w:t>/</w:t>
                  </w:r>
                  <w:r w:rsidRPr="00C35A50">
                    <w:rPr>
                      <w:rFonts w:cs="Times New Roman" w:hint="eastAsia"/>
                      <w:color w:val="000000" w:themeColor="text1"/>
                      <w:szCs w:val="21"/>
                    </w:rPr>
                    <w:t>脱附</w:t>
                  </w:r>
                  <w:r w:rsidRPr="00C35A50">
                    <w:rPr>
                      <w:rFonts w:cs="Times New Roman" w:hint="eastAsia"/>
                      <w:color w:val="000000" w:themeColor="text1"/>
                      <w:szCs w:val="21"/>
                    </w:rPr>
                    <w:t>-</w:t>
                  </w:r>
                  <w:r w:rsidRPr="00C35A50">
                    <w:rPr>
                      <w:rFonts w:cs="Times New Roman" w:hint="eastAsia"/>
                      <w:color w:val="000000" w:themeColor="text1"/>
                      <w:szCs w:val="21"/>
                    </w:rPr>
                    <w:t>催化燃烧</w:t>
                  </w:r>
                  <w:r w:rsidRPr="00C35A50">
                    <w:rPr>
                      <w:rFonts w:cs="Times New Roman"/>
                      <w:color w:val="000000" w:themeColor="text1"/>
                      <w:szCs w:val="21"/>
                    </w:rPr>
                    <w:t>装置处理后排放浓度不高于</w:t>
                  </w:r>
                  <w:r w:rsidRPr="00C35A50">
                    <w:rPr>
                      <w:rFonts w:cs="Times New Roman" w:hint="eastAsia"/>
                      <w:color w:val="000000" w:themeColor="text1"/>
                      <w:szCs w:val="21"/>
                    </w:rPr>
                    <w:t>30</w:t>
                  </w:r>
                  <w:r w:rsidRPr="00C35A50">
                    <w:rPr>
                      <w:rFonts w:cs="Times New Roman"/>
                      <w:color w:val="000000" w:themeColor="text1"/>
                      <w:szCs w:val="21"/>
                    </w:rPr>
                    <w:t>mg/m</w:t>
                  </w:r>
                  <w:r w:rsidRPr="00C35A50">
                    <w:rPr>
                      <w:rFonts w:cs="Times New Roman"/>
                      <w:color w:val="000000" w:themeColor="text1"/>
                      <w:szCs w:val="21"/>
                      <w:vertAlign w:val="superscript"/>
                    </w:rPr>
                    <w:t>3</w:t>
                  </w:r>
                  <w:r w:rsidRPr="00C35A50">
                    <w:rPr>
                      <w:rFonts w:cs="Times New Roman"/>
                      <w:color w:val="000000" w:themeColor="text1"/>
                      <w:szCs w:val="21"/>
                    </w:rPr>
                    <w:t>。</w:t>
                  </w:r>
                </w:p>
              </w:tc>
              <w:tc>
                <w:tcPr>
                  <w:tcW w:w="216" w:type="pct"/>
                  <w:vAlign w:val="center"/>
                </w:tcPr>
                <w:p w14:paraId="7F4E0E7B" w14:textId="77777777" w:rsidR="00040F6C" w:rsidRPr="00C35A50" w:rsidRDefault="00F628F6">
                  <w:pPr>
                    <w:pStyle w:val="af9"/>
                    <w:rPr>
                      <w:color w:val="000000" w:themeColor="text1"/>
                    </w:rPr>
                  </w:pPr>
                  <w:r w:rsidRPr="00C35A50">
                    <w:rPr>
                      <w:color w:val="000000" w:themeColor="text1"/>
                    </w:rPr>
                    <w:t>满足</w:t>
                  </w:r>
                </w:p>
              </w:tc>
            </w:tr>
            <w:tr w:rsidR="00040F6C" w:rsidRPr="00C35A50" w14:paraId="7F4E0E85" w14:textId="77777777">
              <w:trPr>
                <w:trHeight w:val="397"/>
                <w:jc w:val="center"/>
              </w:trPr>
              <w:tc>
                <w:tcPr>
                  <w:tcW w:w="389" w:type="pct"/>
                  <w:gridSpan w:val="2"/>
                  <w:vAlign w:val="center"/>
                </w:tcPr>
                <w:p w14:paraId="7F4E0E7D" w14:textId="77777777" w:rsidR="00040F6C" w:rsidRPr="00C35A50" w:rsidRDefault="00F628F6">
                  <w:pPr>
                    <w:pStyle w:val="af9"/>
                    <w:rPr>
                      <w:color w:val="000000" w:themeColor="text1"/>
                    </w:rPr>
                  </w:pPr>
                  <w:r w:rsidRPr="00C35A50">
                    <w:rPr>
                      <w:color w:val="000000" w:themeColor="text1"/>
                    </w:rPr>
                    <w:t>监测监控水平</w:t>
                  </w:r>
                </w:p>
              </w:tc>
              <w:tc>
                <w:tcPr>
                  <w:tcW w:w="2253" w:type="pct"/>
                  <w:vAlign w:val="center"/>
                </w:tcPr>
                <w:p w14:paraId="7F4E0E7E" w14:textId="77777777" w:rsidR="00040F6C" w:rsidRPr="00C35A50" w:rsidRDefault="00F628F6">
                  <w:pPr>
                    <w:pStyle w:val="afa"/>
                    <w:ind w:firstLineChars="0" w:firstLine="0"/>
                    <w:jc w:val="both"/>
                    <w:rPr>
                      <w:rFonts w:cs="Times New Roman"/>
                      <w:color w:val="000000" w:themeColor="text1"/>
                      <w:szCs w:val="21"/>
                    </w:rPr>
                  </w:pPr>
                  <w:r w:rsidRPr="00C35A50">
                    <w:rPr>
                      <w:rFonts w:cs="Times New Roman"/>
                      <w:color w:val="000000" w:themeColor="text1"/>
                      <w:szCs w:val="21"/>
                    </w:rPr>
                    <w:t>1.</w:t>
                  </w:r>
                  <w:r w:rsidRPr="00C35A50">
                    <w:rPr>
                      <w:rFonts w:cs="Times New Roman"/>
                      <w:color w:val="000000" w:themeColor="text1"/>
                      <w:szCs w:val="21"/>
                    </w:rPr>
                    <w:t>有组织排放口按排污许可、环境影响评价或环境现状评估等要求安装烟气排放自动监控设施（</w:t>
                  </w:r>
                  <w:r w:rsidRPr="00C35A50">
                    <w:rPr>
                      <w:rFonts w:cs="Times New Roman"/>
                      <w:color w:val="000000" w:themeColor="text1"/>
                      <w:szCs w:val="21"/>
                    </w:rPr>
                    <w:t>CEMS</w:t>
                  </w:r>
                  <w:r w:rsidRPr="00C35A50">
                    <w:rPr>
                      <w:rFonts w:cs="Times New Roman"/>
                      <w:color w:val="000000" w:themeColor="text1"/>
                      <w:szCs w:val="21"/>
                    </w:rPr>
                    <w:t>），并按要求与省厅联网；重点排污单位风量大于</w:t>
                  </w:r>
                  <w:r w:rsidRPr="00C35A50">
                    <w:rPr>
                      <w:rFonts w:cs="Times New Roman"/>
                      <w:color w:val="000000" w:themeColor="text1"/>
                      <w:szCs w:val="21"/>
                    </w:rPr>
                    <w:t>10000m</w:t>
                  </w:r>
                  <w:r w:rsidRPr="00C35A50">
                    <w:rPr>
                      <w:rFonts w:cs="Times New Roman"/>
                      <w:color w:val="000000" w:themeColor="text1"/>
                      <w:szCs w:val="21"/>
                      <w:vertAlign w:val="superscript"/>
                    </w:rPr>
                    <w:t>3</w:t>
                  </w:r>
                  <w:r w:rsidRPr="00C35A50">
                    <w:rPr>
                      <w:rFonts w:cs="Times New Roman"/>
                      <w:color w:val="000000" w:themeColor="text1"/>
                      <w:szCs w:val="21"/>
                    </w:rPr>
                    <w:t>/h</w:t>
                  </w:r>
                  <w:r w:rsidRPr="00C35A50">
                    <w:rPr>
                      <w:rFonts w:cs="Times New Roman"/>
                      <w:color w:val="000000" w:themeColor="text1"/>
                      <w:szCs w:val="21"/>
                    </w:rPr>
                    <w:t>的主要排放口安装</w:t>
                  </w:r>
                  <w:r w:rsidRPr="00C35A50">
                    <w:rPr>
                      <w:rFonts w:cs="Times New Roman"/>
                      <w:color w:val="000000" w:themeColor="text1"/>
                      <w:szCs w:val="21"/>
                    </w:rPr>
                    <w:t>NMHC</w:t>
                  </w:r>
                  <w:r w:rsidRPr="00C35A50">
                    <w:rPr>
                      <w:rFonts w:cs="Times New Roman"/>
                      <w:color w:val="000000" w:themeColor="text1"/>
                      <w:szCs w:val="21"/>
                    </w:rPr>
                    <w:t>在线监测设施（</w:t>
                  </w:r>
                  <w:r w:rsidRPr="00C35A50">
                    <w:rPr>
                      <w:rFonts w:cs="Times New Roman"/>
                      <w:color w:val="000000" w:themeColor="text1"/>
                      <w:szCs w:val="21"/>
                    </w:rPr>
                    <w:t>FID</w:t>
                  </w:r>
                  <w:r w:rsidRPr="00C35A50">
                    <w:rPr>
                      <w:rFonts w:cs="Times New Roman"/>
                      <w:color w:val="000000" w:themeColor="text1"/>
                      <w:szCs w:val="21"/>
                    </w:rPr>
                    <w:t>检测器）并按要求与省厅联网；其他企业</w:t>
                  </w:r>
                  <w:r w:rsidRPr="00C35A50">
                    <w:rPr>
                      <w:rFonts w:cs="Times New Roman"/>
                      <w:color w:val="000000" w:themeColor="text1"/>
                      <w:szCs w:val="21"/>
                    </w:rPr>
                    <w:t>NMHC</w:t>
                  </w:r>
                  <w:r w:rsidRPr="00C35A50">
                    <w:rPr>
                      <w:rFonts w:cs="Times New Roman"/>
                      <w:color w:val="000000" w:themeColor="text1"/>
                      <w:szCs w:val="21"/>
                    </w:rPr>
                    <w:t>初始排放速率大于</w:t>
                  </w:r>
                  <w:r w:rsidRPr="00C35A50">
                    <w:rPr>
                      <w:rFonts w:cs="Times New Roman"/>
                      <w:color w:val="000000" w:themeColor="text1"/>
                      <w:szCs w:val="21"/>
                    </w:rPr>
                    <w:t>2kg/h</w:t>
                  </w:r>
                  <w:r w:rsidRPr="00C35A50">
                    <w:rPr>
                      <w:rFonts w:cs="Times New Roman"/>
                      <w:color w:val="000000" w:themeColor="text1"/>
                      <w:szCs w:val="21"/>
                    </w:rPr>
                    <w:t>且排放口风量大于</w:t>
                  </w:r>
                  <w:r w:rsidRPr="00C35A50">
                    <w:rPr>
                      <w:rFonts w:cs="Times New Roman"/>
                      <w:color w:val="000000" w:themeColor="text1"/>
                      <w:szCs w:val="21"/>
                    </w:rPr>
                    <w:t>20000m</w:t>
                  </w:r>
                  <w:r w:rsidRPr="00C35A50">
                    <w:rPr>
                      <w:rFonts w:cs="Times New Roman"/>
                      <w:color w:val="000000" w:themeColor="text1"/>
                      <w:szCs w:val="21"/>
                      <w:vertAlign w:val="superscript"/>
                    </w:rPr>
                    <w:t>3</w:t>
                  </w:r>
                  <w:r w:rsidRPr="00C35A50">
                    <w:rPr>
                      <w:rFonts w:cs="Times New Roman"/>
                      <w:color w:val="000000" w:themeColor="text1"/>
                      <w:szCs w:val="21"/>
                    </w:rPr>
                    <w:t>/h</w:t>
                  </w:r>
                  <w:r w:rsidRPr="00C35A50">
                    <w:rPr>
                      <w:rFonts w:cs="Times New Roman"/>
                      <w:color w:val="000000" w:themeColor="text1"/>
                      <w:szCs w:val="21"/>
                    </w:rPr>
                    <w:t>的废气排放口安装</w:t>
                  </w:r>
                  <w:r w:rsidRPr="00C35A50">
                    <w:rPr>
                      <w:rFonts w:cs="Times New Roman"/>
                      <w:color w:val="000000" w:themeColor="text1"/>
                      <w:szCs w:val="21"/>
                    </w:rPr>
                    <w:t>NMHC</w:t>
                  </w:r>
                  <w:r w:rsidRPr="00C35A50">
                    <w:rPr>
                      <w:rFonts w:cs="Times New Roman"/>
                      <w:color w:val="000000" w:themeColor="text1"/>
                      <w:szCs w:val="21"/>
                    </w:rPr>
                    <w:t>在线监测设施（（</w:t>
                  </w:r>
                  <w:r w:rsidRPr="00C35A50">
                    <w:rPr>
                      <w:rFonts w:cs="Times New Roman"/>
                      <w:color w:val="000000" w:themeColor="text1"/>
                      <w:szCs w:val="21"/>
                    </w:rPr>
                    <w:t>FID</w:t>
                  </w:r>
                  <w:r w:rsidRPr="00C35A50">
                    <w:rPr>
                      <w:rFonts w:cs="Times New Roman"/>
                      <w:color w:val="000000" w:themeColor="text1"/>
                      <w:szCs w:val="21"/>
                    </w:rPr>
                    <w:t>检测器），并按要求与省厅联网；最近在线监测数据至少保存最近</w:t>
                  </w:r>
                  <w:r w:rsidRPr="00C35A50">
                    <w:rPr>
                      <w:rFonts w:cs="Times New Roman"/>
                      <w:color w:val="000000" w:themeColor="text1"/>
                      <w:szCs w:val="21"/>
                    </w:rPr>
                    <w:t>12</w:t>
                  </w:r>
                  <w:r w:rsidRPr="00C35A50">
                    <w:rPr>
                      <w:rFonts w:cs="Times New Roman"/>
                      <w:color w:val="000000" w:themeColor="text1"/>
                      <w:szCs w:val="21"/>
                    </w:rPr>
                    <w:t>个月的</w:t>
                  </w:r>
                  <w:r w:rsidRPr="00C35A50">
                    <w:rPr>
                      <w:rFonts w:cs="Times New Roman"/>
                      <w:color w:val="000000" w:themeColor="text1"/>
                      <w:szCs w:val="21"/>
                    </w:rPr>
                    <w:t>1</w:t>
                  </w:r>
                  <w:r w:rsidRPr="00C35A50">
                    <w:rPr>
                      <w:rFonts w:cs="Times New Roman"/>
                      <w:color w:val="000000" w:themeColor="text1"/>
                      <w:szCs w:val="21"/>
                    </w:rPr>
                    <w:t>分钟均值、</w:t>
                  </w:r>
                  <w:r w:rsidRPr="00C35A50">
                    <w:rPr>
                      <w:rFonts w:cs="Times New Roman"/>
                      <w:color w:val="000000" w:themeColor="text1"/>
                      <w:szCs w:val="21"/>
                    </w:rPr>
                    <w:t>36</w:t>
                  </w:r>
                  <w:r w:rsidRPr="00C35A50">
                    <w:rPr>
                      <w:rFonts w:cs="Times New Roman"/>
                      <w:color w:val="000000" w:themeColor="text1"/>
                      <w:szCs w:val="21"/>
                    </w:rPr>
                    <w:t>个月的</w:t>
                  </w:r>
                  <w:r w:rsidRPr="00C35A50">
                    <w:rPr>
                      <w:rFonts w:cs="Times New Roman"/>
                      <w:color w:val="000000" w:themeColor="text1"/>
                      <w:szCs w:val="21"/>
                    </w:rPr>
                    <w:t>1</w:t>
                  </w:r>
                  <w:r w:rsidRPr="00C35A50">
                    <w:rPr>
                      <w:rFonts w:cs="Times New Roman"/>
                      <w:color w:val="000000" w:themeColor="text1"/>
                      <w:szCs w:val="21"/>
                    </w:rPr>
                    <w:t>小时均值及</w:t>
                  </w:r>
                  <w:r w:rsidRPr="00C35A50">
                    <w:rPr>
                      <w:rFonts w:cs="Times New Roman"/>
                      <w:color w:val="000000" w:themeColor="text1"/>
                      <w:szCs w:val="21"/>
                    </w:rPr>
                    <w:t>60</w:t>
                  </w:r>
                  <w:r w:rsidRPr="00C35A50">
                    <w:rPr>
                      <w:rFonts w:cs="Times New Roman"/>
                      <w:color w:val="000000" w:themeColor="text1"/>
                      <w:szCs w:val="21"/>
                    </w:rPr>
                    <w:t>个月的日均值和月均值。（投产或安装时间不满一年以上的企业，以现有数据为准）；</w:t>
                  </w:r>
                </w:p>
                <w:p w14:paraId="7F4E0E7F" w14:textId="77777777" w:rsidR="00040F6C" w:rsidRPr="00C35A50" w:rsidRDefault="00F628F6">
                  <w:pPr>
                    <w:pStyle w:val="afa"/>
                    <w:ind w:firstLineChars="0" w:firstLine="0"/>
                    <w:rPr>
                      <w:rFonts w:cs="Times New Roman"/>
                      <w:color w:val="000000" w:themeColor="text1"/>
                      <w:szCs w:val="21"/>
                    </w:rPr>
                  </w:pPr>
                  <w:r w:rsidRPr="00C35A50">
                    <w:rPr>
                      <w:rFonts w:cs="Times New Roman"/>
                      <w:color w:val="000000" w:themeColor="text1"/>
                      <w:szCs w:val="21"/>
                    </w:rPr>
                    <w:t>2.</w:t>
                  </w:r>
                  <w:r w:rsidRPr="00C35A50">
                    <w:rPr>
                      <w:rFonts w:cs="Times New Roman"/>
                      <w:color w:val="000000" w:themeColor="text1"/>
                      <w:szCs w:val="21"/>
                    </w:rPr>
                    <w:t>按生态环境部门要求规范设置废气排放口标志牌、二维码标识和采样平台、采样孔；各废气排放口按照排污许可要求开展自行监测；</w:t>
                  </w:r>
                </w:p>
                <w:p w14:paraId="7F4E0E80" w14:textId="77777777" w:rsidR="00040F6C" w:rsidRPr="00C35A50" w:rsidRDefault="00F628F6">
                  <w:pPr>
                    <w:pStyle w:val="afa"/>
                    <w:ind w:firstLineChars="0" w:firstLine="0"/>
                    <w:rPr>
                      <w:rFonts w:cs="Times New Roman"/>
                      <w:color w:val="000000" w:themeColor="text1"/>
                      <w:szCs w:val="21"/>
                    </w:rPr>
                  </w:pPr>
                  <w:r w:rsidRPr="00C35A50">
                    <w:rPr>
                      <w:rFonts w:cs="Times New Roman"/>
                      <w:color w:val="000000" w:themeColor="text1"/>
                      <w:szCs w:val="21"/>
                    </w:rPr>
                    <w:t>3.</w:t>
                  </w:r>
                  <w:r w:rsidRPr="00C35A50">
                    <w:rPr>
                      <w:rFonts w:cs="Times New Roman"/>
                      <w:color w:val="000000" w:themeColor="text1"/>
                      <w:szCs w:val="21"/>
                    </w:rPr>
                    <w:t>未安装自动在线监控的企业，应在主要生产设备（投料口、卸料口等位置）安装视频监控设施，相关数据保存</w:t>
                  </w:r>
                  <w:r w:rsidRPr="00C35A50">
                    <w:rPr>
                      <w:rFonts w:cs="Times New Roman"/>
                      <w:color w:val="000000" w:themeColor="text1"/>
                      <w:szCs w:val="21"/>
                    </w:rPr>
                    <w:t>6</w:t>
                  </w:r>
                  <w:r w:rsidRPr="00C35A50">
                    <w:rPr>
                      <w:rFonts w:cs="Times New Roman"/>
                      <w:color w:val="000000" w:themeColor="text1"/>
                      <w:szCs w:val="21"/>
                    </w:rPr>
                    <w:t>个月以上。</w:t>
                  </w:r>
                </w:p>
              </w:tc>
              <w:tc>
                <w:tcPr>
                  <w:tcW w:w="2142" w:type="pct"/>
                  <w:vAlign w:val="center"/>
                </w:tcPr>
                <w:p w14:paraId="7F4E0E81" w14:textId="77777777" w:rsidR="00040F6C" w:rsidRPr="00C35A50" w:rsidRDefault="00F628F6">
                  <w:pPr>
                    <w:pStyle w:val="afa"/>
                    <w:ind w:firstLineChars="0" w:firstLine="0"/>
                    <w:rPr>
                      <w:rFonts w:cs="Times New Roman"/>
                      <w:color w:val="000000" w:themeColor="text1"/>
                      <w:szCs w:val="21"/>
                    </w:rPr>
                  </w:pPr>
                  <w:r w:rsidRPr="00C35A50">
                    <w:rPr>
                      <w:rFonts w:cs="Times New Roman"/>
                      <w:color w:val="000000" w:themeColor="text1"/>
                      <w:szCs w:val="21"/>
                    </w:rPr>
                    <w:t>1.</w:t>
                  </w:r>
                  <w:r w:rsidRPr="00C35A50">
                    <w:rPr>
                      <w:rFonts w:cs="Times New Roman"/>
                      <w:color w:val="000000" w:themeColor="text1"/>
                      <w:szCs w:val="21"/>
                    </w:rPr>
                    <w:t>本项目无需安装自动监控设施；</w:t>
                  </w:r>
                </w:p>
                <w:p w14:paraId="7F4E0E82" w14:textId="77777777" w:rsidR="00040F6C" w:rsidRPr="00C35A50" w:rsidRDefault="00F628F6">
                  <w:pPr>
                    <w:pStyle w:val="afa"/>
                    <w:ind w:firstLineChars="0" w:firstLine="0"/>
                    <w:rPr>
                      <w:rFonts w:cs="Times New Roman"/>
                      <w:color w:val="000000" w:themeColor="text1"/>
                      <w:szCs w:val="21"/>
                    </w:rPr>
                  </w:pPr>
                  <w:r w:rsidRPr="00C35A50">
                    <w:rPr>
                      <w:rFonts w:cs="Times New Roman"/>
                      <w:color w:val="000000" w:themeColor="text1"/>
                      <w:szCs w:val="21"/>
                    </w:rPr>
                    <w:t>2.</w:t>
                  </w:r>
                  <w:r w:rsidRPr="00C35A50">
                    <w:rPr>
                      <w:rFonts w:cs="Times New Roman"/>
                      <w:color w:val="000000" w:themeColor="text1"/>
                      <w:szCs w:val="21"/>
                    </w:rPr>
                    <w:t>本项目建成后按生态环境部门要求规范设置废气排放口标志牌、二维码标识和采样平台、采样孔；各废气排放口按照排污许可要求开展自行监测；</w:t>
                  </w:r>
                </w:p>
                <w:p w14:paraId="7F4E0E83" w14:textId="77777777" w:rsidR="00040F6C" w:rsidRPr="00C35A50" w:rsidRDefault="00F628F6">
                  <w:pPr>
                    <w:pStyle w:val="afa"/>
                    <w:ind w:firstLineChars="0" w:firstLine="0"/>
                    <w:jc w:val="both"/>
                    <w:rPr>
                      <w:rFonts w:cs="Times New Roman"/>
                      <w:color w:val="000000" w:themeColor="text1"/>
                      <w:szCs w:val="21"/>
                    </w:rPr>
                  </w:pPr>
                  <w:r w:rsidRPr="00C35A50">
                    <w:rPr>
                      <w:rFonts w:cs="Times New Roman"/>
                      <w:color w:val="000000" w:themeColor="text1"/>
                      <w:szCs w:val="21"/>
                    </w:rPr>
                    <w:t>3.</w:t>
                  </w:r>
                  <w:r w:rsidRPr="00C35A50">
                    <w:rPr>
                      <w:rFonts w:cs="Times New Roman"/>
                      <w:color w:val="000000" w:themeColor="text1"/>
                      <w:szCs w:val="21"/>
                    </w:rPr>
                    <w:t>本项目在主要生产设备处安装视频监控设施，相关数据保存</w:t>
                  </w:r>
                  <w:r w:rsidRPr="00C35A50">
                    <w:rPr>
                      <w:rFonts w:cs="Times New Roman"/>
                      <w:color w:val="000000" w:themeColor="text1"/>
                      <w:szCs w:val="21"/>
                    </w:rPr>
                    <w:t>6</w:t>
                  </w:r>
                  <w:r w:rsidRPr="00C35A50">
                    <w:rPr>
                      <w:rFonts w:cs="Times New Roman"/>
                      <w:color w:val="000000" w:themeColor="text1"/>
                      <w:szCs w:val="21"/>
                    </w:rPr>
                    <w:t>个月以上。</w:t>
                  </w:r>
                </w:p>
              </w:tc>
              <w:tc>
                <w:tcPr>
                  <w:tcW w:w="216" w:type="pct"/>
                  <w:vAlign w:val="center"/>
                </w:tcPr>
                <w:p w14:paraId="7F4E0E84" w14:textId="77777777" w:rsidR="00040F6C" w:rsidRPr="00C35A50" w:rsidRDefault="00F628F6">
                  <w:pPr>
                    <w:pStyle w:val="af9"/>
                    <w:rPr>
                      <w:color w:val="000000" w:themeColor="text1"/>
                    </w:rPr>
                  </w:pPr>
                  <w:r w:rsidRPr="00C35A50">
                    <w:rPr>
                      <w:color w:val="000000" w:themeColor="text1"/>
                    </w:rPr>
                    <w:t>满足</w:t>
                  </w:r>
                </w:p>
              </w:tc>
            </w:tr>
          </w:tbl>
          <w:p w14:paraId="7F4E0EBC" w14:textId="77777777" w:rsidR="00040F6C" w:rsidRPr="00C35A50" w:rsidRDefault="00F628F6">
            <w:pPr>
              <w:pStyle w:val="af5"/>
            </w:pPr>
            <w:r w:rsidRPr="00C35A50">
              <w:t>由上表可知，</w:t>
            </w:r>
            <w:r w:rsidRPr="00C35A50">
              <w:rPr>
                <w:rFonts w:hint="eastAsia"/>
              </w:rPr>
              <w:t>本项目将严格按照上述要求进行建设，至少全部满足上述要求，并积极接受生态环境管理部门的监督检查</w:t>
            </w:r>
            <w:r w:rsidRPr="00C35A50">
              <w:t>。</w:t>
            </w:r>
          </w:p>
          <w:p w14:paraId="7F4E0EBD" w14:textId="77777777" w:rsidR="00040F6C" w:rsidRPr="00C35A50" w:rsidRDefault="00040F6C">
            <w:pPr>
              <w:pStyle w:val="af5"/>
            </w:pPr>
          </w:p>
          <w:p w14:paraId="5ACDB288" w14:textId="77777777" w:rsidR="000906B4" w:rsidRPr="00C35A50" w:rsidRDefault="000906B4">
            <w:pPr>
              <w:pStyle w:val="af5"/>
            </w:pPr>
          </w:p>
          <w:p w14:paraId="7F4E0EBE" w14:textId="77777777" w:rsidR="00040F6C" w:rsidRPr="00C35A50" w:rsidRDefault="00040F6C">
            <w:pPr>
              <w:pStyle w:val="af5"/>
            </w:pPr>
          </w:p>
          <w:p w14:paraId="7F4E0EBF" w14:textId="77777777" w:rsidR="00040F6C" w:rsidRPr="00C35A50" w:rsidRDefault="00040F6C">
            <w:pPr>
              <w:pStyle w:val="af5"/>
            </w:pPr>
          </w:p>
        </w:tc>
      </w:tr>
    </w:tbl>
    <w:p w14:paraId="7F4E0EC1" w14:textId="77777777" w:rsidR="00040F6C" w:rsidRPr="00C35A50" w:rsidRDefault="00040F6C">
      <w:pPr>
        <w:pStyle w:val="ae"/>
        <w:jc w:val="center"/>
        <w:outlineLvl w:val="0"/>
        <w:rPr>
          <w:rFonts w:ascii="黑体" w:eastAsia="黑体" w:hAnsi="黑体" w:hint="eastAsia"/>
          <w:snapToGrid w:val="0"/>
          <w:sz w:val="30"/>
          <w:szCs w:val="30"/>
        </w:rPr>
        <w:sectPr w:rsidR="00040F6C" w:rsidRPr="00C35A50">
          <w:pgSz w:w="16838" w:h="11906" w:orient="landscape"/>
          <w:pgMar w:top="1531" w:right="1701" w:bottom="1531" w:left="1701" w:header="851" w:footer="851" w:gutter="0"/>
          <w:cols w:space="720"/>
          <w:docGrid w:linePitch="312"/>
        </w:sectPr>
      </w:pPr>
    </w:p>
    <w:p w14:paraId="7F4E0EC2" w14:textId="77777777" w:rsidR="00040F6C" w:rsidRPr="00C35A50" w:rsidRDefault="00F628F6">
      <w:pPr>
        <w:pStyle w:val="ae"/>
        <w:jc w:val="center"/>
        <w:outlineLvl w:val="0"/>
        <w:rPr>
          <w:rFonts w:ascii="黑体" w:eastAsia="黑体" w:hAnsi="黑体" w:hint="eastAsia"/>
          <w:snapToGrid w:val="0"/>
          <w:sz w:val="30"/>
          <w:szCs w:val="30"/>
        </w:rPr>
      </w:pPr>
      <w:r w:rsidRPr="00C35A50">
        <w:rPr>
          <w:rFonts w:ascii="黑体" w:eastAsia="黑体" w:hAnsi="黑体" w:hint="eastAsia"/>
          <w:snapToGrid w:val="0"/>
          <w:sz w:val="30"/>
          <w:szCs w:val="30"/>
        </w:rPr>
        <w:lastRenderedPageBreak/>
        <w:t>二、建设项目工程分析</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456"/>
        <w:gridCol w:w="8604"/>
      </w:tblGrid>
      <w:tr w:rsidR="00040F6C" w:rsidRPr="00C35A50" w14:paraId="7F4E0FF9" w14:textId="77777777" w:rsidTr="00D160A1">
        <w:trPr>
          <w:trHeight w:val="20"/>
          <w:jc w:val="center"/>
        </w:trPr>
        <w:tc>
          <w:tcPr>
            <w:tcW w:w="456" w:type="dxa"/>
            <w:vAlign w:val="center"/>
          </w:tcPr>
          <w:p w14:paraId="7F4E0EC3" w14:textId="77777777" w:rsidR="00040F6C" w:rsidRPr="00C35A50" w:rsidRDefault="00F628F6">
            <w:pPr>
              <w:pStyle w:val="000"/>
              <w:rPr>
                <w:rFonts w:hint="eastAsia"/>
              </w:rPr>
            </w:pPr>
            <w:r w:rsidRPr="00C35A50">
              <w:rPr>
                <w:rFonts w:hint="eastAsia"/>
              </w:rPr>
              <w:t>建设内容</w:t>
            </w:r>
          </w:p>
        </w:tc>
        <w:tc>
          <w:tcPr>
            <w:tcW w:w="236" w:type="dxa"/>
          </w:tcPr>
          <w:p w14:paraId="7F4E0EC4" w14:textId="77777777" w:rsidR="00040F6C" w:rsidRPr="00C35A50" w:rsidRDefault="00F628F6">
            <w:pPr>
              <w:pStyle w:val="af5"/>
              <w:ind w:firstLine="482"/>
              <w:rPr>
                <w:b/>
                <w:bCs/>
              </w:rPr>
            </w:pPr>
            <w:r w:rsidRPr="00C35A50">
              <w:rPr>
                <w:rFonts w:hint="eastAsia"/>
                <w:b/>
                <w:bCs/>
              </w:rPr>
              <w:t>1</w:t>
            </w:r>
            <w:r w:rsidRPr="00C35A50">
              <w:rPr>
                <w:rFonts w:hint="eastAsia"/>
                <w:b/>
                <w:bCs/>
              </w:rPr>
              <w:t>、项目概况</w:t>
            </w:r>
          </w:p>
          <w:p w14:paraId="0C9EFA64" w14:textId="240FA44B" w:rsidR="005D0B2E" w:rsidRPr="00C35A50" w:rsidRDefault="00F628F6" w:rsidP="00C21ED7">
            <w:pPr>
              <w:pStyle w:val="af5"/>
              <w:jc w:val="both"/>
            </w:pPr>
            <w:bookmarkStart w:id="12" w:name="OLE_LINK28"/>
            <w:r w:rsidRPr="00C35A50">
              <w:rPr>
                <w:rFonts w:hint="eastAsia"/>
              </w:rPr>
              <w:t>新乡市奇宏电子有限公司</w:t>
            </w:r>
            <w:bookmarkEnd w:id="12"/>
            <w:r w:rsidRPr="00C35A50">
              <w:rPr>
                <w:rFonts w:hint="eastAsia"/>
              </w:rPr>
              <w:t>位于新乡市凤泉区新乡市新能源电池专业园区</w:t>
            </w:r>
            <w:r w:rsidRPr="00C35A50">
              <w:rPr>
                <w:rFonts w:cs="Times New Roman" w:hint="eastAsia"/>
                <w:szCs w:val="24"/>
              </w:rPr>
              <w:t>东片区</w:t>
            </w:r>
            <w:r w:rsidRPr="00C35A50">
              <w:rPr>
                <w:rFonts w:cs="Times New Roman"/>
                <w:szCs w:val="24"/>
              </w:rPr>
              <w:t>标西路南段路东</w:t>
            </w:r>
            <w:r w:rsidRPr="00C35A50">
              <w:rPr>
                <w:rFonts w:cs="Times New Roman" w:hint="eastAsia"/>
                <w:szCs w:val="24"/>
              </w:rPr>
              <w:t>，厂区内现有项目为“</w:t>
            </w:r>
            <w:bookmarkStart w:id="13" w:name="OLE_LINK17"/>
            <w:r w:rsidRPr="00C35A50">
              <w:rPr>
                <w:rFonts w:cs="Times New Roman"/>
                <w:szCs w:val="24"/>
              </w:rPr>
              <w:t>年产</w:t>
            </w:r>
            <w:r w:rsidRPr="00C35A50">
              <w:rPr>
                <w:rFonts w:cs="Times New Roman" w:hint="eastAsia"/>
                <w:szCs w:val="24"/>
              </w:rPr>
              <w:t>15</w:t>
            </w:r>
            <w:r w:rsidRPr="00C35A50">
              <w:rPr>
                <w:rFonts w:cs="Times New Roman" w:hint="eastAsia"/>
                <w:szCs w:val="24"/>
              </w:rPr>
              <w:t>亿只电池盖帽项目</w:t>
            </w:r>
            <w:bookmarkEnd w:id="13"/>
            <w:r w:rsidRPr="00C35A50">
              <w:rPr>
                <w:rFonts w:cs="Times New Roman" w:hint="eastAsia"/>
                <w:szCs w:val="24"/>
              </w:rPr>
              <w:t>”，该项目</w:t>
            </w:r>
            <w:r w:rsidR="005D0B2E" w:rsidRPr="00C35A50">
              <w:rPr>
                <w:rFonts w:hint="eastAsia"/>
              </w:rPr>
              <w:t>具体情况见下表：</w:t>
            </w:r>
          </w:p>
          <w:p w14:paraId="49F87657" w14:textId="26835DC2" w:rsidR="005D0B2E" w:rsidRPr="00C35A50" w:rsidRDefault="005D0B2E" w:rsidP="005D0B2E">
            <w:pPr>
              <w:adjustRightInd w:val="0"/>
              <w:snapToGrid w:val="0"/>
              <w:spacing w:line="460" w:lineRule="exact"/>
              <w:ind w:firstLineChars="200" w:firstLine="480"/>
              <w:rPr>
                <w:rFonts w:eastAsia="黑体"/>
                <w:color w:val="000000"/>
                <w:sz w:val="24"/>
                <w:lang w:val="pt-BR"/>
              </w:rPr>
            </w:pPr>
            <w:r w:rsidRPr="00C35A50">
              <w:rPr>
                <w:rFonts w:eastAsia="黑体" w:hint="eastAsia"/>
                <w:color w:val="000000"/>
                <w:sz w:val="24"/>
                <w:lang w:val="pt-BR"/>
              </w:rPr>
              <w:t>表</w:t>
            </w:r>
            <w:r w:rsidRPr="00C35A50">
              <w:rPr>
                <w:rFonts w:eastAsia="黑体" w:hint="eastAsia"/>
                <w:color w:val="000000"/>
                <w:sz w:val="24"/>
                <w:lang w:val="pt-BR"/>
              </w:rPr>
              <w:t>2</w:t>
            </w:r>
            <w:proofErr w:type="gramStart"/>
            <w:r w:rsidRPr="00C35A50">
              <w:rPr>
                <w:rFonts w:eastAsia="黑体" w:hint="eastAsia"/>
                <w:color w:val="000000"/>
                <w:sz w:val="24"/>
                <w:lang w:val="pt-BR"/>
              </w:rPr>
              <w:t>-1</w:t>
            </w:r>
            <w:r w:rsidRPr="00C35A50">
              <w:rPr>
                <w:rFonts w:eastAsia="黑体"/>
                <w:color w:val="000000"/>
                <w:sz w:val="24"/>
                <w:lang w:val="pt-BR"/>
              </w:rPr>
              <w:t xml:space="preserve">    </w:t>
            </w:r>
            <w:r w:rsidR="00525AAC" w:rsidRPr="00C35A50">
              <w:rPr>
                <w:rFonts w:eastAsia="黑体" w:hint="eastAsia"/>
                <w:color w:val="000000"/>
                <w:sz w:val="24"/>
                <w:lang w:val="pt-BR"/>
              </w:rPr>
              <w:t xml:space="preserve">  </w:t>
            </w:r>
            <w:r w:rsidR="00524EEB" w:rsidRPr="00C35A50">
              <w:rPr>
                <w:rFonts w:eastAsia="黑体" w:hint="eastAsia"/>
                <w:color w:val="000000"/>
                <w:sz w:val="24"/>
                <w:lang w:val="pt-BR"/>
              </w:rPr>
              <w:t xml:space="preserve">  </w:t>
            </w:r>
            <w:r w:rsidRPr="00C35A50">
              <w:rPr>
                <w:rFonts w:eastAsia="黑体"/>
                <w:color w:val="000000"/>
                <w:sz w:val="24"/>
                <w:lang w:val="pt-BR"/>
              </w:rPr>
              <w:t xml:space="preserve">  </w:t>
            </w:r>
            <w:r w:rsidRPr="00C35A50">
              <w:rPr>
                <w:rFonts w:eastAsia="黑体" w:hint="eastAsia"/>
                <w:color w:val="000000"/>
                <w:sz w:val="24"/>
                <w:lang w:val="pt-BR"/>
              </w:rPr>
              <w:t>现有</w:t>
            </w:r>
            <w:proofErr w:type="gramEnd"/>
            <w:r w:rsidRPr="00C35A50">
              <w:rPr>
                <w:rFonts w:eastAsia="黑体" w:hint="eastAsia"/>
                <w:color w:val="000000"/>
                <w:sz w:val="24"/>
                <w:lang w:val="pt-BR"/>
              </w:rPr>
              <w:t>项目环评批复及验收情况一览表</w:t>
            </w:r>
          </w:p>
          <w:tbl>
            <w:tblPr>
              <w:tblW w:w="5000" w:type="pct"/>
              <w:jc w:val="center"/>
              <w:tblBorders>
                <w:top w:val="single" w:sz="8" w:space="0" w:color="auto"/>
                <w:bottom w:val="single" w:sz="8"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44"/>
              <w:gridCol w:w="1922"/>
              <w:gridCol w:w="1304"/>
              <w:gridCol w:w="2423"/>
              <w:gridCol w:w="1595"/>
            </w:tblGrid>
            <w:tr w:rsidR="00EB2A90" w:rsidRPr="00C35A50" w14:paraId="572E3DCE" w14:textId="77777777" w:rsidTr="0084573C">
              <w:trPr>
                <w:trHeight w:val="397"/>
                <w:jc w:val="center"/>
              </w:trPr>
              <w:tc>
                <w:tcPr>
                  <w:tcW w:w="1144" w:type="dxa"/>
                  <w:tcBorders>
                    <w:top w:val="single" w:sz="8" w:space="0" w:color="auto"/>
                    <w:left w:val="nil"/>
                    <w:bottom w:val="single" w:sz="4" w:space="0" w:color="auto"/>
                    <w:right w:val="single" w:sz="4" w:space="0" w:color="auto"/>
                  </w:tcBorders>
                  <w:tcMar>
                    <w:top w:w="0" w:type="dxa"/>
                    <w:left w:w="0" w:type="dxa"/>
                    <w:bottom w:w="0" w:type="dxa"/>
                    <w:right w:w="0" w:type="dxa"/>
                  </w:tcMar>
                  <w:vAlign w:val="center"/>
                  <w:hideMark/>
                </w:tcPr>
                <w:p w14:paraId="5BE0C14B" w14:textId="77777777" w:rsidR="005D0B2E" w:rsidRPr="00C35A50" w:rsidRDefault="005D0B2E" w:rsidP="005D0B2E">
                  <w:pPr>
                    <w:adjustRightInd w:val="0"/>
                    <w:snapToGrid w:val="0"/>
                    <w:jc w:val="center"/>
                    <w:rPr>
                      <w:b/>
                      <w:color w:val="000000"/>
                      <w:szCs w:val="21"/>
                    </w:rPr>
                  </w:pPr>
                  <w:r w:rsidRPr="00C35A50">
                    <w:rPr>
                      <w:b/>
                      <w:color w:val="000000"/>
                      <w:szCs w:val="21"/>
                    </w:rPr>
                    <w:t>项目名称</w:t>
                  </w:r>
                </w:p>
              </w:tc>
              <w:tc>
                <w:tcPr>
                  <w:tcW w:w="1922" w:type="dxa"/>
                  <w:tcBorders>
                    <w:top w:val="single" w:sz="8" w:space="0" w:color="auto"/>
                    <w:left w:val="single" w:sz="4" w:space="0" w:color="auto"/>
                    <w:bottom w:val="single" w:sz="4" w:space="0" w:color="auto"/>
                    <w:right w:val="single" w:sz="4" w:space="0" w:color="auto"/>
                  </w:tcBorders>
                  <w:vAlign w:val="center"/>
                  <w:hideMark/>
                </w:tcPr>
                <w:p w14:paraId="58644458" w14:textId="5B7E7FDD" w:rsidR="005D0B2E" w:rsidRPr="00C35A50" w:rsidRDefault="00013698" w:rsidP="005D0B2E">
                  <w:pPr>
                    <w:adjustRightInd w:val="0"/>
                    <w:snapToGrid w:val="0"/>
                    <w:jc w:val="center"/>
                    <w:rPr>
                      <w:b/>
                      <w:color w:val="000000"/>
                      <w:szCs w:val="21"/>
                    </w:rPr>
                  </w:pPr>
                  <w:r w:rsidRPr="00C35A50">
                    <w:rPr>
                      <w:rFonts w:hint="eastAsia"/>
                      <w:b/>
                      <w:color w:val="000000"/>
                      <w:szCs w:val="21"/>
                    </w:rPr>
                    <w:t>环评批复</w:t>
                  </w:r>
                  <w:r w:rsidR="005D0B2E" w:rsidRPr="00C35A50">
                    <w:rPr>
                      <w:b/>
                      <w:color w:val="000000"/>
                      <w:szCs w:val="21"/>
                    </w:rPr>
                    <w:t>产品方案</w:t>
                  </w:r>
                </w:p>
              </w:tc>
              <w:tc>
                <w:tcPr>
                  <w:tcW w:w="1304" w:type="dxa"/>
                  <w:tcBorders>
                    <w:top w:val="single" w:sz="8"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99EC59A" w14:textId="77777777" w:rsidR="005D0B2E" w:rsidRPr="00C35A50" w:rsidRDefault="005D0B2E" w:rsidP="005D0B2E">
                  <w:pPr>
                    <w:adjustRightInd w:val="0"/>
                    <w:snapToGrid w:val="0"/>
                    <w:jc w:val="center"/>
                    <w:rPr>
                      <w:b/>
                      <w:color w:val="000000"/>
                      <w:szCs w:val="21"/>
                    </w:rPr>
                  </w:pPr>
                  <w:r w:rsidRPr="00C35A50">
                    <w:rPr>
                      <w:b/>
                      <w:color w:val="000000"/>
                      <w:szCs w:val="21"/>
                    </w:rPr>
                    <w:t>环评批复</w:t>
                  </w:r>
                </w:p>
              </w:tc>
              <w:tc>
                <w:tcPr>
                  <w:tcW w:w="2423" w:type="dxa"/>
                  <w:tcBorders>
                    <w:top w:val="single" w:sz="8" w:space="0" w:color="auto"/>
                    <w:left w:val="single" w:sz="4" w:space="0" w:color="auto"/>
                    <w:bottom w:val="single" w:sz="4" w:space="0" w:color="auto"/>
                    <w:right w:val="single" w:sz="4" w:space="0" w:color="auto"/>
                  </w:tcBorders>
                  <w:vAlign w:val="center"/>
                  <w:hideMark/>
                </w:tcPr>
                <w:p w14:paraId="7B0F726B" w14:textId="77777777" w:rsidR="005D0B2E" w:rsidRPr="00C35A50" w:rsidRDefault="005D0B2E" w:rsidP="005D0B2E">
                  <w:pPr>
                    <w:adjustRightInd w:val="0"/>
                    <w:snapToGrid w:val="0"/>
                    <w:jc w:val="center"/>
                    <w:rPr>
                      <w:b/>
                      <w:color w:val="000000"/>
                      <w:szCs w:val="21"/>
                    </w:rPr>
                  </w:pPr>
                  <w:r w:rsidRPr="00C35A50">
                    <w:rPr>
                      <w:b/>
                      <w:color w:val="000000"/>
                      <w:szCs w:val="21"/>
                    </w:rPr>
                    <w:t>验收情况</w:t>
                  </w:r>
                </w:p>
              </w:tc>
              <w:tc>
                <w:tcPr>
                  <w:tcW w:w="1595" w:type="dxa"/>
                  <w:tcBorders>
                    <w:top w:val="single" w:sz="8" w:space="0" w:color="auto"/>
                    <w:left w:val="single" w:sz="4" w:space="0" w:color="auto"/>
                    <w:bottom w:val="single" w:sz="4" w:space="0" w:color="auto"/>
                    <w:right w:val="nil"/>
                  </w:tcBorders>
                  <w:vAlign w:val="center"/>
                  <w:hideMark/>
                </w:tcPr>
                <w:p w14:paraId="1AA56C08" w14:textId="335022FB" w:rsidR="005D0B2E" w:rsidRPr="00C35A50" w:rsidRDefault="005D0B2E" w:rsidP="005D0B2E">
                  <w:pPr>
                    <w:adjustRightInd w:val="0"/>
                    <w:snapToGrid w:val="0"/>
                    <w:jc w:val="center"/>
                    <w:rPr>
                      <w:b/>
                      <w:color w:val="000000"/>
                      <w:szCs w:val="21"/>
                    </w:rPr>
                  </w:pPr>
                  <w:r w:rsidRPr="00C35A50">
                    <w:rPr>
                      <w:b/>
                      <w:color w:val="000000"/>
                      <w:szCs w:val="21"/>
                    </w:rPr>
                    <w:t>备注</w:t>
                  </w:r>
                </w:p>
              </w:tc>
            </w:tr>
            <w:tr w:rsidR="0084573C" w:rsidRPr="00C35A50" w14:paraId="17D8BC5A" w14:textId="77777777" w:rsidTr="0084573C">
              <w:trPr>
                <w:trHeight w:val="397"/>
                <w:jc w:val="center"/>
              </w:trPr>
              <w:tc>
                <w:tcPr>
                  <w:tcW w:w="1144" w:type="dxa"/>
                  <w:vMerge w:val="restart"/>
                  <w:tcBorders>
                    <w:top w:val="single" w:sz="4" w:space="0" w:color="auto"/>
                    <w:left w:val="nil"/>
                    <w:right w:val="single" w:sz="4" w:space="0" w:color="auto"/>
                  </w:tcBorders>
                  <w:tcMar>
                    <w:top w:w="0" w:type="dxa"/>
                    <w:left w:w="0" w:type="dxa"/>
                    <w:bottom w:w="0" w:type="dxa"/>
                    <w:right w:w="0" w:type="dxa"/>
                  </w:tcMar>
                  <w:vAlign w:val="center"/>
                </w:tcPr>
                <w:p w14:paraId="2405EBF1" w14:textId="61EEDCE7" w:rsidR="0084573C" w:rsidRPr="00C35A50" w:rsidRDefault="0084573C" w:rsidP="005D0B2E">
                  <w:pPr>
                    <w:adjustRightInd w:val="0"/>
                    <w:snapToGrid w:val="0"/>
                    <w:jc w:val="center"/>
                    <w:rPr>
                      <w:color w:val="000000"/>
                      <w:szCs w:val="21"/>
                    </w:rPr>
                  </w:pPr>
                  <w:r w:rsidRPr="00C35A50">
                    <w:t>年产</w:t>
                  </w:r>
                  <w:r w:rsidRPr="00C35A50">
                    <w:rPr>
                      <w:rFonts w:hint="eastAsia"/>
                    </w:rPr>
                    <w:t>15</w:t>
                  </w:r>
                  <w:r w:rsidRPr="00C35A50">
                    <w:rPr>
                      <w:rFonts w:hint="eastAsia"/>
                    </w:rPr>
                    <w:t>亿只电池盖帽项目</w:t>
                  </w:r>
                </w:p>
              </w:tc>
              <w:tc>
                <w:tcPr>
                  <w:tcW w:w="1922" w:type="dxa"/>
                  <w:tcBorders>
                    <w:top w:val="single" w:sz="4" w:space="0" w:color="auto"/>
                    <w:left w:val="single" w:sz="4" w:space="0" w:color="auto"/>
                    <w:right w:val="single" w:sz="4" w:space="0" w:color="auto"/>
                  </w:tcBorders>
                  <w:vAlign w:val="center"/>
                </w:tcPr>
                <w:p w14:paraId="123949CE" w14:textId="41F7D644" w:rsidR="0084573C" w:rsidRPr="00C35A50" w:rsidRDefault="0084573C" w:rsidP="006B3505">
                  <w:pPr>
                    <w:adjustRightInd w:val="0"/>
                    <w:snapToGrid w:val="0"/>
                    <w:jc w:val="center"/>
                    <w:rPr>
                      <w:color w:val="000000"/>
                      <w:szCs w:val="21"/>
                    </w:rPr>
                  </w:pPr>
                  <w:r w:rsidRPr="00C35A50">
                    <w:rPr>
                      <w:rFonts w:hint="eastAsia"/>
                    </w:rPr>
                    <w:t>一期：电池盖帽</w:t>
                  </w:r>
                  <w:r w:rsidRPr="00C35A50">
                    <w:rPr>
                      <w:rFonts w:hint="eastAsia"/>
                    </w:rPr>
                    <w:t>10</w:t>
                  </w:r>
                  <w:r w:rsidRPr="00C35A50">
                    <w:rPr>
                      <w:rFonts w:hint="eastAsia"/>
                    </w:rPr>
                    <w:t>亿只</w:t>
                  </w:r>
                  <w:r w:rsidRPr="00C35A50">
                    <w:rPr>
                      <w:rFonts w:hint="eastAsia"/>
                    </w:rPr>
                    <w:t>/</w:t>
                  </w:r>
                  <w:r w:rsidRPr="00C35A50">
                    <w:rPr>
                      <w:rFonts w:hint="eastAsia"/>
                    </w:rPr>
                    <w:t>年</w:t>
                  </w:r>
                </w:p>
              </w:tc>
              <w:tc>
                <w:tcPr>
                  <w:tcW w:w="1304" w:type="dxa"/>
                  <w:vMerge w:val="restart"/>
                  <w:tcBorders>
                    <w:top w:val="single" w:sz="4" w:space="0" w:color="auto"/>
                    <w:left w:val="single" w:sz="4" w:space="0" w:color="auto"/>
                    <w:right w:val="single" w:sz="4" w:space="0" w:color="auto"/>
                  </w:tcBorders>
                  <w:tcMar>
                    <w:top w:w="0" w:type="dxa"/>
                    <w:left w:w="0" w:type="dxa"/>
                    <w:bottom w:w="0" w:type="dxa"/>
                    <w:right w:w="0" w:type="dxa"/>
                  </w:tcMar>
                  <w:vAlign w:val="center"/>
                </w:tcPr>
                <w:p w14:paraId="3AD121BA" w14:textId="0BA11B1B" w:rsidR="0084573C" w:rsidRPr="00C35A50" w:rsidRDefault="0084573C" w:rsidP="005D0B2E">
                  <w:pPr>
                    <w:adjustRightInd w:val="0"/>
                    <w:snapToGrid w:val="0"/>
                    <w:jc w:val="center"/>
                    <w:rPr>
                      <w:color w:val="000000"/>
                      <w:szCs w:val="21"/>
                    </w:rPr>
                  </w:pPr>
                  <w:r w:rsidRPr="00C35A50">
                    <w:rPr>
                      <w:rFonts w:hint="eastAsia"/>
                      <w:color w:val="000000"/>
                      <w:szCs w:val="21"/>
                    </w:rPr>
                    <w:t>凤环审</w:t>
                  </w:r>
                  <w:r w:rsidRPr="00C35A50">
                    <w:rPr>
                      <w:rFonts w:hint="eastAsia"/>
                      <w:color w:val="000000"/>
                      <w:szCs w:val="21"/>
                    </w:rPr>
                    <w:t>[2019]18</w:t>
                  </w:r>
                  <w:r w:rsidRPr="00C35A50">
                    <w:rPr>
                      <w:rFonts w:hint="eastAsia"/>
                      <w:color w:val="000000"/>
                      <w:szCs w:val="21"/>
                    </w:rPr>
                    <w:t>号</w:t>
                  </w:r>
                </w:p>
              </w:tc>
              <w:tc>
                <w:tcPr>
                  <w:tcW w:w="2423" w:type="dxa"/>
                  <w:tcBorders>
                    <w:top w:val="single" w:sz="4" w:space="0" w:color="auto"/>
                    <w:left w:val="single" w:sz="4" w:space="0" w:color="auto"/>
                    <w:right w:val="single" w:sz="4" w:space="0" w:color="auto"/>
                  </w:tcBorders>
                  <w:vAlign w:val="center"/>
                </w:tcPr>
                <w:p w14:paraId="0407B7C3" w14:textId="001A1E98" w:rsidR="0084573C" w:rsidRPr="00C35A50" w:rsidRDefault="00397BEB" w:rsidP="005D0B2E">
                  <w:pPr>
                    <w:adjustRightInd w:val="0"/>
                    <w:snapToGrid w:val="0"/>
                    <w:jc w:val="center"/>
                    <w:rPr>
                      <w:color w:val="000000"/>
                      <w:szCs w:val="21"/>
                    </w:rPr>
                  </w:pPr>
                  <w:r w:rsidRPr="00C35A50">
                    <w:rPr>
                      <w:rFonts w:hint="eastAsia"/>
                    </w:rPr>
                    <w:t>全部建成后于</w:t>
                  </w:r>
                  <w:r w:rsidRPr="00C35A50">
                    <w:rPr>
                      <w:rFonts w:hint="eastAsia"/>
                    </w:rPr>
                    <w:t>2023</w:t>
                  </w:r>
                  <w:r w:rsidRPr="00C35A50">
                    <w:rPr>
                      <w:rFonts w:hint="eastAsia"/>
                    </w:rPr>
                    <w:t>年</w:t>
                  </w:r>
                  <w:r w:rsidRPr="00C35A50">
                    <w:rPr>
                      <w:rFonts w:hint="eastAsia"/>
                    </w:rPr>
                    <w:t>5</w:t>
                  </w:r>
                  <w:r w:rsidRPr="00C35A50">
                    <w:rPr>
                      <w:rFonts w:hint="eastAsia"/>
                    </w:rPr>
                    <w:t>月企业自主验收</w:t>
                  </w:r>
                </w:p>
              </w:tc>
              <w:tc>
                <w:tcPr>
                  <w:tcW w:w="1595" w:type="dxa"/>
                  <w:tcBorders>
                    <w:top w:val="single" w:sz="4" w:space="0" w:color="auto"/>
                    <w:left w:val="single" w:sz="4" w:space="0" w:color="auto"/>
                    <w:right w:val="nil"/>
                  </w:tcBorders>
                  <w:vAlign w:val="center"/>
                </w:tcPr>
                <w:p w14:paraId="3721697D" w14:textId="33B78543" w:rsidR="0084573C" w:rsidRPr="00C35A50" w:rsidRDefault="0084573C" w:rsidP="005D0B2E">
                  <w:pPr>
                    <w:adjustRightInd w:val="0"/>
                    <w:snapToGrid w:val="0"/>
                    <w:jc w:val="center"/>
                    <w:rPr>
                      <w:color w:val="000000"/>
                      <w:szCs w:val="21"/>
                    </w:rPr>
                  </w:pPr>
                  <w:r w:rsidRPr="00C35A50">
                    <w:rPr>
                      <w:rFonts w:hint="eastAsia"/>
                      <w:color w:val="000000"/>
                      <w:szCs w:val="21"/>
                    </w:rPr>
                    <w:t>正常生产</w:t>
                  </w:r>
                </w:p>
              </w:tc>
            </w:tr>
            <w:tr w:rsidR="003F0EF6" w:rsidRPr="00C35A50" w14:paraId="6FBDF0B7" w14:textId="77777777" w:rsidTr="0084573C">
              <w:trPr>
                <w:trHeight w:val="397"/>
                <w:jc w:val="center"/>
              </w:trPr>
              <w:tc>
                <w:tcPr>
                  <w:tcW w:w="1144" w:type="dxa"/>
                  <w:vMerge/>
                  <w:tcBorders>
                    <w:left w:val="nil"/>
                    <w:bottom w:val="single" w:sz="8" w:space="0" w:color="auto"/>
                    <w:right w:val="single" w:sz="4" w:space="0" w:color="auto"/>
                  </w:tcBorders>
                  <w:tcMar>
                    <w:top w:w="0" w:type="dxa"/>
                    <w:left w:w="0" w:type="dxa"/>
                    <w:bottom w:w="0" w:type="dxa"/>
                    <w:right w:w="0" w:type="dxa"/>
                  </w:tcMar>
                  <w:vAlign w:val="center"/>
                </w:tcPr>
                <w:p w14:paraId="4C8BD5BE" w14:textId="72D05428" w:rsidR="00C21ED7" w:rsidRPr="00C35A50" w:rsidRDefault="00C21ED7" w:rsidP="005D0B2E">
                  <w:pPr>
                    <w:adjustRightInd w:val="0"/>
                    <w:snapToGrid w:val="0"/>
                    <w:jc w:val="center"/>
                    <w:rPr>
                      <w:color w:val="000000"/>
                      <w:szCs w:val="21"/>
                    </w:rPr>
                  </w:pPr>
                </w:p>
              </w:tc>
              <w:tc>
                <w:tcPr>
                  <w:tcW w:w="1922" w:type="dxa"/>
                  <w:tcBorders>
                    <w:left w:val="single" w:sz="4" w:space="0" w:color="auto"/>
                    <w:bottom w:val="single" w:sz="8" w:space="0" w:color="auto"/>
                    <w:right w:val="single" w:sz="4" w:space="0" w:color="auto"/>
                  </w:tcBorders>
                  <w:vAlign w:val="center"/>
                </w:tcPr>
                <w:p w14:paraId="2B93B5D0" w14:textId="4D29A750" w:rsidR="00C21ED7" w:rsidRPr="00C35A50" w:rsidRDefault="0084573C" w:rsidP="005D0B2E">
                  <w:pPr>
                    <w:adjustRightInd w:val="0"/>
                    <w:snapToGrid w:val="0"/>
                    <w:jc w:val="center"/>
                    <w:rPr>
                      <w:color w:val="000000"/>
                      <w:szCs w:val="21"/>
                    </w:rPr>
                  </w:pPr>
                  <w:r w:rsidRPr="00C35A50">
                    <w:rPr>
                      <w:rFonts w:hint="eastAsia"/>
                    </w:rPr>
                    <w:t>二期：电池盖帽</w:t>
                  </w:r>
                  <w:r w:rsidRPr="00C35A50">
                    <w:rPr>
                      <w:rFonts w:hint="eastAsia"/>
                    </w:rPr>
                    <w:t>5</w:t>
                  </w:r>
                  <w:r w:rsidRPr="00C35A50">
                    <w:rPr>
                      <w:rFonts w:hint="eastAsia"/>
                    </w:rPr>
                    <w:t>亿只</w:t>
                  </w:r>
                  <w:r w:rsidRPr="00C35A50">
                    <w:rPr>
                      <w:rFonts w:hint="eastAsia"/>
                    </w:rPr>
                    <w:t>/</w:t>
                  </w:r>
                  <w:r w:rsidRPr="00C35A50">
                    <w:rPr>
                      <w:rFonts w:hint="eastAsia"/>
                    </w:rPr>
                    <w:t>年</w:t>
                  </w:r>
                </w:p>
              </w:tc>
              <w:tc>
                <w:tcPr>
                  <w:tcW w:w="1304" w:type="dxa"/>
                  <w:vMerge/>
                  <w:tcBorders>
                    <w:left w:val="single" w:sz="4" w:space="0" w:color="auto"/>
                    <w:bottom w:val="single" w:sz="8" w:space="0" w:color="auto"/>
                    <w:right w:val="single" w:sz="4" w:space="0" w:color="auto"/>
                  </w:tcBorders>
                  <w:tcMar>
                    <w:top w:w="0" w:type="dxa"/>
                    <w:left w:w="0" w:type="dxa"/>
                    <w:bottom w:w="0" w:type="dxa"/>
                    <w:right w:w="0" w:type="dxa"/>
                  </w:tcMar>
                  <w:vAlign w:val="center"/>
                </w:tcPr>
                <w:p w14:paraId="5CB2B398" w14:textId="77777777" w:rsidR="00C21ED7" w:rsidRPr="00C35A50" w:rsidRDefault="00C21ED7" w:rsidP="005D0B2E">
                  <w:pPr>
                    <w:adjustRightInd w:val="0"/>
                    <w:snapToGrid w:val="0"/>
                    <w:jc w:val="center"/>
                    <w:rPr>
                      <w:color w:val="000000"/>
                      <w:szCs w:val="21"/>
                    </w:rPr>
                  </w:pPr>
                </w:p>
              </w:tc>
              <w:tc>
                <w:tcPr>
                  <w:tcW w:w="2423" w:type="dxa"/>
                  <w:tcBorders>
                    <w:top w:val="single" w:sz="4" w:space="0" w:color="auto"/>
                    <w:left w:val="single" w:sz="4" w:space="0" w:color="auto"/>
                    <w:bottom w:val="single" w:sz="8" w:space="0" w:color="auto"/>
                    <w:right w:val="single" w:sz="4" w:space="0" w:color="auto"/>
                  </w:tcBorders>
                  <w:vAlign w:val="center"/>
                </w:tcPr>
                <w:p w14:paraId="4EA0AF8D" w14:textId="450102A0" w:rsidR="00C21ED7" w:rsidRPr="00C35A50" w:rsidRDefault="00DC74AC" w:rsidP="005D0B2E">
                  <w:pPr>
                    <w:adjustRightInd w:val="0"/>
                    <w:snapToGrid w:val="0"/>
                    <w:jc w:val="center"/>
                    <w:rPr>
                      <w:color w:val="000000"/>
                      <w:szCs w:val="21"/>
                    </w:rPr>
                  </w:pPr>
                  <w:r w:rsidRPr="00C35A50">
                    <w:rPr>
                      <w:rFonts w:hint="eastAsia"/>
                      <w:color w:val="000000"/>
                      <w:szCs w:val="21"/>
                    </w:rPr>
                    <w:t>/</w:t>
                  </w:r>
                </w:p>
              </w:tc>
              <w:tc>
                <w:tcPr>
                  <w:tcW w:w="1595" w:type="dxa"/>
                  <w:tcBorders>
                    <w:top w:val="single" w:sz="4" w:space="0" w:color="auto"/>
                    <w:left w:val="single" w:sz="4" w:space="0" w:color="auto"/>
                    <w:bottom w:val="single" w:sz="8" w:space="0" w:color="auto"/>
                    <w:right w:val="nil"/>
                  </w:tcBorders>
                  <w:vAlign w:val="center"/>
                </w:tcPr>
                <w:p w14:paraId="057B8C31" w14:textId="03BDBDAF" w:rsidR="00C21ED7" w:rsidRPr="00C35A50" w:rsidRDefault="00EB2A90" w:rsidP="005D0B2E">
                  <w:pPr>
                    <w:adjustRightInd w:val="0"/>
                    <w:snapToGrid w:val="0"/>
                    <w:jc w:val="center"/>
                    <w:rPr>
                      <w:color w:val="000000"/>
                      <w:szCs w:val="21"/>
                    </w:rPr>
                  </w:pPr>
                  <w:r w:rsidRPr="00C35A50">
                    <w:rPr>
                      <w:rFonts w:hint="eastAsia"/>
                      <w:color w:val="000000"/>
                      <w:szCs w:val="21"/>
                    </w:rPr>
                    <w:t>剩余</w:t>
                  </w:r>
                  <w:r w:rsidRPr="00C35A50">
                    <w:rPr>
                      <w:rFonts w:hint="eastAsia"/>
                    </w:rPr>
                    <w:t>电池盖帽</w:t>
                  </w:r>
                  <w:r w:rsidRPr="00C35A50">
                    <w:rPr>
                      <w:rFonts w:hint="eastAsia"/>
                    </w:rPr>
                    <w:t>5</w:t>
                  </w:r>
                  <w:r w:rsidRPr="00C35A50">
                    <w:rPr>
                      <w:rFonts w:hint="eastAsia"/>
                    </w:rPr>
                    <w:t>亿只</w:t>
                  </w:r>
                  <w:r w:rsidRPr="00C35A50">
                    <w:rPr>
                      <w:rFonts w:hint="eastAsia"/>
                    </w:rPr>
                    <w:t>/</w:t>
                  </w:r>
                  <w:r w:rsidRPr="00C35A50">
                    <w:rPr>
                      <w:rFonts w:hint="eastAsia"/>
                    </w:rPr>
                    <w:t>年</w:t>
                  </w:r>
                  <w:r w:rsidR="00C21ED7" w:rsidRPr="00C35A50">
                    <w:rPr>
                      <w:rFonts w:hint="eastAsia"/>
                      <w:color w:val="000000"/>
                      <w:szCs w:val="21"/>
                    </w:rPr>
                    <w:t>不再建设</w:t>
                  </w:r>
                </w:p>
              </w:tc>
            </w:tr>
          </w:tbl>
          <w:p w14:paraId="03EDA7E8" w14:textId="708CA4A6" w:rsidR="008124D6" w:rsidRPr="00C35A50" w:rsidRDefault="008124D6" w:rsidP="005D0B2E">
            <w:pPr>
              <w:adjustRightInd w:val="0"/>
              <w:snapToGrid w:val="0"/>
              <w:spacing w:line="460" w:lineRule="exact"/>
              <w:ind w:firstLineChars="200" w:firstLine="480"/>
              <w:rPr>
                <w:color w:val="000000"/>
                <w:sz w:val="24"/>
              </w:rPr>
            </w:pPr>
            <w:r w:rsidRPr="00C35A50">
              <w:rPr>
                <w:rFonts w:hint="eastAsia"/>
                <w:color w:val="000000"/>
                <w:sz w:val="24"/>
              </w:rPr>
              <w:t>新乡市奇宏电子有限公司于</w:t>
            </w:r>
            <w:r w:rsidRPr="00C35A50">
              <w:rPr>
                <w:rFonts w:hint="eastAsia"/>
                <w:color w:val="000000"/>
                <w:sz w:val="24"/>
              </w:rPr>
              <w:t>2020</w:t>
            </w:r>
            <w:r w:rsidRPr="00C35A50">
              <w:rPr>
                <w:rFonts w:hint="eastAsia"/>
                <w:color w:val="000000"/>
                <w:sz w:val="24"/>
              </w:rPr>
              <w:t>年</w:t>
            </w:r>
            <w:r w:rsidRPr="00C35A50">
              <w:rPr>
                <w:rFonts w:hint="eastAsia"/>
                <w:color w:val="000000"/>
                <w:sz w:val="24"/>
              </w:rPr>
              <w:t>3</w:t>
            </w:r>
            <w:r w:rsidRPr="00C35A50">
              <w:rPr>
                <w:rFonts w:hint="eastAsia"/>
                <w:color w:val="000000"/>
                <w:sz w:val="24"/>
              </w:rPr>
              <w:t>月</w:t>
            </w:r>
            <w:r w:rsidRPr="00C35A50">
              <w:rPr>
                <w:rFonts w:hint="eastAsia"/>
                <w:color w:val="000000"/>
                <w:sz w:val="24"/>
              </w:rPr>
              <w:t>6</w:t>
            </w:r>
            <w:r w:rsidRPr="00C35A50">
              <w:rPr>
                <w:rFonts w:hint="eastAsia"/>
                <w:color w:val="000000"/>
                <w:sz w:val="24"/>
              </w:rPr>
              <w:t>日首次申请排污许可证，管理类别为登记管理，登记编号为</w:t>
            </w:r>
            <w:r w:rsidRPr="00C35A50">
              <w:rPr>
                <w:rFonts w:hint="eastAsia"/>
                <w:color w:val="000000"/>
                <w:sz w:val="24"/>
              </w:rPr>
              <w:t>914107040868995112001Y</w:t>
            </w:r>
            <w:r w:rsidRPr="00C35A50">
              <w:rPr>
                <w:rFonts w:hint="eastAsia"/>
                <w:color w:val="000000"/>
                <w:sz w:val="24"/>
              </w:rPr>
              <w:t>，最近变更时间为</w:t>
            </w:r>
            <w:r w:rsidRPr="00C35A50">
              <w:rPr>
                <w:rFonts w:hint="eastAsia"/>
                <w:color w:val="000000"/>
                <w:sz w:val="24"/>
              </w:rPr>
              <w:t>2023</w:t>
            </w:r>
            <w:r w:rsidRPr="00C35A50">
              <w:rPr>
                <w:rFonts w:hint="eastAsia"/>
                <w:color w:val="000000"/>
                <w:sz w:val="24"/>
              </w:rPr>
              <w:t>年</w:t>
            </w:r>
            <w:r w:rsidRPr="00C35A50">
              <w:rPr>
                <w:rFonts w:hint="eastAsia"/>
                <w:color w:val="000000"/>
                <w:sz w:val="24"/>
              </w:rPr>
              <w:t>5</w:t>
            </w:r>
            <w:r w:rsidRPr="00C35A50">
              <w:rPr>
                <w:rFonts w:hint="eastAsia"/>
                <w:color w:val="000000"/>
                <w:sz w:val="24"/>
              </w:rPr>
              <w:t>月</w:t>
            </w:r>
            <w:r w:rsidRPr="00C35A50">
              <w:rPr>
                <w:rFonts w:hint="eastAsia"/>
                <w:color w:val="000000"/>
                <w:sz w:val="24"/>
              </w:rPr>
              <w:t>5</w:t>
            </w:r>
            <w:r w:rsidRPr="00C35A50">
              <w:rPr>
                <w:rFonts w:hint="eastAsia"/>
                <w:color w:val="000000"/>
                <w:sz w:val="24"/>
              </w:rPr>
              <w:t>日，变更后有效期限为</w:t>
            </w:r>
            <w:r w:rsidRPr="00C35A50">
              <w:rPr>
                <w:rFonts w:hint="eastAsia"/>
                <w:color w:val="000000"/>
                <w:sz w:val="24"/>
              </w:rPr>
              <w:t>2023</w:t>
            </w:r>
            <w:r w:rsidRPr="00C35A50">
              <w:rPr>
                <w:rFonts w:hint="eastAsia"/>
                <w:color w:val="000000"/>
                <w:sz w:val="24"/>
              </w:rPr>
              <w:t>年</w:t>
            </w:r>
            <w:r w:rsidRPr="00C35A50">
              <w:rPr>
                <w:rFonts w:hint="eastAsia"/>
                <w:color w:val="000000"/>
                <w:sz w:val="24"/>
              </w:rPr>
              <w:t>5</w:t>
            </w:r>
            <w:r w:rsidRPr="00C35A50">
              <w:rPr>
                <w:rFonts w:hint="eastAsia"/>
                <w:color w:val="000000"/>
                <w:sz w:val="24"/>
              </w:rPr>
              <w:t>月</w:t>
            </w:r>
            <w:r w:rsidRPr="00C35A50">
              <w:rPr>
                <w:rFonts w:hint="eastAsia"/>
                <w:color w:val="000000"/>
                <w:sz w:val="24"/>
              </w:rPr>
              <w:t>5</w:t>
            </w:r>
            <w:r w:rsidRPr="00C35A50">
              <w:rPr>
                <w:rFonts w:hint="eastAsia"/>
                <w:color w:val="000000"/>
                <w:sz w:val="24"/>
              </w:rPr>
              <w:t>日</w:t>
            </w:r>
            <w:r w:rsidRPr="00C35A50">
              <w:rPr>
                <w:rFonts w:hint="eastAsia"/>
                <w:color w:val="000000"/>
                <w:sz w:val="24"/>
              </w:rPr>
              <w:t>-2028</w:t>
            </w:r>
            <w:r w:rsidRPr="00C35A50">
              <w:rPr>
                <w:rFonts w:hint="eastAsia"/>
                <w:color w:val="000000"/>
                <w:sz w:val="24"/>
              </w:rPr>
              <w:t>年</w:t>
            </w:r>
            <w:r w:rsidRPr="00C35A50">
              <w:rPr>
                <w:rFonts w:hint="eastAsia"/>
                <w:color w:val="000000"/>
                <w:sz w:val="24"/>
              </w:rPr>
              <w:t>5</w:t>
            </w:r>
            <w:r w:rsidRPr="00C35A50">
              <w:rPr>
                <w:rFonts w:hint="eastAsia"/>
                <w:color w:val="000000"/>
                <w:sz w:val="24"/>
              </w:rPr>
              <w:t>月</w:t>
            </w:r>
            <w:r w:rsidRPr="00C35A50">
              <w:rPr>
                <w:rFonts w:hint="eastAsia"/>
                <w:color w:val="000000"/>
                <w:sz w:val="24"/>
              </w:rPr>
              <w:t>4</w:t>
            </w:r>
            <w:r w:rsidRPr="00C35A50">
              <w:rPr>
                <w:rFonts w:hint="eastAsia"/>
                <w:color w:val="000000"/>
                <w:sz w:val="24"/>
              </w:rPr>
              <w:t>日。</w:t>
            </w:r>
          </w:p>
          <w:p w14:paraId="7F4E0EC6" w14:textId="74C3BF55" w:rsidR="00040F6C" w:rsidRPr="00C35A50" w:rsidRDefault="00F628F6">
            <w:pPr>
              <w:pStyle w:val="af5"/>
              <w:jc w:val="both"/>
            </w:pPr>
            <w:r w:rsidRPr="00C35A50">
              <w:rPr>
                <w:rFonts w:hint="eastAsia"/>
                <w:bCs/>
                <w:szCs w:val="21"/>
              </w:rPr>
              <w:t>根据市场发展需求，企业拟</w:t>
            </w:r>
            <w:r w:rsidRPr="00C35A50">
              <w:rPr>
                <w:rFonts w:hint="eastAsia"/>
              </w:rPr>
              <w:t>投资</w:t>
            </w:r>
            <w:r w:rsidRPr="00C35A50">
              <w:rPr>
                <w:rFonts w:hint="eastAsia"/>
              </w:rPr>
              <w:t>1000</w:t>
            </w:r>
            <w:r w:rsidRPr="00C35A50">
              <w:rPr>
                <w:rFonts w:hint="eastAsia"/>
              </w:rPr>
              <w:t>万元在现有厂房内建设“年产</w:t>
            </w:r>
            <w:r w:rsidRPr="00C35A50">
              <w:rPr>
                <w:rFonts w:hint="eastAsia"/>
              </w:rPr>
              <w:t>50</w:t>
            </w:r>
            <w:r w:rsidRPr="00C35A50">
              <w:rPr>
                <w:rFonts w:hint="eastAsia"/>
              </w:rPr>
              <w:t>亿只电池盖帽扩建项目”，依托现有产品设计方案及生产线，新增部分生产设备以扩大产品产能，扩建项目完成后全厂产能由</w:t>
            </w:r>
            <w:r w:rsidRPr="00C35A50">
              <w:rPr>
                <w:rFonts w:hint="eastAsia"/>
              </w:rPr>
              <w:t>10</w:t>
            </w:r>
            <w:r w:rsidRPr="00C35A50">
              <w:rPr>
                <w:rFonts w:hint="eastAsia"/>
              </w:rPr>
              <w:t>亿只电池盖帽扩大至</w:t>
            </w:r>
            <w:r w:rsidRPr="00C35A50">
              <w:rPr>
                <w:rFonts w:hint="eastAsia"/>
              </w:rPr>
              <w:t>60</w:t>
            </w:r>
            <w:r w:rsidRPr="00C35A50">
              <w:rPr>
                <w:rFonts w:hint="eastAsia"/>
              </w:rPr>
              <w:t>亿只电池盖帽。本项目的基本情况见下表。</w:t>
            </w:r>
          </w:p>
          <w:p w14:paraId="7F4E0EC7" w14:textId="6CCA355E" w:rsidR="00040F6C" w:rsidRPr="00C35A50" w:rsidRDefault="00F628F6">
            <w:pPr>
              <w:adjustRightInd w:val="0"/>
              <w:snapToGrid w:val="0"/>
              <w:spacing w:line="460" w:lineRule="exact"/>
              <w:ind w:firstLineChars="200" w:firstLine="480"/>
              <w:rPr>
                <w:rFonts w:eastAsia="黑体"/>
                <w:color w:val="000000"/>
                <w:sz w:val="24"/>
                <w:lang w:val="pt-BR"/>
              </w:rPr>
            </w:pPr>
            <w:r w:rsidRPr="00C35A50">
              <w:rPr>
                <w:rFonts w:eastAsia="黑体" w:hint="eastAsia"/>
                <w:color w:val="000000"/>
                <w:sz w:val="24"/>
                <w:lang w:val="pt-BR"/>
              </w:rPr>
              <w:t>表</w:t>
            </w:r>
            <w:r w:rsidRPr="00C35A50">
              <w:rPr>
                <w:rFonts w:eastAsia="黑体" w:hint="eastAsia"/>
                <w:color w:val="000000"/>
                <w:sz w:val="24"/>
                <w:lang w:val="pt-BR"/>
              </w:rPr>
              <w:t>2</w:t>
            </w:r>
            <w:proofErr w:type="gramStart"/>
            <w:r w:rsidRPr="00C35A50">
              <w:rPr>
                <w:rFonts w:eastAsia="黑体" w:hint="eastAsia"/>
                <w:color w:val="000000"/>
                <w:sz w:val="24"/>
                <w:lang w:val="pt-BR"/>
              </w:rPr>
              <w:t>-</w:t>
            </w:r>
            <w:r w:rsidR="008124D6" w:rsidRPr="00C35A50">
              <w:rPr>
                <w:rFonts w:eastAsia="黑体" w:hint="eastAsia"/>
                <w:color w:val="000000"/>
                <w:sz w:val="24"/>
                <w:lang w:val="pt-BR"/>
              </w:rPr>
              <w:t>2</w:t>
            </w:r>
            <w:r w:rsidRPr="00C35A50">
              <w:rPr>
                <w:rFonts w:eastAsia="黑体" w:hint="eastAsia"/>
                <w:color w:val="000000"/>
                <w:sz w:val="24"/>
                <w:lang w:val="pt-BR"/>
              </w:rPr>
              <w:t xml:space="preserve">               </w:t>
            </w:r>
            <w:r w:rsidRPr="00C35A50">
              <w:rPr>
                <w:rFonts w:eastAsia="黑体"/>
                <w:color w:val="000000"/>
                <w:sz w:val="24"/>
                <w:lang w:val="pt-BR"/>
              </w:rPr>
              <w:t xml:space="preserve">   </w:t>
            </w:r>
            <w:r w:rsidRPr="00C35A50">
              <w:rPr>
                <w:rFonts w:eastAsia="黑体"/>
                <w:color w:val="000000"/>
                <w:sz w:val="24"/>
                <w:lang w:val="pt-BR"/>
              </w:rPr>
              <w:t>本</w:t>
            </w:r>
            <w:proofErr w:type="gramEnd"/>
            <w:r w:rsidRPr="00C35A50">
              <w:rPr>
                <w:rFonts w:eastAsia="黑体"/>
                <w:color w:val="000000"/>
                <w:sz w:val="24"/>
                <w:lang w:val="pt-BR"/>
              </w:rPr>
              <w:t>项目</w:t>
            </w:r>
            <w:r w:rsidRPr="00C35A50">
              <w:rPr>
                <w:rFonts w:eastAsia="黑体" w:hint="eastAsia"/>
                <w:color w:val="000000"/>
                <w:sz w:val="24"/>
                <w:lang w:val="pt-BR"/>
              </w:rPr>
              <w:t>概况</w:t>
            </w:r>
            <w:r w:rsidRPr="00C35A50">
              <w:rPr>
                <w:rFonts w:eastAsia="黑体"/>
                <w:color w:val="000000"/>
                <w:sz w:val="24"/>
                <w:lang w:val="pt-BR"/>
              </w:rPr>
              <w:t>一览表</w:t>
            </w:r>
          </w:p>
          <w:tbl>
            <w:tblPr>
              <w:tblW w:w="5000" w:type="pct"/>
              <w:jc w:val="center"/>
              <w:tblBorders>
                <w:top w:val="single" w:sz="8" w:space="0" w:color="auto"/>
                <w:bottom w:val="single" w:sz="8" w:space="0" w:color="auto"/>
                <w:insideH w:val="single" w:sz="4" w:space="0" w:color="auto"/>
                <w:insideV w:val="single" w:sz="4" w:space="0" w:color="auto"/>
              </w:tblBorders>
              <w:tblLook w:val="04A0" w:firstRow="1" w:lastRow="0" w:firstColumn="1" w:lastColumn="0" w:noHBand="0" w:noVBand="1"/>
            </w:tblPr>
            <w:tblGrid>
              <w:gridCol w:w="768"/>
              <w:gridCol w:w="1728"/>
              <w:gridCol w:w="5892"/>
            </w:tblGrid>
            <w:tr w:rsidR="00040F6C" w:rsidRPr="00C35A50" w14:paraId="7F4E0ECB" w14:textId="77777777">
              <w:trPr>
                <w:trHeight w:val="425"/>
                <w:jc w:val="center"/>
              </w:trPr>
              <w:tc>
                <w:tcPr>
                  <w:tcW w:w="458" w:type="pct"/>
                  <w:vAlign w:val="center"/>
                </w:tcPr>
                <w:p w14:paraId="7F4E0EC8" w14:textId="77777777" w:rsidR="00040F6C" w:rsidRPr="00C35A50" w:rsidRDefault="00F628F6">
                  <w:pPr>
                    <w:pStyle w:val="af6"/>
                  </w:pPr>
                  <w:r w:rsidRPr="00C35A50">
                    <w:t>序号</w:t>
                  </w:r>
                </w:p>
              </w:tc>
              <w:tc>
                <w:tcPr>
                  <w:tcW w:w="1030" w:type="pct"/>
                  <w:vAlign w:val="center"/>
                </w:tcPr>
                <w:p w14:paraId="7F4E0EC9" w14:textId="77777777" w:rsidR="00040F6C" w:rsidRPr="00C35A50" w:rsidRDefault="00F628F6">
                  <w:pPr>
                    <w:pStyle w:val="af6"/>
                  </w:pPr>
                  <w:r w:rsidRPr="00C35A50">
                    <w:t>项目</w:t>
                  </w:r>
                </w:p>
              </w:tc>
              <w:tc>
                <w:tcPr>
                  <w:tcW w:w="3512" w:type="pct"/>
                  <w:vAlign w:val="center"/>
                </w:tcPr>
                <w:p w14:paraId="7F4E0ECA" w14:textId="77777777" w:rsidR="00040F6C" w:rsidRPr="00C35A50" w:rsidRDefault="00F628F6">
                  <w:pPr>
                    <w:pStyle w:val="af6"/>
                  </w:pPr>
                  <w:r w:rsidRPr="00C35A50">
                    <w:t>内容</w:t>
                  </w:r>
                </w:p>
              </w:tc>
            </w:tr>
            <w:tr w:rsidR="00040F6C" w:rsidRPr="00C35A50" w14:paraId="7F4E0ECF" w14:textId="77777777">
              <w:trPr>
                <w:trHeight w:val="425"/>
                <w:jc w:val="center"/>
              </w:trPr>
              <w:tc>
                <w:tcPr>
                  <w:tcW w:w="458" w:type="pct"/>
                  <w:vAlign w:val="center"/>
                </w:tcPr>
                <w:p w14:paraId="7F4E0ECC" w14:textId="77777777" w:rsidR="00040F6C" w:rsidRPr="00C35A50" w:rsidRDefault="00F628F6">
                  <w:pPr>
                    <w:pStyle w:val="af9"/>
                  </w:pPr>
                  <w:r w:rsidRPr="00C35A50">
                    <w:rPr>
                      <w:rFonts w:hint="eastAsia"/>
                    </w:rPr>
                    <w:t>1</w:t>
                  </w:r>
                </w:p>
              </w:tc>
              <w:tc>
                <w:tcPr>
                  <w:tcW w:w="1030" w:type="pct"/>
                  <w:vAlign w:val="center"/>
                </w:tcPr>
                <w:p w14:paraId="7F4E0ECD" w14:textId="77777777" w:rsidR="00040F6C" w:rsidRPr="00C35A50" w:rsidRDefault="00F628F6">
                  <w:pPr>
                    <w:pStyle w:val="af9"/>
                  </w:pPr>
                  <w:r w:rsidRPr="00C35A50">
                    <w:t>项目名称</w:t>
                  </w:r>
                </w:p>
              </w:tc>
              <w:tc>
                <w:tcPr>
                  <w:tcW w:w="3512" w:type="pct"/>
                  <w:vAlign w:val="center"/>
                </w:tcPr>
                <w:p w14:paraId="7F4E0ECE" w14:textId="77777777" w:rsidR="00040F6C" w:rsidRPr="00C35A50" w:rsidRDefault="00F628F6">
                  <w:pPr>
                    <w:pStyle w:val="af9"/>
                  </w:pPr>
                  <w:bookmarkStart w:id="14" w:name="OLE_LINK25"/>
                  <w:r w:rsidRPr="00C35A50">
                    <w:rPr>
                      <w:rFonts w:hint="eastAsia"/>
                    </w:rPr>
                    <w:t>年产</w:t>
                  </w:r>
                  <w:bookmarkStart w:id="15" w:name="OLE_LINK22"/>
                  <w:r w:rsidRPr="00C35A50">
                    <w:rPr>
                      <w:rFonts w:hint="eastAsia"/>
                    </w:rPr>
                    <w:t>50</w:t>
                  </w:r>
                  <w:r w:rsidRPr="00C35A50">
                    <w:rPr>
                      <w:rFonts w:hint="eastAsia"/>
                    </w:rPr>
                    <w:t>亿只电池盖帽</w:t>
                  </w:r>
                  <w:bookmarkEnd w:id="15"/>
                  <w:r w:rsidRPr="00C35A50">
                    <w:rPr>
                      <w:rFonts w:hint="eastAsia"/>
                    </w:rPr>
                    <w:t>扩建项目</w:t>
                  </w:r>
                  <w:bookmarkEnd w:id="14"/>
                </w:p>
              </w:tc>
            </w:tr>
            <w:tr w:rsidR="00040F6C" w:rsidRPr="00C35A50" w14:paraId="7F4E0ED3" w14:textId="77777777">
              <w:trPr>
                <w:trHeight w:val="425"/>
                <w:jc w:val="center"/>
              </w:trPr>
              <w:tc>
                <w:tcPr>
                  <w:tcW w:w="458" w:type="pct"/>
                  <w:vAlign w:val="center"/>
                </w:tcPr>
                <w:p w14:paraId="7F4E0ED0" w14:textId="77777777" w:rsidR="00040F6C" w:rsidRPr="00C35A50" w:rsidRDefault="00F628F6">
                  <w:pPr>
                    <w:pStyle w:val="af9"/>
                  </w:pPr>
                  <w:r w:rsidRPr="00C35A50">
                    <w:rPr>
                      <w:rFonts w:hint="eastAsia"/>
                    </w:rPr>
                    <w:t>2</w:t>
                  </w:r>
                </w:p>
              </w:tc>
              <w:tc>
                <w:tcPr>
                  <w:tcW w:w="1030" w:type="pct"/>
                  <w:vAlign w:val="center"/>
                </w:tcPr>
                <w:p w14:paraId="7F4E0ED1" w14:textId="77777777" w:rsidR="00040F6C" w:rsidRPr="00C35A50" w:rsidRDefault="00F628F6">
                  <w:pPr>
                    <w:pStyle w:val="af9"/>
                  </w:pPr>
                  <w:r w:rsidRPr="00C35A50">
                    <w:t>建设单位</w:t>
                  </w:r>
                </w:p>
              </w:tc>
              <w:tc>
                <w:tcPr>
                  <w:tcW w:w="3512" w:type="pct"/>
                  <w:vAlign w:val="center"/>
                </w:tcPr>
                <w:p w14:paraId="7F4E0ED2" w14:textId="77777777" w:rsidR="00040F6C" w:rsidRPr="00C35A50" w:rsidRDefault="00F628F6">
                  <w:pPr>
                    <w:pStyle w:val="af9"/>
                  </w:pPr>
                  <w:bookmarkStart w:id="16" w:name="OLE_LINK59"/>
                  <w:r w:rsidRPr="00C35A50">
                    <w:rPr>
                      <w:rFonts w:hint="eastAsia"/>
                    </w:rPr>
                    <w:t>新乡市奇宏电子有限公司</w:t>
                  </w:r>
                  <w:bookmarkEnd w:id="16"/>
                </w:p>
              </w:tc>
            </w:tr>
            <w:tr w:rsidR="00040F6C" w:rsidRPr="00C35A50" w14:paraId="7F4E0ED7" w14:textId="77777777">
              <w:trPr>
                <w:trHeight w:val="425"/>
                <w:jc w:val="center"/>
              </w:trPr>
              <w:tc>
                <w:tcPr>
                  <w:tcW w:w="458" w:type="pct"/>
                  <w:vAlign w:val="center"/>
                </w:tcPr>
                <w:p w14:paraId="7F4E0ED4" w14:textId="77777777" w:rsidR="00040F6C" w:rsidRPr="00C35A50" w:rsidRDefault="00F628F6">
                  <w:pPr>
                    <w:pStyle w:val="af9"/>
                  </w:pPr>
                  <w:r w:rsidRPr="00C35A50">
                    <w:rPr>
                      <w:rFonts w:hint="eastAsia"/>
                    </w:rPr>
                    <w:t>3</w:t>
                  </w:r>
                </w:p>
              </w:tc>
              <w:tc>
                <w:tcPr>
                  <w:tcW w:w="1030" w:type="pct"/>
                  <w:vAlign w:val="center"/>
                </w:tcPr>
                <w:p w14:paraId="7F4E0ED5" w14:textId="77777777" w:rsidR="00040F6C" w:rsidRPr="00C35A50" w:rsidRDefault="00F628F6">
                  <w:pPr>
                    <w:pStyle w:val="af9"/>
                  </w:pPr>
                  <w:r w:rsidRPr="00C35A50">
                    <w:t>产品方案</w:t>
                  </w:r>
                </w:p>
              </w:tc>
              <w:tc>
                <w:tcPr>
                  <w:tcW w:w="3512" w:type="pct"/>
                  <w:vAlign w:val="center"/>
                </w:tcPr>
                <w:p w14:paraId="7F4E0ED6" w14:textId="77777777" w:rsidR="00040F6C" w:rsidRPr="00C35A50" w:rsidRDefault="00F628F6">
                  <w:pPr>
                    <w:pStyle w:val="af9"/>
                  </w:pPr>
                  <w:r w:rsidRPr="00C35A50">
                    <w:rPr>
                      <w:rFonts w:hint="eastAsia"/>
                    </w:rPr>
                    <w:t>电池盖帽</w:t>
                  </w:r>
                  <w:r w:rsidRPr="00C35A50">
                    <w:rPr>
                      <w:rFonts w:hint="eastAsia"/>
                    </w:rPr>
                    <w:t>50</w:t>
                  </w:r>
                  <w:r w:rsidRPr="00C35A50">
                    <w:rPr>
                      <w:rFonts w:hint="eastAsia"/>
                    </w:rPr>
                    <w:t>亿只</w:t>
                  </w:r>
                  <w:r w:rsidRPr="00C35A50">
                    <w:rPr>
                      <w:rFonts w:hint="eastAsia"/>
                    </w:rPr>
                    <w:t>/</w:t>
                  </w:r>
                  <w:r w:rsidRPr="00C35A50">
                    <w:rPr>
                      <w:rFonts w:hint="eastAsia"/>
                    </w:rPr>
                    <w:t>年</w:t>
                  </w:r>
                </w:p>
              </w:tc>
            </w:tr>
            <w:tr w:rsidR="00040F6C" w:rsidRPr="00C35A50" w14:paraId="7F4E0EDB" w14:textId="77777777">
              <w:trPr>
                <w:trHeight w:val="425"/>
                <w:jc w:val="center"/>
              </w:trPr>
              <w:tc>
                <w:tcPr>
                  <w:tcW w:w="458" w:type="pct"/>
                  <w:vAlign w:val="center"/>
                </w:tcPr>
                <w:p w14:paraId="7F4E0ED8" w14:textId="77777777" w:rsidR="00040F6C" w:rsidRPr="00C35A50" w:rsidRDefault="00F628F6">
                  <w:pPr>
                    <w:pStyle w:val="af9"/>
                  </w:pPr>
                  <w:r w:rsidRPr="00C35A50">
                    <w:rPr>
                      <w:rFonts w:hint="eastAsia"/>
                    </w:rPr>
                    <w:t>4</w:t>
                  </w:r>
                </w:p>
              </w:tc>
              <w:tc>
                <w:tcPr>
                  <w:tcW w:w="1030" w:type="pct"/>
                  <w:vAlign w:val="center"/>
                </w:tcPr>
                <w:p w14:paraId="7F4E0ED9" w14:textId="77777777" w:rsidR="00040F6C" w:rsidRPr="00C35A50" w:rsidRDefault="00F628F6">
                  <w:pPr>
                    <w:pStyle w:val="af9"/>
                  </w:pPr>
                  <w:r w:rsidRPr="00C35A50">
                    <w:t>项目地址</w:t>
                  </w:r>
                </w:p>
              </w:tc>
              <w:tc>
                <w:tcPr>
                  <w:tcW w:w="3512" w:type="pct"/>
                  <w:vAlign w:val="center"/>
                </w:tcPr>
                <w:p w14:paraId="7F4E0EDA" w14:textId="77777777" w:rsidR="00040F6C" w:rsidRPr="00C35A50" w:rsidRDefault="00F628F6">
                  <w:pPr>
                    <w:pStyle w:val="af9"/>
                  </w:pPr>
                  <w:r w:rsidRPr="00C35A50">
                    <w:rPr>
                      <w:rFonts w:hint="eastAsia"/>
                    </w:rPr>
                    <w:t>新乡市凤泉区新乡市新能源电池专业园区新乡市奇宏电子有限公司院内</w:t>
                  </w:r>
                </w:p>
              </w:tc>
            </w:tr>
            <w:tr w:rsidR="00040F6C" w:rsidRPr="00C35A50" w14:paraId="7F4E0EDF" w14:textId="77777777">
              <w:trPr>
                <w:trHeight w:val="425"/>
                <w:jc w:val="center"/>
              </w:trPr>
              <w:tc>
                <w:tcPr>
                  <w:tcW w:w="458" w:type="pct"/>
                  <w:vAlign w:val="center"/>
                </w:tcPr>
                <w:p w14:paraId="7F4E0EDC" w14:textId="77777777" w:rsidR="00040F6C" w:rsidRPr="00C35A50" w:rsidRDefault="00F628F6">
                  <w:pPr>
                    <w:pStyle w:val="af9"/>
                  </w:pPr>
                  <w:r w:rsidRPr="00C35A50">
                    <w:rPr>
                      <w:rFonts w:hint="eastAsia"/>
                    </w:rPr>
                    <w:t>5</w:t>
                  </w:r>
                </w:p>
              </w:tc>
              <w:tc>
                <w:tcPr>
                  <w:tcW w:w="1030" w:type="pct"/>
                  <w:vAlign w:val="center"/>
                </w:tcPr>
                <w:p w14:paraId="7F4E0EDD" w14:textId="77777777" w:rsidR="00040F6C" w:rsidRPr="00C35A50" w:rsidRDefault="00F628F6">
                  <w:pPr>
                    <w:pStyle w:val="af9"/>
                  </w:pPr>
                  <w:r w:rsidRPr="00C35A50">
                    <w:t>占地面积</w:t>
                  </w:r>
                </w:p>
              </w:tc>
              <w:tc>
                <w:tcPr>
                  <w:tcW w:w="3512" w:type="pct"/>
                  <w:vAlign w:val="center"/>
                </w:tcPr>
                <w:p w14:paraId="7F4E0EDE" w14:textId="77777777" w:rsidR="00040F6C" w:rsidRPr="00C35A50" w:rsidRDefault="00F628F6">
                  <w:pPr>
                    <w:pStyle w:val="af9"/>
                  </w:pPr>
                  <w:r w:rsidRPr="00C35A50">
                    <w:rPr>
                      <w:rFonts w:hint="eastAsia"/>
                    </w:rPr>
                    <w:t>100</w:t>
                  </w:r>
                  <w:r w:rsidRPr="00C35A50">
                    <w:t>m</w:t>
                  </w:r>
                  <w:r w:rsidRPr="00C35A50">
                    <w:rPr>
                      <w:rFonts w:hint="eastAsia"/>
                      <w:vertAlign w:val="superscript"/>
                    </w:rPr>
                    <w:t>2</w:t>
                  </w:r>
                </w:p>
              </w:tc>
            </w:tr>
            <w:tr w:rsidR="00040F6C" w:rsidRPr="00C35A50" w14:paraId="7F4E0EE3" w14:textId="77777777">
              <w:trPr>
                <w:trHeight w:val="425"/>
                <w:jc w:val="center"/>
              </w:trPr>
              <w:tc>
                <w:tcPr>
                  <w:tcW w:w="458" w:type="pct"/>
                  <w:vAlign w:val="center"/>
                </w:tcPr>
                <w:p w14:paraId="7F4E0EE0" w14:textId="77777777" w:rsidR="00040F6C" w:rsidRPr="00C35A50" w:rsidRDefault="00F628F6">
                  <w:pPr>
                    <w:pStyle w:val="af9"/>
                  </w:pPr>
                  <w:r w:rsidRPr="00C35A50">
                    <w:rPr>
                      <w:rFonts w:hint="eastAsia"/>
                    </w:rPr>
                    <w:t>6</w:t>
                  </w:r>
                </w:p>
              </w:tc>
              <w:tc>
                <w:tcPr>
                  <w:tcW w:w="1030" w:type="pct"/>
                  <w:vAlign w:val="center"/>
                </w:tcPr>
                <w:p w14:paraId="7F4E0EE1" w14:textId="77777777" w:rsidR="00040F6C" w:rsidRPr="00C35A50" w:rsidRDefault="00F628F6">
                  <w:pPr>
                    <w:pStyle w:val="af9"/>
                  </w:pPr>
                  <w:r w:rsidRPr="00C35A50">
                    <w:t>总投资（万元）</w:t>
                  </w:r>
                </w:p>
              </w:tc>
              <w:tc>
                <w:tcPr>
                  <w:tcW w:w="3512" w:type="pct"/>
                  <w:vAlign w:val="center"/>
                </w:tcPr>
                <w:p w14:paraId="7F4E0EE2" w14:textId="77777777" w:rsidR="00040F6C" w:rsidRPr="00C35A50" w:rsidRDefault="00F628F6">
                  <w:pPr>
                    <w:pStyle w:val="af9"/>
                  </w:pPr>
                  <w:r w:rsidRPr="00C35A50">
                    <w:rPr>
                      <w:rFonts w:hint="eastAsia"/>
                    </w:rPr>
                    <w:t>1000</w:t>
                  </w:r>
                </w:p>
              </w:tc>
            </w:tr>
            <w:tr w:rsidR="00040F6C" w:rsidRPr="00C35A50" w14:paraId="7F4E0EE7" w14:textId="77777777">
              <w:trPr>
                <w:trHeight w:val="425"/>
                <w:jc w:val="center"/>
              </w:trPr>
              <w:tc>
                <w:tcPr>
                  <w:tcW w:w="458" w:type="pct"/>
                  <w:vAlign w:val="center"/>
                </w:tcPr>
                <w:p w14:paraId="7F4E0EE4" w14:textId="77777777" w:rsidR="00040F6C" w:rsidRPr="00C35A50" w:rsidRDefault="00F628F6">
                  <w:pPr>
                    <w:pStyle w:val="af9"/>
                  </w:pPr>
                  <w:r w:rsidRPr="00C35A50">
                    <w:rPr>
                      <w:rFonts w:hint="eastAsia"/>
                    </w:rPr>
                    <w:t>7</w:t>
                  </w:r>
                </w:p>
              </w:tc>
              <w:tc>
                <w:tcPr>
                  <w:tcW w:w="1030" w:type="pct"/>
                  <w:vAlign w:val="center"/>
                </w:tcPr>
                <w:p w14:paraId="7F4E0EE5" w14:textId="77777777" w:rsidR="00040F6C" w:rsidRPr="00C35A50" w:rsidRDefault="00F628F6">
                  <w:pPr>
                    <w:pStyle w:val="af9"/>
                  </w:pPr>
                  <w:r w:rsidRPr="00C35A50">
                    <w:rPr>
                      <w:rFonts w:hint="eastAsia"/>
                    </w:rPr>
                    <w:t>主要工艺</w:t>
                  </w:r>
                </w:p>
              </w:tc>
              <w:tc>
                <w:tcPr>
                  <w:tcW w:w="3512" w:type="pct"/>
                  <w:vAlign w:val="center"/>
                </w:tcPr>
                <w:p w14:paraId="7F4E0EE6" w14:textId="77777777" w:rsidR="00040F6C" w:rsidRPr="00C35A50" w:rsidRDefault="00F628F6">
                  <w:pPr>
                    <w:pStyle w:val="af9"/>
                  </w:pPr>
                  <w:r w:rsidRPr="00C35A50">
                    <w:rPr>
                      <w:rFonts w:hint="eastAsia"/>
                    </w:rPr>
                    <w:t>冲压</w:t>
                  </w:r>
                  <w:r w:rsidRPr="00C35A50">
                    <w:rPr>
                      <w:rFonts w:hint="eastAsia"/>
                    </w:rPr>
                    <w:t>-</w:t>
                  </w:r>
                  <w:r w:rsidRPr="00C35A50">
                    <w:rPr>
                      <w:rFonts w:hint="eastAsia"/>
                    </w:rPr>
                    <w:t>外协电镀</w:t>
                  </w:r>
                  <w:r w:rsidRPr="00C35A50">
                    <w:rPr>
                      <w:rFonts w:hint="eastAsia"/>
                    </w:rPr>
                    <w:t>-</w:t>
                  </w:r>
                  <w:r w:rsidRPr="00C35A50">
                    <w:rPr>
                      <w:rFonts w:hint="eastAsia"/>
                    </w:rPr>
                    <w:t>涂胶</w:t>
                  </w:r>
                  <w:r w:rsidRPr="00C35A50">
                    <w:rPr>
                      <w:rFonts w:hint="eastAsia"/>
                    </w:rPr>
                    <w:t>-</w:t>
                  </w:r>
                  <w:r w:rsidRPr="00C35A50">
                    <w:rPr>
                      <w:rFonts w:hint="eastAsia"/>
                    </w:rPr>
                    <w:t>装配</w:t>
                  </w:r>
                  <w:r w:rsidRPr="00C35A50">
                    <w:rPr>
                      <w:rFonts w:hint="eastAsia"/>
                    </w:rPr>
                    <w:t>-</w:t>
                  </w:r>
                  <w:r w:rsidRPr="00C35A50">
                    <w:rPr>
                      <w:rFonts w:hint="eastAsia"/>
                    </w:rPr>
                    <w:t>质检</w:t>
                  </w:r>
                  <w:r w:rsidRPr="00C35A50">
                    <w:rPr>
                      <w:rFonts w:hint="eastAsia"/>
                    </w:rPr>
                    <w:t>-</w:t>
                  </w:r>
                  <w:r w:rsidRPr="00C35A50">
                    <w:rPr>
                      <w:rFonts w:hint="eastAsia"/>
                    </w:rPr>
                    <w:t>包装入库</w:t>
                  </w:r>
                </w:p>
              </w:tc>
            </w:tr>
            <w:tr w:rsidR="00040F6C" w:rsidRPr="00C35A50" w14:paraId="7F4E0EEB" w14:textId="77777777">
              <w:trPr>
                <w:trHeight w:val="425"/>
                <w:jc w:val="center"/>
              </w:trPr>
              <w:tc>
                <w:tcPr>
                  <w:tcW w:w="458" w:type="pct"/>
                  <w:vAlign w:val="center"/>
                </w:tcPr>
                <w:p w14:paraId="7F4E0EE8" w14:textId="77777777" w:rsidR="00040F6C" w:rsidRPr="00C35A50" w:rsidRDefault="00F628F6">
                  <w:pPr>
                    <w:pStyle w:val="af9"/>
                  </w:pPr>
                  <w:r w:rsidRPr="00C35A50">
                    <w:rPr>
                      <w:rFonts w:hint="eastAsia"/>
                    </w:rPr>
                    <w:t>8</w:t>
                  </w:r>
                </w:p>
              </w:tc>
              <w:tc>
                <w:tcPr>
                  <w:tcW w:w="1030" w:type="pct"/>
                  <w:vAlign w:val="center"/>
                </w:tcPr>
                <w:p w14:paraId="7F4E0EE9" w14:textId="77777777" w:rsidR="00040F6C" w:rsidRPr="00C35A50" w:rsidRDefault="00F628F6">
                  <w:pPr>
                    <w:pStyle w:val="af9"/>
                  </w:pPr>
                  <w:r w:rsidRPr="00C35A50">
                    <w:t>定员与工作制度</w:t>
                  </w:r>
                </w:p>
              </w:tc>
              <w:tc>
                <w:tcPr>
                  <w:tcW w:w="3512" w:type="pct"/>
                  <w:vAlign w:val="center"/>
                </w:tcPr>
                <w:p w14:paraId="7F4E0EEA" w14:textId="77777777" w:rsidR="00040F6C" w:rsidRPr="00C35A50" w:rsidRDefault="00F628F6">
                  <w:pPr>
                    <w:pStyle w:val="af9"/>
                  </w:pPr>
                  <w:r w:rsidRPr="00C35A50">
                    <w:rPr>
                      <w:rFonts w:hint="eastAsia"/>
                    </w:rPr>
                    <w:t>不新增员工，全厂员工</w:t>
                  </w:r>
                  <w:r w:rsidRPr="00C35A50">
                    <w:rPr>
                      <w:rFonts w:hint="eastAsia"/>
                    </w:rPr>
                    <w:t>35</w:t>
                  </w:r>
                  <w:r w:rsidRPr="00C35A50">
                    <w:rPr>
                      <w:rFonts w:hint="eastAsia"/>
                    </w:rPr>
                    <w:t>人，</w:t>
                  </w:r>
                  <w:r w:rsidRPr="00C35A50">
                    <w:t>双班制</w:t>
                  </w:r>
                  <w:r w:rsidRPr="00C35A50">
                    <w:rPr>
                      <w:rFonts w:hint="eastAsia"/>
                    </w:rPr>
                    <w:t>（</w:t>
                  </w:r>
                  <w:r w:rsidRPr="00C35A50">
                    <w:t>每班</w:t>
                  </w:r>
                  <w:r w:rsidRPr="00C35A50">
                    <w:t>8</w:t>
                  </w:r>
                  <w:r w:rsidRPr="00C35A50">
                    <w:t>小时</w:t>
                  </w:r>
                  <w:r w:rsidRPr="00C35A50">
                    <w:rPr>
                      <w:rFonts w:hint="eastAsia"/>
                    </w:rPr>
                    <w:t>），年工作</w:t>
                  </w:r>
                  <w:r w:rsidRPr="00C35A50">
                    <w:rPr>
                      <w:rFonts w:hint="eastAsia"/>
                    </w:rPr>
                    <w:t>300</w:t>
                  </w:r>
                  <w:r w:rsidRPr="00C35A50">
                    <w:rPr>
                      <w:rFonts w:hint="eastAsia"/>
                    </w:rPr>
                    <w:t>天</w:t>
                  </w:r>
                </w:p>
              </w:tc>
            </w:tr>
          </w:tbl>
          <w:p w14:paraId="7F4E0EEC" w14:textId="77777777" w:rsidR="00040F6C" w:rsidRPr="00C35A50" w:rsidRDefault="00F628F6">
            <w:pPr>
              <w:spacing w:line="460" w:lineRule="exact"/>
              <w:ind w:firstLineChars="196" w:firstLine="470"/>
              <w:rPr>
                <w:sz w:val="24"/>
              </w:rPr>
            </w:pPr>
            <w:r w:rsidRPr="00C35A50">
              <w:rPr>
                <w:bCs/>
                <w:sz w:val="24"/>
              </w:rPr>
              <w:t>本项目位于</w:t>
            </w:r>
            <w:r w:rsidRPr="00C35A50">
              <w:rPr>
                <w:rFonts w:hint="eastAsia"/>
                <w:bCs/>
                <w:sz w:val="24"/>
              </w:rPr>
              <w:t>新乡市凤泉区新乡市新能源电池专业园区新乡市奇宏电子有限公司院内</w:t>
            </w:r>
            <w:r w:rsidRPr="00C35A50">
              <w:rPr>
                <w:bCs/>
                <w:sz w:val="24"/>
              </w:rPr>
              <w:t>，利用现有闲置空厂房进行生产</w:t>
            </w:r>
            <w:r w:rsidRPr="00C35A50">
              <w:rPr>
                <w:sz w:val="24"/>
              </w:rPr>
              <w:t>，目前现状为空厂房，设备未就位，不</w:t>
            </w:r>
            <w:r w:rsidRPr="00C35A50">
              <w:rPr>
                <w:sz w:val="24"/>
              </w:rPr>
              <w:lastRenderedPageBreak/>
              <w:t>涉及未批先建。本项目空场地现状见下图。</w:t>
            </w:r>
          </w:p>
          <w:p w14:paraId="5A313FCE" w14:textId="7AB63764" w:rsidR="00BD2156" w:rsidRPr="00C35A50" w:rsidRDefault="00CC4C4B" w:rsidP="005B1FED">
            <w:pPr>
              <w:jc w:val="center"/>
              <w:rPr>
                <w:rFonts w:eastAsia="黑体"/>
                <w:noProof/>
                <w:sz w:val="24"/>
              </w:rPr>
            </w:pPr>
            <w:r w:rsidRPr="00C35A50">
              <w:rPr>
                <w:noProof/>
              </w:rPr>
              <w:drawing>
                <wp:inline distT="0" distB="0" distL="0" distR="0" wp14:anchorId="3B77E7B9" wp14:editId="5117434B">
                  <wp:extent cx="5279366" cy="3628221"/>
                  <wp:effectExtent l="0" t="0" r="0" b="0"/>
                  <wp:docPr id="167050115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501154" name=""/>
                          <pic:cNvPicPr/>
                        </pic:nvPicPr>
                        <pic:blipFill>
                          <a:blip r:embed="rId19"/>
                          <a:stretch>
                            <a:fillRect/>
                          </a:stretch>
                        </pic:blipFill>
                        <pic:spPr>
                          <a:xfrm>
                            <a:off x="0" y="0"/>
                            <a:ext cx="5285896" cy="3632709"/>
                          </a:xfrm>
                          <a:prstGeom prst="rect">
                            <a:avLst/>
                          </a:prstGeom>
                        </pic:spPr>
                      </pic:pic>
                    </a:graphicData>
                  </a:graphic>
                </wp:inline>
              </w:drawing>
            </w:r>
          </w:p>
          <w:p w14:paraId="7F4E0EEE" w14:textId="5D8FF8BC" w:rsidR="00040F6C" w:rsidRPr="00C35A50" w:rsidRDefault="00F628F6" w:rsidP="005B1FED">
            <w:pPr>
              <w:jc w:val="center"/>
              <w:rPr>
                <w:rFonts w:eastAsia="黑体"/>
                <w:color w:val="000000"/>
                <w:sz w:val="24"/>
                <w:lang w:val="pt-BR"/>
              </w:rPr>
            </w:pPr>
            <w:r w:rsidRPr="00C35A50">
              <w:rPr>
                <w:rFonts w:eastAsia="黑体"/>
                <w:color w:val="000000"/>
                <w:sz w:val="24"/>
                <w:lang w:val="pt-BR"/>
              </w:rPr>
              <w:t>图</w:t>
            </w:r>
            <w:r w:rsidRPr="00C35A50">
              <w:rPr>
                <w:rFonts w:eastAsia="黑体"/>
                <w:color w:val="000000"/>
                <w:sz w:val="24"/>
                <w:lang w:val="pt-BR"/>
              </w:rPr>
              <w:t>2</w:t>
            </w:r>
            <w:proofErr w:type="gramStart"/>
            <w:r w:rsidRPr="00C35A50">
              <w:rPr>
                <w:rFonts w:eastAsia="黑体" w:hint="eastAsia"/>
                <w:color w:val="000000"/>
                <w:sz w:val="24"/>
                <w:lang w:val="pt-BR"/>
              </w:rPr>
              <w:t>-1</w:t>
            </w:r>
            <w:r w:rsidRPr="00C35A50">
              <w:rPr>
                <w:rFonts w:eastAsia="黑体"/>
                <w:color w:val="000000"/>
                <w:sz w:val="24"/>
                <w:lang w:val="pt-BR"/>
              </w:rPr>
              <w:t xml:space="preserve">    </w:t>
            </w:r>
            <w:r w:rsidRPr="00C35A50">
              <w:rPr>
                <w:rFonts w:eastAsia="黑体"/>
                <w:color w:val="000000"/>
                <w:sz w:val="24"/>
                <w:lang w:val="pt-BR"/>
              </w:rPr>
              <w:t>项目</w:t>
            </w:r>
            <w:proofErr w:type="gramEnd"/>
            <w:r w:rsidRPr="00C35A50">
              <w:rPr>
                <w:rFonts w:eastAsia="黑体"/>
                <w:color w:val="000000"/>
                <w:sz w:val="24"/>
                <w:lang w:val="pt-BR"/>
              </w:rPr>
              <w:t>厂房现状图</w:t>
            </w:r>
          </w:p>
          <w:p w14:paraId="7F4E0EEF" w14:textId="77777777" w:rsidR="00040F6C" w:rsidRPr="00C35A50" w:rsidRDefault="00F628F6">
            <w:pPr>
              <w:pStyle w:val="af5"/>
              <w:ind w:firstLine="482"/>
              <w:rPr>
                <w:b/>
                <w:bCs/>
              </w:rPr>
            </w:pPr>
            <w:r w:rsidRPr="00C35A50">
              <w:rPr>
                <w:rFonts w:hint="eastAsia"/>
                <w:b/>
                <w:bCs/>
              </w:rPr>
              <w:t>2</w:t>
            </w:r>
            <w:r w:rsidRPr="00C35A50">
              <w:rPr>
                <w:rFonts w:hint="eastAsia"/>
                <w:b/>
                <w:bCs/>
              </w:rPr>
              <w:t>、项目组成情况</w:t>
            </w:r>
          </w:p>
          <w:p w14:paraId="7F4E0EF0" w14:textId="77777777" w:rsidR="00040F6C" w:rsidRPr="00C35A50" w:rsidRDefault="00F628F6">
            <w:pPr>
              <w:pStyle w:val="af5"/>
            </w:pPr>
            <w:r w:rsidRPr="00C35A50">
              <w:rPr>
                <w:rFonts w:hint="eastAsia"/>
              </w:rPr>
              <w:t>该项目主要组成及建设情况见下表。</w:t>
            </w:r>
          </w:p>
          <w:p w14:paraId="7F4E0EF1" w14:textId="4CD8653A" w:rsidR="00040F6C" w:rsidRPr="00C35A50" w:rsidRDefault="00F628F6">
            <w:pPr>
              <w:adjustRightInd w:val="0"/>
              <w:snapToGrid w:val="0"/>
              <w:spacing w:line="460" w:lineRule="exact"/>
              <w:ind w:firstLineChars="200" w:firstLine="480"/>
              <w:rPr>
                <w:rFonts w:eastAsia="黑体"/>
                <w:color w:val="000000"/>
                <w:sz w:val="24"/>
                <w:lang w:val="pt-BR"/>
              </w:rPr>
            </w:pPr>
            <w:r w:rsidRPr="00C35A50">
              <w:rPr>
                <w:rFonts w:eastAsia="黑体" w:hint="eastAsia"/>
                <w:color w:val="000000"/>
                <w:sz w:val="24"/>
                <w:lang w:val="pt-BR"/>
              </w:rPr>
              <w:t>表</w:t>
            </w:r>
            <w:r w:rsidRPr="00C35A50">
              <w:rPr>
                <w:rFonts w:eastAsia="黑体" w:hint="eastAsia"/>
                <w:color w:val="000000"/>
                <w:sz w:val="24"/>
                <w:lang w:val="pt-BR"/>
              </w:rPr>
              <w:t>2</w:t>
            </w:r>
            <w:proofErr w:type="gramStart"/>
            <w:r w:rsidRPr="00C35A50">
              <w:rPr>
                <w:rFonts w:eastAsia="黑体" w:hint="eastAsia"/>
                <w:color w:val="000000"/>
                <w:sz w:val="24"/>
                <w:lang w:val="pt-BR"/>
              </w:rPr>
              <w:t>-</w:t>
            </w:r>
            <w:r w:rsidR="00524EEB" w:rsidRPr="00C35A50">
              <w:rPr>
                <w:rFonts w:eastAsia="黑体" w:hint="eastAsia"/>
                <w:color w:val="000000"/>
                <w:sz w:val="24"/>
                <w:lang w:val="pt-BR"/>
              </w:rPr>
              <w:t>3</w:t>
            </w:r>
            <w:r w:rsidRPr="00C35A50">
              <w:rPr>
                <w:rFonts w:eastAsia="黑体" w:hint="eastAsia"/>
                <w:color w:val="000000"/>
                <w:sz w:val="24"/>
                <w:lang w:val="pt-BR"/>
              </w:rPr>
              <w:t xml:space="preserve">              </w:t>
            </w:r>
            <w:r w:rsidRPr="00C35A50">
              <w:rPr>
                <w:rFonts w:eastAsia="黑体"/>
                <w:color w:val="000000"/>
                <w:sz w:val="24"/>
                <w:lang w:val="pt-BR"/>
              </w:rPr>
              <w:t xml:space="preserve">   </w:t>
            </w:r>
            <w:r w:rsidRPr="00C35A50">
              <w:rPr>
                <w:rFonts w:eastAsia="黑体" w:hint="eastAsia"/>
                <w:color w:val="000000"/>
                <w:sz w:val="24"/>
                <w:lang w:val="pt-BR"/>
              </w:rPr>
              <w:t xml:space="preserve">  </w:t>
            </w:r>
            <w:r w:rsidRPr="00C35A50">
              <w:rPr>
                <w:rFonts w:eastAsia="黑体"/>
                <w:color w:val="000000"/>
                <w:sz w:val="24"/>
                <w:lang w:val="pt-BR"/>
              </w:rPr>
              <w:t>本</w:t>
            </w:r>
            <w:proofErr w:type="gramEnd"/>
            <w:r w:rsidRPr="00C35A50">
              <w:rPr>
                <w:rFonts w:eastAsia="黑体"/>
                <w:color w:val="000000"/>
                <w:sz w:val="24"/>
                <w:lang w:val="pt-BR"/>
              </w:rPr>
              <w:t>项目</w:t>
            </w:r>
            <w:r w:rsidRPr="00C35A50">
              <w:rPr>
                <w:rFonts w:eastAsia="黑体" w:hint="eastAsia"/>
                <w:color w:val="000000"/>
                <w:sz w:val="24"/>
                <w:lang w:val="pt-BR"/>
              </w:rPr>
              <w:t>组成</w:t>
            </w:r>
            <w:r w:rsidRPr="00C35A50">
              <w:rPr>
                <w:rFonts w:eastAsia="黑体"/>
                <w:color w:val="000000"/>
                <w:sz w:val="24"/>
                <w:lang w:val="pt-BR"/>
              </w:rPr>
              <w:t>一览表</w:t>
            </w:r>
          </w:p>
          <w:tbl>
            <w:tblPr>
              <w:tblW w:w="5000" w:type="pct"/>
              <w:jc w:val="center"/>
              <w:tblBorders>
                <w:top w:val="single" w:sz="8" w:space="0" w:color="auto"/>
                <w:bottom w:val="single" w:sz="8" w:space="0" w:color="auto"/>
                <w:insideH w:val="single" w:sz="4" w:space="0" w:color="auto"/>
                <w:insideV w:val="single" w:sz="4" w:space="0" w:color="auto"/>
              </w:tblBorders>
              <w:tblLook w:val="04A0" w:firstRow="1" w:lastRow="0" w:firstColumn="1" w:lastColumn="0" w:noHBand="0" w:noVBand="1"/>
            </w:tblPr>
            <w:tblGrid>
              <w:gridCol w:w="680"/>
              <w:gridCol w:w="1102"/>
              <w:gridCol w:w="1307"/>
              <w:gridCol w:w="4125"/>
              <w:gridCol w:w="1174"/>
            </w:tblGrid>
            <w:tr w:rsidR="00040F6C" w:rsidRPr="00C35A50" w14:paraId="7F4E0EF7" w14:textId="77777777">
              <w:trPr>
                <w:trHeight w:val="397"/>
                <w:jc w:val="center"/>
              </w:trPr>
              <w:tc>
                <w:tcPr>
                  <w:tcW w:w="405" w:type="pct"/>
                  <w:vAlign w:val="center"/>
                </w:tcPr>
                <w:p w14:paraId="7F4E0EF2" w14:textId="77777777" w:rsidR="00040F6C" w:rsidRPr="00C35A50" w:rsidRDefault="00F628F6">
                  <w:pPr>
                    <w:pStyle w:val="af6"/>
                  </w:pPr>
                  <w:r w:rsidRPr="00C35A50">
                    <w:t>序号</w:t>
                  </w:r>
                </w:p>
              </w:tc>
              <w:tc>
                <w:tcPr>
                  <w:tcW w:w="657" w:type="pct"/>
                  <w:vAlign w:val="center"/>
                </w:tcPr>
                <w:p w14:paraId="7F4E0EF3" w14:textId="77777777" w:rsidR="00040F6C" w:rsidRPr="00C35A50" w:rsidRDefault="00F628F6">
                  <w:pPr>
                    <w:pStyle w:val="af6"/>
                  </w:pPr>
                  <w:r w:rsidRPr="00C35A50">
                    <w:t>项目</w:t>
                  </w:r>
                </w:p>
              </w:tc>
              <w:tc>
                <w:tcPr>
                  <w:tcW w:w="779" w:type="pct"/>
                  <w:vAlign w:val="center"/>
                </w:tcPr>
                <w:p w14:paraId="7F4E0EF4" w14:textId="77777777" w:rsidR="00040F6C" w:rsidRPr="00C35A50" w:rsidRDefault="00F628F6">
                  <w:pPr>
                    <w:pStyle w:val="af6"/>
                  </w:pPr>
                  <w:r w:rsidRPr="00C35A50">
                    <w:t>内容</w:t>
                  </w:r>
                </w:p>
              </w:tc>
              <w:tc>
                <w:tcPr>
                  <w:tcW w:w="2459" w:type="pct"/>
                  <w:vAlign w:val="center"/>
                </w:tcPr>
                <w:p w14:paraId="7F4E0EF5" w14:textId="77777777" w:rsidR="00040F6C" w:rsidRPr="00C35A50" w:rsidRDefault="00F628F6">
                  <w:pPr>
                    <w:pStyle w:val="af6"/>
                  </w:pPr>
                  <w:r w:rsidRPr="00C35A50">
                    <w:rPr>
                      <w:rFonts w:hint="eastAsia"/>
                    </w:rPr>
                    <w:t>数量、规模或要求</w:t>
                  </w:r>
                </w:p>
              </w:tc>
              <w:tc>
                <w:tcPr>
                  <w:tcW w:w="700" w:type="pct"/>
                  <w:vAlign w:val="center"/>
                </w:tcPr>
                <w:p w14:paraId="7F4E0EF6" w14:textId="77777777" w:rsidR="00040F6C" w:rsidRPr="00C35A50" w:rsidRDefault="00F628F6">
                  <w:pPr>
                    <w:pStyle w:val="af6"/>
                  </w:pPr>
                  <w:r w:rsidRPr="00C35A50">
                    <w:rPr>
                      <w:rFonts w:hint="eastAsia"/>
                    </w:rPr>
                    <w:t>备注</w:t>
                  </w:r>
                </w:p>
              </w:tc>
            </w:tr>
            <w:tr w:rsidR="00040F6C" w:rsidRPr="00C35A50" w14:paraId="7F4E0EFD" w14:textId="77777777">
              <w:trPr>
                <w:trHeight w:val="397"/>
                <w:jc w:val="center"/>
              </w:trPr>
              <w:tc>
                <w:tcPr>
                  <w:tcW w:w="405" w:type="pct"/>
                  <w:vMerge w:val="restart"/>
                  <w:vAlign w:val="center"/>
                </w:tcPr>
                <w:p w14:paraId="7F4E0EF8" w14:textId="77777777" w:rsidR="00040F6C" w:rsidRPr="00C35A50" w:rsidRDefault="00F628F6">
                  <w:pPr>
                    <w:pStyle w:val="af9"/>
                  </w:pPr>
                  <w:r w:rsidRPr="00C35A50">
                    <w:rPr>
                      <w:rFonts w:hint="eastAsia"/>
                    </w:rPr>
                    <w:t>1</w:t>
                  </w:r>
                </w:p>
              </w:tc>
              <w:tc>
                <w:tcPr>
                  <w:tcW w:w="657" w:type="pct"/>
                  <w:vMerge w:val="restart"/>
                  <w:vAlign w:val="center"/>
                </w:tcPr>
                <w:p w14:paraId="7F4E0EF9" w14:textId="77777777" w:rsidR="00040F6C" w:rsidRPr="00C35A50" w:rsidRDefault="00F628F6">
                  <w:pPr>
                    <w:pStyle w:val="af9"/>
                  </w:pPr>
                  <w:r w:rsidRPr="00C35A50">
                    <w:t>主体工程</w:t>
                  </w:r>
                </w:p>
              </w:tc>
              <w:tc>
                <w:tcPr>
                  <w:tcW w:w="779" w:type="pct"/>
                  <w:vAlign w:val="center"/>
                </w:tcPr>
                <w:p w14:paraId="7F4E0EFA" w14:textId="77777777" w:rsidR="00040F6C" w:rsidRPr="00C35A50" w:rsidRDefault="00F628F6">
                  <w:pPr>
                    <w:pStyle w:val="af9"/>
                  </w:pPr>
                  <w:r w:rsidRPr="00C35A50">
                    <w:t>生产车间</w:t>
                  </w:r>
                </w:p>
              </w:tc>
              <w:tc>
                <w:tcPr>
                  <w:tcW w:w="2459" w:type="pct"/>
                  <w:vAlign w:val="center"/>
                </w:tcPr>
                <w:p w14:paraId="7F4E0EFB" w14:textId="21B302D3" w:rsidR="00040F6C" w:rsidRPr="00C35A50" w:rsidRDefault="00F628F6">
                  <w:pPr>
                    <w:pStyle w:val="af9"/>
                  </w:pPr>
                  <w:r w:rsidRPr="00C35A50">
                    <w:t>1</w:t>
                  </w:r>
                  <w:r w:rsidRPr="00C35A50">
                    <w:rPr>
                      <w:lang w:val="pt-BR"/>
                    </w:rPr>
                    <w:t>座，</w:t>
                  </w:r>
                  <w:r w:rsidR="00FF7019" w:rsidRPr="00C35A50">
                    <w:rPr>
                      <w:rFonts w:hint="eastAsia"/>
                      <w:lang w:val="pt-BR"/>
                    </w:rPr>
                    <w:t>2</w:t>
                  </w:r>
                  <w:r w:rsidRPr="00C35A50">
                    <w:rPr>
                      <w:lang w:val="pt-BR"/>
                    </w:rPr>
                    <w:t>层</w:t>
                  </w:r>
                  <w:r w:rsidRPr="00C35A50">
                    <w:rPr>
                      <w:rFonts w:hint="eastAsia"/>
                      <w:lang w:val="pt-BR"/>
                    </w:rPr>
                    <w:t>，</w:t>
                  </w:r>
                  <w:r w:rsidRPr="00C35A50">
                    <w:rPr>
                      <w:lang w:val="pt-BR"/>
                    </w:rPr>
                    <w:t>建筑面积</w:t>
                  </w:r>
                  <w:r w:rsidRPr="00C35A50">
                    <w:rPr>
                      <w:rFonts w:hint="eastAsia"/>
                      <w:lang w:val="pt-BR"/>
                    </w:rPr>
                    <w:t>4000</w:t>
                  </w:r>
                  <w:r w:rsidRPr="00C35A50">
                    <w:rPr>
                      <w:lang w:val="pt-BR"/>
                    </w:rPr>
                    <w:t>m</w:t>
                  </w:r>
                  <w:r w:rsidRPr="00C35A50">
                    <w:rPr>
                      <w:vertAlign w:val="superscript"/>
                      <w:lang w:val="pt-BR"/>
                    </w:rPr>
                    <w:t>2</w:t>
                  </w:r>
                </w:p>
              </w:tc>
              <w:tc>
                <w:tcPr>
                  <w:tcW w:w="700" w:type="pct"/>
                  <w:vAlign w:val="center"/>
                </w:tcPr>
                <w:p w14:paraId="7F4E0EFC" w14:textId="77777777" w:rsidR="00040F6C" w:rsidRPr="00C35A50" w:rsidRDefault="00F628F6">
                  <w:pPr>
                    <w:pStyle w:val="af9"/>
                  </w:pPr>
                  <w:r w:rsidRPr="00C35A50">
                    <w:rPr>
                      <w:rFonts w:hint="eastAsia"/>
                    </w:rPr>
                    <w:t>依托现有</w:t>
                  </w:r>
                </w:p>
              </w:tc>
            </w:tr>
            <w:tr w:rsidR="00040F6C" w:rsidRPr="00C35A50" w14:paraId="7F4E0F03" w14:textId="77777777">
              <w:trPr>
                <w:trHeight w:val="397"/>
                <w:jc w:val="center"/>
              </w:trPr>
              <w:tc>
                <w:tcPr>
                  <w:tcW w:w="405" w:type="pct"/>
                  <w:vMerge/>
                  <w:vAlign w:val="center"/>
                </w:tcPr>
                <w:p w14:paraId="7F4E0EFE" w14:textId="77777777" w:rsidR="00040F6C" w:rsidRPr="00C35A50" w:rsidRDefault="00040F6C">
                  <w:pPr>
                    <w:pStyle w:val="af9"/>
                  </w:pPr>
                </w:p>
              </w:tc>
              <w:tc>
                <w:tcPr>
                  <w:tcW w:w="657" w:type="pct"/>
                  <w:vMerge/>
                  <w:vAlign w:val="center"/>
                </w:tcPr>
                <w:p w14:paraId="7F4E0EFF" w14:textId="77777777" w:rsidR="00040F6C" w:rsidRPr="00C35A50" w:rsidRDefault="00040F6C">
                  <w:pPr>
                    <w:pStyle w:val="af9"/>
                  </w:pPr>
                </w:p>
              </w:tc>
              <w:tc>
                <w:tcPr>
                  <w:tcW w:w="779" w:type="pct"/>
                  <w:vAlign w:val="center"/>
                </w:tcPr>
                <w:p w14:paraId="7F4E0F00" w14:textId="77777777" w:rsidR="00040F6C" w:rsidRPr="00C35A50" w:rsidRDefault="00F628F6">
                  <w:pPr>
                    <w:pStyle w:val="af9"/>
                  </w:pPr>
                  <w:r w:rsidRPr="00C35A50">
                    <w:t>仓库</w:t>
                  </w:r>
                </w:p>
              </w:tc>
              <w:tc>
                <w:tcPr>
                  <w:tcW w:w="2459" w:type="pct"/>
                  <w:vAlign w:val="center"/>
                </w:tcPr>
                <w:p w14:paraId="7F4E0F01" w14:textId="67C9166C" w:rsidR="00040F6C" w:rsidRPr="00C35A50" w:rsidRDefault="00F628F6">
                  <w:pPr>
                    <w:pStyle w:val="af9"/>
                  </w:pPr>
                  <w:r w:rsidRPr="00C35A50">
                    <w:t>1</w:t>
                  </w:r>
                  <w:r w:rsidRPr="00C35A50">
                    <w:t>座</w:t>
                  </w:r>
                  <w:r w:rsidRPr="00C35A50">
                    <w:rPr>
                      <w:rFonts w:hint="eastAsia"/>
                    </w:rPr>
                    <w:t>，</w:t>
                  </w:r>
                  <w:r w:rsidR="00FF7019" w:rsidRPr="00C35A50">
                    <w:rPr>
                      <w:rFonts w:hint="eastAsia"/>
                    </w:rPr>
                    <w:t>1</w:t>
                  </w:r>
                  <w:r w:rsidRPr="00C35A50">
                    <w:rPr>
                      <w:rFonts w:hint="eastAsia"/>
                    </w:rPr>
                    <w:t>层，</w:t>
                  </w:r>
                  <w:r w:rsidRPr="00C35A50">
                    <w:t>建筑面积</w:t>
                  </w:r>
                  <w:r w:rsidRPr="00C35A50">
                    <w:rPr>
                      <w:rFonts w:hint="eastAsia"/>
                    </w:rPr>
                    <w:t>500</w:t>
                  </w:r>
                  <w:r w:rsidRPr="00C35A50">
                    <w:t>m</w:t>
                  </w:r>
                  <w:r w:rsidRPr="00C35A50">
                    <w:rPr>
                      <w:vertAlign w:val="superscript"/>
                    </w:rPr>
                    <w:t>2</w:t>
                  </w:r>
                </w:p>
              </w:tc>
              <w:tc>
                <w:tcPr>
                  <w:tcW w:w="700" w:type="pct"/>
                  <w:vAlign w:val="center"/>
                </w:tcPr>
                <w:p w14:paraId="7F4E0F02" w14:textId="77777777" w:rsidR="00040F6C" w:rsidRPr="00C35A50" w:rsidRDefault="00F628F6">
                  <w:pPr>
                    <w:pStyle w:val="af9"/>
                  </w:pPr>
                  <w:r w:rsidRPr="00C35A50">
                    <w:rPr>
                      <w:rFonts w:hint="eastAsia"/>
                    </w:rPr>
                    <w:t>依托现有</w:t>
                  </w:r>
                </w:p>
              </w:tc>
            </w:tr>
            <w:tr w:rsidR="00040F6C" w:rsidRPr="00C35A50" w14:paraId="7F4E0F09" w14:textId="77777777">
              <w:trPr>
                <w:trHeight w:val="397"/>
                <w:jc w:val="center"/>
              </w:trPr>
              <w:tc>
                <w:tcPr>
                  <w:tcW w:w="405" w:type="pct"/>
                  <w:vAlign w:val="center"/>
                </w:tcPr>
                <w:p w14:paraId="7F4E0F04" w14:textId="77777777" w:rsidR="00040F6C" w:rsidRPr="00C35A50" w:rsidRDefault="00F628F6">
                  <w:pPr>
                    <w:pStyle w:val="af9"/>
                  </w:pPr>
                  <w:r w:rsidRPr="00C35A50">
                    <w:rPr>
                      <w:rFonts w:hint="eastAsia"/>
                    </w:rPr>
                    <w:t>2</w:t>
                  </w:r>
                </w:p>
              </w:tc>
              <w:tc>
                <w:tcPr>
                  <w:tcW w:w="657" w:type="pct"/>
                  <w:vAlign w:val="center"/>
                </w:tcPr>
                <w:p w14:paraId="7F4E0F05" w14:textId="77777777" w:rsidR="00040F6C" w:rsidRPr="00C35A50" w:rsidRDefault="00F628F6">
                  <w:pPr>
                    <w:pStyle w:val="af9"/>
                  </w:pPr>
                  <w:r w:rsidRPr="00C35A50">
                    <w:rPr>
                      <w:rFonts w:hint="eastAsia"/>
                    </w:rPr>
                    <w:t>辅助工程</w:t>
                  </w:r>
                </w:p>
              </w:tc>
              <w:tc>
                <w:tcPr>
                  <w:tcW w:w="779" w:type="pct"/>
                  <w:vAlign w:val="center"/>
                </w:tcPr>
                <w:p w14:paraId="7F4E0F06" w14:textId="77777777" w:rsidR="00040F6C" w:rsidRPr="00C35A50" w:rsidRDefault="00F628F6">
                  <w:pPr>
                    <w:pStyle w:val="af9"/>
                  </w:pPr>
                  <w:r w:rsidRPr="00C35A50">
                    <w:t>办公室</w:t>
                  </w:r>
                </w:p>
              </w:tc>
              <w:tc>
                <w:tcPr>
                  <w:tcW w:w="2459" w:type="pct"/>
                  <w:vAlign w:val="center"/>
                </w:tcPr>
                <w:p w14:paraId="7F4E0F07" w14:textId="4C43D9BB" w:rsidR="00040F6C" w:rsidRPr="00C35A50" w:rsidRDefault="00F628F6">
                  <w:pPr>
                    <w:pStyle w:val="af9"/>
                  </w:pPr>
                  <w:r w:rsidRPr="00C35A50">
                    <w:rPr>
                      <w:rFonts w:hint="eastAsia"/>
                    </w:rPr>
                    <w:t>1</w:t>
                  </w:r>
                  <w:r w:rsidRPr="00C35A50">
                    <w:rPr>
                      <w:rFonts w:hint="eastAsia"/>
                    </w:rPr>
                    <w:t>座，</w:t>
                  </w:r>
                  <w:r w:rsidR="00FF7019" w:rsidRPr="00C35A50">
                    <w:rPr>
                      <w:rFonts w:hint="eastAsia"/>
                    </w:rPr>
                    <w:t>2</w:t>
                  </w:r>
                  <w:r w:rsidRPr="00C35A50">
                    <w:rPr>
                      <w:rFonts w:hint="eastAsia"/>
                    </w:rPr>
                    <w:t>层，建筑面积</w:t>
                  </w:r>
                  <w:r w:rsidR="00FF7019" w:rsidRPr="00C35A50">
                    <w:rPr>
                      <w:rFonts w:hint="eastAsia"/>
                    </w:rPr>
                    <w:t>8</w:t>
                  </w:r>
                  <w:r w:rsidRPr="00C35A50">
                    <w:rPr>
                      <w:rFonts w:hint="eastAsia"/>
                    </w:rPr>
                    <w:t>00</w:t>
                  </w:r>
                  <w:r w:rsidRPr="00C35A50">
                    <w:t>m</w:t>
                  </w:r>
                  <w:r w:rsidRPr="00C35A50">
                    <w:rPr>
                      <w:vertAlign w:val="superscript"/>
                    </w:rPr>
                    <w:t>2</w:t>
                  </w:r>
                </w:p>
              </w:tc>
              <w:tc>
                <w:tcPr>
                  <w:tcW w:w="700" w:type="pct"/>
                  <w:vAlign w:val="center"/>
                </w:tcPr>
                <w:p w14:paraId="7F4E0F08" w14:textId="77777777" w:rsidR="00040F6C" w:rsidRPr="00C35A50" w:rsidRDefault="00F628F6">
                  <w:pPr>
                    <w:pStyle w:val="af9"/>
                  </w:pPr>
                  <w:r w:rsidRPr="00C35A50">
                    <w:rPr>
                      <w:rFonts w:hint="eastAsia"/>
                    </w:rPr>
                    <w:t>依托现有</w:t>
                  </w:r>
                </w:p>
              </w:tc>
            </w:tr>
            <w:tr w:rsidR="00040F6C" w:rsidRPr="00C35A50" w14:paraId="7F4E0F0F" w14:textId="77777777">
              <w:trPr>
                <w:trHeight w:val="397"/>
                <w:jc w:val="center"/>
              </w:trPr>
              <w:tc>
                <w:tcPr>
                  <w:tcW w:w="405" w:type="pct"/>
                  <w:vMerge w:val="restart"/>
                  <w:vAlign w:val="center"/>
                </w:tcPr>
                <w:p w14:paraId="7F4E0F0A" w14:textId="77777777" w:rsidR="00040F6C" w:rsidRPr="00C35A50" w:rsidRDefault="00F628F6">
                  <w:pPr>
                    <w:pStyle w:val="af9"/>
                  </w:pPr>
                  <w:r w:rsidRPr="00C35A50">
                    <w:rPr>
                      <w:rFonts w:hint="eastAsia"/>
                    </w:rPr>
                    <w:t>3</w:t>
                  </w:r>
                </w:p>
              </w:tc>
              <w:tc>
                <w:tcPr>
                  <w:tcW w:w="657" w:type="pct"/>
                  <w:vMerge w:val="restart"/>
                  <w:vAlign w:val="center"/>
                </w:tcPr>
                <w:p w14:paraId="7F4E0F0B" w14:textId="77777777" w:rsidR="00040F6C" w:rsidRPr="00C35A50" w:rsidRDefault="00F628F6">
                  <w:pPr>
                    <w:pStyle w:val="af9"/>
                  </w:pPr>
                  <w:r w:rsidRPr="00C35A50">
                    <w:t>环保工程</w:t>
                  </w:r>
                </w:p>
              </w:tc>
              <w:tc>
                <w:tcPr>
                  <w:tcW w:w="779" w:type="pct"/>
                  <w:vMerge w:val="restart"/>
                  <w:vAlign w:val="center"/>
                </w:tcPr>
                <w:p w14:paraId="7F4E0F0C" w14:textId="77777777" w:rsidR="00040F6C" w:rsidRPr="00C35A50" w:rsidRDefault="00F628F6">
                  <w:pPr>
                    <w:pStyle w:val="af9"/>
                  </w:pPr>
                  <w:r w:rsidRPr="00C35A50">
                    <w:rPr>
                      <w:rFonts w:hint="eastAsia"/>
                    </w:rPr>
                    <w:t>废气</w:t>
                  </w:r>
                </w:p>
              </w:tc>
              <w:tc>
                <w:tcPr>
                  <w:tcW w:w="2459" w:type="pct"/>
                  <w:vAlign w:val="center"/>
                </w:tcPr>
                <w:p w14:paraId="7F4E0F0D" w14:textId="77777777" w:rsidR="00040F6C" w:rsidRPr="00C35A50" w:rsidRDefault="00F628F6">
                  <w:pPr>
                    <w:jc w:val="center"/>
                    <w:rPr>
                      <w:color w:val="000000"/>
                      <w:szCs w:val="21"/>
                    </w:rPr>
                  </w:pPr>
                  <w:r w:rsidRPr="00C35A50">
                    <w:rPr>
                      <w:rFonts w:hint="eastAsia"/>
                      <w:kern w:val="36"/>
                    </w:rPr>
                    <w:t>焊接烟尘：集气罩</w:t>
                  </w:r>
                  <w:r w:rsidRPr="00C35A50">
                    <w:rPr>
                      <w:rFonts w:hint="eastAsia"/>
                      <w:kern w:val="36"/>
                    </w:rPr>
                    <w:t>+</w:t>
                  </w:r>
                  <w:r w:rsidRPr="00C35A50">
                    <w:rPr>
                      <w:rFonts w:hint="eastAsia"/>
                      <w:kern w:val="36"/>
                    </w:rPr>
                    <w:t>袋式除尘器</w:t>
                  </w:r>
                  <w:r w:rsidRPr="00C35A50">
                    <w:rPr>
                      <w:rFonts w:hint="eastAsia"/>
                      <w:kern w:val="36"/>
                    </w:rPr>
                    <w:t>+15m</w:t>
                  </w:r>
                  <w:r w:rsidRPr="00C35A50">
                    <w:rPr>
                      <w:rFonts w:hint="eastAsia"/>
                      <w:kern w:val="36"/>
                    </w:rPr>
                    <w:t>高排气筒</w:t>
                  </w:r>
                  <w:r w:rsidRPr="00C35A50">
                    <w:rPr>
                      <w:rFonts w:hint="eastAsia"/>
                      <w:kern w:val="36"/>
                    </w:rPr>
                    <w:t>P1</w:t>
                  </w:r>
                </w:p>
              </w:tc>
              <w:tc>
                <w:tcPr>
                  <w:tcW w:w="700" w:type="pct"/>
                  <w:vAlign w:val="center"/>
                </w:tcPr>
                <w:p w14:paraId="7F4E0F0E" w14:textId="77777777" w:rsidR="00040F6C" w:rsidRPr="00C35A50" w:rsidRDefault="00F628F6">
                  <w:pPr>
                    <w:pStyle w:val="af9"/>
                  </w:pPr>
                  <w:r w:rsidRPr="00C35A50">
                    <w:rPr>
                      <w:rFonts w:hint="eastAsia"/>
                    </w:rPr>
                    <w:t>依托现有</w:t>
                  </w:r>
                </w:p>
              </w:tc>
            </w:tr>
            <w:tr w:rsidR="00040F6C" w:rsidRPr="00C35A50" w14:paraId="7F4E0F15" w14:textId="77777777">
              <w:trPr>
                <w:trHeight w:val="397"/>
                <w:jc w:val="center"/>
              </w:trPr>
              <w:tc>
                <w:tcPr>
                  <w:tcW w:w="405" w:type="pct"/>
                  <w:vMerge/>
                  <w:vAlign w:val="center"/>
                </w:tcPr>
                <w:p w14:paraId="7F4E0F10" w14:textId="77777777" w:rsidR="00040F6C" w:rsidRPr="00C35A50" w:rsidRDefault="00040F6C">
                  <w:pPr>
                    <w:pStyle w:val="af9"/>
                  </w:pPr>
                </w:p>
              </w:tc>
              <w:tc>
                <w:tcPr>
                  <w:tcW w:w="657" w:type="pct"/>
                  <w:vMerge/>
                  <w:vAlign w:val="center"/>
                </w:tcPr>
                <w:p w14:paraId="7F4E0F11" w14:textId="77777777" w:rsidR="00040F6C" w:rsidRPr="00C35A50" w:rsidRDefault="00040F6C">
                  <w:pPr>
                    <w:pStyle w:val="af9"/>
                  </w:pPr>
                </w:p>
              </w:tc>
              <w:tc>
                <w:tcPr>
                  <w:tcW w:w="779" w:type="pct"/>
                  <w:vMerge/>
                  <w:vAlign w:val="center"/>
                </w:tcPr>
                <w:p w14:paraId="7F4E0F12" w14:textId="77777777" w:rsidR="00040F6C" w:rsidRPr="00C35A50" w:rsidRDefault="00040F6C">
                  <w:pPr>
                    <w:pStyle w:val="af9"/>
                  </w:pPr>
                </w:p>
              </w:tc>
              <w:tc>
                <w:tcPr>
                  <w:tcW w:w="2459" w:type="pct"/>
                  <w:vAlign w:val="center"/>
                </w:tcPr>
                <w:p w14:paraId="7F4E0F13" w14:textId="77777777" w:rsidR="00040F6C" w:rsidRPr="00C35A50" w:rsidRDefault="00F628F6">
                  <w:pPr>
                    <w:jc w:val="center"/>
                    <w:rPr>
                      <w:color w:val="000000"/>
                      <w:szCs w:val="21"/>
                    </w:rPr>
                  </w:pPr>
                  <w:r w:rsidRPr="00C35A50">
                    <w:rPr>
                      <w:rFonts w:hint="eastAsia"/>
                      <w:color w:val="000000"/>
                      <w:szCs w:val="21"/>
                    </w:rPr>
                    <w:t>涂胶废气：</w:t>
                  </w:r>
                  <w:r w:rsidRPr="00C35A50">
                    <w:rPr>
                      <w:color w:val="000000"/>
                      <w:szCs w:val="21"/>
                    </w:rPr>
                    <w:t>负压</w:t>
                  </w:r>
                  <w:r w:rsidRPr="00C35A50">
                    <w:rPr>
                      <w:rFonts w:hint="eastAsia"/>
                      <w:color w:val="000000"/>
                      <w:szCs w:val="21"/>
                    </w:rPr>
                    <w:t>收集管道</w:t>
                  </w:r>
                  <w:r w:rsidRPr="00C35A50">
                    <w:rPr>
                      <w:color w:val="000000"/>
                      <w:szCs w:val="21"/>
                    </w:rPr>
                    <w:t>+</w:t>
                  </w:r>
                  <w:r w:rsidRPr="00C35A50">
                    <w:rPr>
                      <w:rFonts w:hint="eastAsia"/>
                      <w:color w:val="000000"/>
                      <w:szCs w:val="21"/>
                    </w:rPr>
                    <w:t>活性炭吸附</w:t>
                  </w:r>
                  <w:r w:rsidRPr="00C35A50">
                    <w:rPr>
                      <w:rFonts w:hint="eastAsia"/>
                      <w:color w:val="000000"/>
                      <w:szCs w:val="21"/>
                    </w:rPr>
                    <w:t>/</w:t>
                  </w:r>
                  <w:r w:rsidRPr="00C35A50">
                    <w:rPr>
                      <w:rFonts w:hint="eastAsia"/>
                      <w:color w:val="000000"/>
                      <w:szCs w:val="21"/>
                    </w:rPr>
                    <w:t>脱附</w:t>
                  </w:r>
                  <w:r w:rsidRPr="00C35A50">
                    <w:rPr>
                      <w:rFonts w:hint="eastAsia"/>
                      <w:color w:val="000000"/>
                      <w:szCs w:val="21"/>
                    </w:rPr>
                    <w:t>-</w:t>
                  </w:r>
                  <w:r w:rsidRPr="00C35A50">
                    <w:rPr>
                      <w:rFonts w:hint="eastAsia"/>
                      <w:color w:val="000000"/>
                      <w:szCs w:val="21"/>
                    </w:rPr>
                    <w:t>催化燃烧装置</w:t>
                  </w:r>
                  <w:r w:rsidRPr="00C35A50">
                    <w:rPr>
                      <w:color w:val="000000"/>
                      <w:szCs w:val="21"/>
                    </w:rPr>
                    <w:t>+15m</w:t>
                  </w:r>
                  <w:r w:rsidRPr="00C35A50">
                    <w:rPr>
                      <w:color w:val="000000"/>
                      <w:szCs w:val="21"/>
                    </w:rPr>
                    <w:t>高排气筒</w:t>
                  </w:r>
                  <w:r w:rsidRPr="00C35A50">
                    <w:rPr>
                      <w:rFonts w:hint="eastAsia"/>
                      <w:color w:val="000000"/>
                      <w:szCs w:val="21"/>
                    </w:rPr>
                    <w:t>P2</w:t>
                  </w:r>
                </w:p>
              </w:tc>
              <w:tc>
                <w:tcPr>
                  <w:tcW w:w="700" w:type="pct"/>
                  <w:vAlign w:val="center"/>
                </w:tcPr>
                <w:p w14:paraId="7F4E0F14" w14:textId="77777777" w:rsidR="00040F6C" w:rsidRPr="00C35A50" w:rsidRDefault="00F628F6">
                  <w:pPr>
                    <w:pStyle w:val="af9"/>
                  </w:pPr>
                  <w:r w:rsidRPr="00C35A50">
                    <w:rPr>
                      <w:rFonts w:hint="eastAsia"/>
                    </w:rPr>
                    <w:t>新建</w:t>
                  </w:r>
                </w:p>
              </w:tc>
            </w:tr>
            <w:tr w:rsidR="00040F6C" w:rsidRPr="00C35A50" w14:paraId="7F4E0F1B" w14:textId="77777777">
              <w:trPr>
                <w:trHeight w:val="397"/>
                <w:jc w:val="center"/>
              </w:trPr>
              <w:tc>
                <w:tcPr>
                  <w:tcW w:w="405" w:type="pct"/>
                  <w:vMerge/>
                  <w:vAlign w:val="center"/>
                </w:tcPr>
                <w:p w14:paraId="7F4E0F16" w14:textId="77777777" w:rsidR="00040F6C" w:rsidRPr="00C35A50" w:rsidRDefault="00040F6C">
                  <w:pPr>
                    <w:pStyle w:val="af9"/>
                  </w:pPr>
                </w:p>
              </w:tc>
              <w:tc>
                <w:tcPr>
                  <w:tcW w:w="657" w:type="pct"/>
                  <w:vMerge/>
                  <w:vAlign w:val="center"/>
                </w:tcPr>
                <w:p w14:paraId="7F4E0F17" w14:textId="77777777" w:rsidR="00040F6C" w:rsidRPr="00C35A50" w:rsidRDefault="00040F6C">
                  <w:pPr>
                    <w:pStyle w:val="af9"/>
                  </w:pPr>
                </w:p>
              </w:tc>
              <w:tc>
                <w:tcPr>
                  <w:tcW w:w="779" w:type="pct"/>
                  <w:vAlign w:val="center"/>
                </w:tcPr>
                <w:p w14:paraId="7F4E0F18" w14:textId="77777777" w:rsidR="00040F6C" w:rsidRPr="00C35A50" w:rsidRDefault="00F628F6">
                  <w:pPr>
                    <w:pStyle w:val="af9"/>
                  </w:pPr>
                  <w:r w:rsidRPr="00C35A50">
                    <w:t>噪声</w:t>
                  </w:r>
                </w:p>
              </w:tc>
              <w:tc>
                <w:tcPr>
                  <w:tcW w:w="2459" w:type="pct"/>
                  <w:vAlign w:val="center"/>
                </w:tcPr>
                <w:p w14:paraId="7F4E0F19" w14:textId="77777777" w:rsidR="00040F6C" w:rsidRPr="00C35A50" w:rsidRDefault="00F628F6">
                  <w:pPr>
                    <w:pStyle w:val="af9"/>
                  </w:pPr>
                  <w:r w:rsidRPr="00C35A50">
                    <w:rPr>
                      <w:rFonts w:hint="eastAsia"/>
                    </w:rPr>
                    <w:t>基础减振，厂房隔声等</w:t>
                  </w:r>
                </w:p>
              </w:tc>
              <w:tc>
                <w:tcPr>
                  <w:tcW w:w="700" w:type="pct"/>
                  <w:vAlign w:val="center"/>
                </w:tcPr>
                <w:p w14:paraId="7F4E0F1A" w14:textId="77777777" w:rsidR="00040F6C" w:rsidRPr="00C35A50" w:rsidRDefault="00F628F6">
                  <w:pPr>
                    <w:pStyle w:val="af9"/>
                  </w:pPr>
                  <w:r w:rsidRPr="00C35A50">
                    <w:rPr>
                      <w:rFonts w:hint="eastAsia"/>
                    </w:rPr>
                    <w:t>依托现有</w:t>
                  </w:r>
                </w:p>
              </w:tc>
            </w:tr>
            <w:tr w:rsidR="00040F6C" w:rsidRPr="00C35A50" w14:paraId="7F4E0F21" w14:textId="77777777">
              <w:trPr>
                <w:trHeight w:val="397"/>
                <w:jc w:val="center"/>
              </w:trPr>
              <w:tc>
                <w:tcPr>
                  <w:tcW w:w="405" w:type="pct"/>
                  <w:vMerge/>
                  <w:vAlign w:val="center"/>
                </w:tcPr>
                <w:p w14:paraId="7F4E0F1C" w14:textId="77777777" w:rsidR="00040F6C" w:rsidRPr="00C35A50" w:rsidRDefault="00040F6C">
                  <w:pPr>
                    <w:pStyle w:val="af9"/>
                  </w:pPr>
                </w:p>
              </w:tc>
              <w:tc>
                <w:tcPr>
                  <w:tcW w:w="657" w:type="pct"/>
                  <w:vMerge/>
                  <w:vAlign w:val="center"/>
                </w:tcPr>
                <w:p w14:paraId="7F4E0F1D" w14:textId="77777777" w:rsidR="00040F6C" w:rsidRPr="00C35A50" w:rsidRDefault="00040F6C">
                  <w:pPr>
                    <w:pStyle w:val="af9"/>
                  </w:pPr>
                </w:p>
              </w:tc>
              <w:tc>
                <w:tcPr>
                  <w:tcW w:w="779" w:type="pct"/>
                  <w:vMerge w:val="restart"/>
                  <w:vAlign w:val="center"/>
                </w:tcPr>
                <w:p w14:paraId="7F4E0F1E" w14:textId="77777777" w:rsidR="00040F6C" w:rsidRPr="00C35A50" w:rsidRDefault="00F628F6">
                  <w:pPr>
                    <w:pStyle w:val="af9"/>
                  </w:pPr>
                  <w:r w:rsidRPr="00C35A50">
                    <w:t>固废</w:t>
                  </w:r>
                </w:p>
              </w:tc>
              <w:tc>
                <w:tcPr>
                  <w:tcW w:w="2459" w:type="pct"/>
                  <w:vAlign w:val="center"/>
                </w:tcPr>
                <w:p w14:paraId="7F4E0F1F" w14:textId="77777777" w:rsidR="00040F6C" w:rsidRPr="00C35A50" w:rsidRDefault="00F628F6">
                  <w:pPr>
                    <w:pStyle w:val="af9"/>
                  </w:pPr>
                  <w:r w:rsidRPr="00C35A50">
                    <w:rPr>
                      <w:rFonts w:hint="eastAsia"/>
                    </w:rPr>
                    <w:t>一般固废暂存间</w:t>
                  </w:r>
                  <w:r w:rsidRPr="00C35A50">
                    <w:rPr>
                      <w:rFonts w:hint="eastAsia"/>
                    </w:rPr>
                    <w:t>1</w:t>
                  </w:r>
                  <w:r w:rsidRPr="00C35A50">
                    <w:rPr>
                      <w:rFonts w:hint="eastAsia"/>
                    </w:rPr>
                    <w:t>座（</w:t>
                  </w:r>
                  <w:r w:rsidRPr="00C35A50">
                    <w:rPr>
                      <w:rFonts w:hint="eastAsia"/>
                    </w:rPr>
                    <w:t>20m</w:t>
                  </w:r>
                  <w:r w:rsidRPr="00C35A50">
                    <w:rPr>
                      <w:rFonts w:hint="eastAsia"/>
                      <w:vertAlign w:val="superscript"/>
                    </w:rPr>
                    <w:t>2</w:t>
                  </w:r>
                  <w:r w:rsidRPr="00C35A50">
                    <w:rPr>
                      <w:rFonts w:hint="eastAsia"/>
                    </w:rPr>
                    <w:t>）</w:t>
                  </w:r>
                </w:p>
              </w:tc>
              <w:tc>
                <w:tcPr>
                  <w:tcW w:w="700" w:type="pct"/>
                  <w:vAlign w:val="center"/>
                </w:tcPr>
                <w:p w14:paraId="7F4E0F20" w14:textId="77777777" w:rsidR="00040F6C" w:rsidRPr="00C35A50" w:rsidRDefault="00F628F6">
                  <w:pPr>
                    <w:pStyle w:val="af9"/>
                  </w:pPr>
                  <w:bookmarkStart w:id="17" w:name="OLE_LINK36"/>
                  <w:r w:rsidRPr="00C35A50">
                    <w:rPr>
                      <w:rFonts w:hint="eastAsia"/>
                    </w:rPr>
                    <w:t>依托现有</w:t>
                  </w:r>
                  <w:bookmarkEnd w:id="17"/>
                </w:p>
              </w:tc>
            </w:tr>
            <w:tr w:rsidR="00040F6C" w:rsidRPr="00C35A50" w14:paraId="7F4E0F27" w14:textId="77777777">
              <w:trPr>
                <w:trHeight w:val="397"/>
                <w:jc w:val="center"/>
              </w:trPr>
              <w:tc>
                <w:tcPr>
                  <w:tcW w:w="405" w:type="pct"/>
                  <w:vMerge/>
                  <w:vAlign w:val="center"/>
                </w:tcPr>
                <w:p w14:paraId="7F4E0F22" w14:textId="77777777" w:rsidR="00040F6C" w:rsidRPr="00C35A50" w:rsidRDefault="00040F6C">
                  <w:pPr>
                    <w:pStyle w:val="af9"/>
                  </w:pPr>
                </w:p>
              </w:tc>
              <w:tc>
                <w:tcPr>
                  <w:tcW w:w="657" w:type="pct"/>
                  <w:vMerge/>
                  <w:vAlign w:val="center"/>
                </w:tcPr>
                <w:p w14:paraId="7F4E0F23" w14:textId="77777777" w:rsidR="00040F6C" w:rsidRPr="00C35A50" w:rsidRDefault="00040F6C">
                  <w:pPr>
                    <w:pStyle w:val="af9"/>
                  </w:pPr>
                </w:p>
              </w:tc>
              <w:tc>
                <w:tcPr>
                  <w:tcW w:w="779" w:type="pct"/>
                  <w:vMerge/>
                  <w:vAlign w:val="center"/>
                </w:tcPr>
                <w:p w14:paraId="7F4E0F24" w14:textId="77777777" w:rsidR="00040F6C" w:rsidRPr="00C35A50" w:rsidRDefault="00040F6C">
                  <w:pPr>
                    <w:pStyle w:val="af9"/>
                  </w:pPr>
                </w:p>
              </w:tc>
              <w:tc>
                <w:tcPr>
                  <w:tcW w:w="2459" w:type="pct"/>
                  <w:vAlign w:val="center"/>
                </w:tcPr>
                <w:p w14:paraId="7F4E0F25" w14:textId="5C792234" w:rsidR="00040F6C" w:rsidRPr="00C35A50" w:rsidRDefault="00F628F6">
                  <w:pPr>
                    <w:pStyle w:val="af9"/>
                  </w:pPr>
                  <w:r w:rsidRPr="00C35A50">
                    <w:rPr>
                      <w:rFonts w:hint="eastAsia"/>
                    </w:rPr>
                    <w:t>危废</w:t>
                  </w:r>
                  <w:r w:rsidR="001C1711" w:rsidRPr="00C35A50">
                    <w:rPr>
                      <w:rFonts w:hint="eastAsia"/>
                    </w:rPr>
                    <w:t>贮存库</w:t>
                  </w:r>
                  <w:r w:rsidRPr="00C35A50">
                    <w:rPr>
                      <w:rFonts w:hint="eastAsia"/>
                    </w:rPr>
                    <w:t>1</w:t>
                  </w:r>
                  <w:r w:rsidRPr="00C35A50">
                    <w:rPr>
                      <w:rFonts w:hint="eastAsia"/>
                    </w:rPr>
                    <w:t>座（</w:t>
                  </w:r>
                  <w:r w:rsidRPr="00C35A50">
                    <w:rPr>
                      <w:rFonts w:hint="eastAsia"/>
                    </w:rPr>
                    <w:t>10m</w:t>
                  </w:r>
                  <w:r w:rsidRPr="00C35A50">
                    <w:rPr>
                      <w:rFonts w:hint="eastAsia"/>
                      <w:vertAlign w:val="superscript"/>
                    </w:rPr>
                    <w:t>2</w:t>
                  </w:r>
                  <w:r w:rsidRPr="00C35A50">
                    <w:rPr>
                      <w:rFonts w:hint="eastAsia"/>
                    </w:rPr>
                    <w:t>）</w:t>
                  </w:r>
                </w:p>
              </w:tc>
              <w:tc>
                <w:tcPr>
                  <w:tcW w:w="700" w:type="pct"/>
                  <w:vAlign w:val="center"/>
                </w:tcPr>
                <w:p w14:paraId="7F4E0F26" w14:textId="77777777" w:rsidR="00040F6C" w:rsidRPr="00C35A50" w:rsidRDefault="00F628F6">
                  <w:pPr>
                    <w:pStyle w:val="af9"/>
                  </w:pPr>
                  <w:r w:rsidRPr="00C35A50">
                    <w:rPr>
                      <w:rFonts w:hint="eastAsia"/>
                    </w:rPr>
                    <w:t>依托现有</w:t>
                  </w:r>
                </w:p>
              </w:tc>
            </w:tr>
            <w:tr w:rsidR="00040F6C" w:rsidRPr="00C35A50" w14:paraId="7F4E0F2D" w14:textId="77777777">
              <w:trPr>
                <w:trHeight w:val="397"/>
                <w:jc w:val="center"/>
              </w:trPr>
              <w:tc>
                <w:tcPr>
                  <w:tcW w:w="405" w:type="pct"/>
                  <w:vMerge w:val="restart"/>
                  <w:vAlign w:val="center"/>
                </w:tcPr>
                <w:p w14:paraId="7F4E0F28" w14:textId="77777777" w:rsidR="00040F6C" w:rsidRPr="00C35A50" w:rsidRDefault="00F628F6">
                  <w:pPr>
                    <w:pStyle w:val="af9"/>
                  </w:pPr>
                  <w:r w:rsidRPr="00C35A50">
                    <w:rPr>
                      <w:rFonts w:hint="eastAsia"/>
                    </w:rPr>
                    <w:t>4</w:t>
                  </w:r>
                </w:p>
              </w:tc>
              <w:tc>
                <w:tcPr>
                  <w:tcW w:w="657" w:type="pct"/>
                  <w:vMerge w:val="restart"/>
                  <w:vAlign w:val="center"/>
                </w:tcPr>
                <w:p w14:paraId="7F4E0F29" w14:textId="77777777" w:rsidR="00040F6C" w:rsidRPr="00C35A50" w:rsidRDefault="00F628F6">
                  <w:pPr>
                    <w:pStyle w:val="af9"/>
                  </w:pPr>
                  <w:r w:rsidRPr="00C35A50">
                    <w:t>公用工程</w:t>
                  </w:r>
                </w:p>
              </w:tc>
              <w:tc>
                <w:tcPr>
                  <w:tcW w:w="779" w:type="pct"/>
                  <w:vAlign w:val="center"/>
                </w:tcPr>
                <w:p w14:paraId="7F4E0F2A" w14:textId="77777777" w:rsidR="00040F6C" w:rsidRPr="00C35A50" w:rsidRDefault="00F628F6">
                  <w:pPr>
                    <w:pStyle w:val="af9"/>
                  </w:pPr>
                  <w:r w:rsidRPr="00C35A50">
                    <w:t>水</w:t>
                  </w:r>
                </w:p>
              </w:tc>
              <w:tc>
                <w:tcPr>
                  <w:tcW w:w="2459" w:type="pct"/>
                  <w:vAlign w:val="center"/>
                </w:tcPr>
                <w:p w14:paraId="7F4E0F2B" w14:textId="77777777" w:rsidR="00040F6C" w:rsidRPr="00C35A50" w:rsidRDefault="00F628F6">
                  <w:pPr>
                    <w:pStyle w:val="af9"/>
                  </w:pPr>
                  <w:r w:rsidRPr="00C35A50">
                    <w:rPr>
                      <w:color w:val="000000"/>
                      <w:lang w:val="pt-BR"/>
                    </w:rPr>
                    <w:t>园区统一供水</w:t>
                  </w:r>
                </w:p>
              </w:tc>
              <w:tc>
                <w:tcPr>
                  <w:tcW w:w="700" w:type="pct"/>
                  <w:vAlign w:val="center"/>
                </w:tcPr>
                <w:p w14:paraId="7F4E0F2C" w14:textId="77777777" w:rsidR="00040F6C" w:rsidRPr="00C35A50" w:rsidRDefault="00F628F6">
                  <w:pPr>
                    <w:pStyle w:val="af9"/>
                  </w:pPr>
                  <w:r w:rsidRPr="00C35A50">
                    <w:rPr>
                      <w:rFonts w:hint="eastAsia"/>
                    </w:rPr>
                    <w:t>/</w:t>
                  </w:r>
                </w:p>
              </w:tc>
            </w:tr>
            <w:tr w:rsidR="00040F6C" w:rsidRPr="00C35A50" w14:paraId="7F4E0F33" w14:textId="77777777">
              <w:trPr>
                <w:trHeight w:val="397"/>
                <w:jc w:val="center"/>
              </w:trPr>
              <w:tc>
                <w:tcPr>
                  <w:tcW w:w="405" w:type="pct"/>
                  <w:vMerge/>
                  <w:vAlign w:val="center"/>
                </w:tcPr>
                <w:p w14:paraId="7F4E0F2E" w14:textId="77777777" w:rsidR="00040F6C" w:rsidRPr="00C35A50" w:rsidRDefault="00040F6C">
                  <w:pPr>
                    <w:pStyle w:val="af9"/>
                  </w:pPr>
                </w:p>
              </w:tc>
              <w:tc>
                <w:tcPr>
                  <w:tcW w:w="657" w:type="pct"/>
                  <w:vMerge/>
                  <w:vAlign w:val="center"/>
                </w:tcPr>
                <w:p w14:paraId="7F4E0F2F" w14:textId="77777777" w:rsidR="00040F6C" w:rsidRPr="00C35A50" w:rsidRDefault="00040F6C">
                  <w:pPr>
                    <w:pStyle w:val="af9"/>
                  </w:pPr>
                </w:p>
              </w:tc>
              <w:tc>
                <w:tcPr>
                  <w:tcW w:w="779" w:type="pct"/>
                  <w:vAlign w:val="center"/>
                </w:tcPr>
                <w:p w14:paraId="7F4E0F30" w14:textId="77777777" w:rsidR="00040F6C" w:rsidRPr="00C35A50" w:rsidRDefault="00F628F6">
                  <w:pPr>
                    <w:pStyle w:val="af9"/>
                  </w:pPr>
                  <w:r w:rsidRPr="00C35A50">
                    <w:t>电</w:t>
                  </w:r>
                </w:p>
              </w:tc>
              <w:tc>
                <w:tcPr>
                  <w:tcW w:w="2459" w:type="pct"/>
                  <w:vAlign w:val="center"/>
                </w:tcPr>
                <w:p w14:paraId="7F4E0F31" w14:textId="77777777" w:rsidR="00040F6C" w:rsidRPr="00C35A50" w:rsidRDefault="00F628F6">
                  <w:pPr>
                    <w:pStyle w:val="af9"/>
                  </w:pPr>
                  <w:r w:rsidRPr="00C35A50">
                    <w:rPr>
                      <w:color w:val="000000"/>
                      <w:lang w:val="pt-BR"/>
                    </w:rPr>
                    <w:t>园区统一供电</w:t>
                  </w:r>
                </w:p>
              </w:tc>
              <w:tc>
                <w:tcPr>
                  <w:tcW w:w="700" w:type="pct"/>
                  <w:vAlign w:val="center"/>
                </w:tcPr>
                <w:p w14:paraId="7F4E0F32" w14:textId="77777777" w:rsidR="00040F6C" w:rsidRPr="00C35A50" w:rsidRDefault="00F628F6">
                  <w:pPr>
                    <w:pStyle w:val="af9"/>
                  </w:pPr>
                  <w:r w:rsidRPr="00C35A50">
                    <w:rPr>
                      <w:rFonts w:hint="eastAsia"/>
                    </w:rPr>
                    <w:t>/</w:t>
                  </w:r>
                </w:p>
              </w:tc>
            </w:tr>
          </w:tbl>
          <w:p w14:paraId="1BCD6F45" w14:textId="77777777" w:rsidR="00ED2925" w:rsidRPr="00C35A50" w:rsidRDefault="00ED2925">
            <w:pPr>
              <w:pStyle w:val="af5"/>
              <w:ind w:firstLine="482"/>
              <w:rPr>
                <w:b/>
                <w:bCs/>
              </w:rPr>
            </w:pPr>
          </w:p>
          <w:p w14:paraId="7F4E0F34" w14:textId="35D3DCE1" w:rsidR="00040F6C" w:rsidRPr="00C35A50" w:rsidRDefault="00F628F6">
            <w:pPr>
              <w:pStyle w:val="af5"/>
              <w:ind w:firstLine="482"/>
              <w:rPr>
                <w:b/>
                <w:bCs/>
              </w:rPr>
            </w:pPr>
            <w:r w:rsidRPr="00C35A50">
              <w:rPr>
                <w:rFonts w:hint="eastAsia"/>
                <w:b/>
                <w:bCs/>
              </w:rPr>
              <w:lastRenderedPageBreak/>
              <w:t>3</w:t>
            </w:r>
            <w:r w:rsidRPr="00C35A50">
              <w:rPr>
                <w:rFonts w:hint="eastAsia"/>
                <w:b/>
                <w:bCs/>
              </w:rPr>
              <w:t>、产品方案</w:t>
            </w:r>
          </w:p>
          <w:p w14:paraId="7F4E0F35" w14:textId="77777777" w:rsidR="00040F6C" w:rsidRPr="00C35A50" w:rsidRDefault="00F628F6">
            <w:pPr>
              <w:pStyle w:val="af5"/>
            </w:pPr>
            <w:r w:rsidRPr="00C35A50">
              <w:rPr>
                <w:rFonts w:hint="eastAsia"/>
              </w:rPr>
              <w:t>本项目产品为电池盖帽，本项目建成后产品方案及产量详见下表。</w:t>
            </w:r>
          </w:p>
          <w:p w14:paraId="7F4E0F38" w14:textId="1B2A6676" w:rsidR="00040F6C" w:rsidRPr="00C35A50" w:rsidRDefault="00F628F6">
            <w:pPr>
              <w:adjustRightInd w:val="0"/>
              <w:snapToGrid w:val="0"/>
              <w:spacing w:line="460" w:lineRule="exact"/>
              <w:ind w:firstLineChars="200" w:firstLine="480"/>
              <w:rPr>
                <w:rFonts w:eastAsia="黑体"/>
                <w:color w:val="000000"/>
                <w:sz w:val="24"/>
                <w:lang w:val="pt-BR"/>
              </w:rPr>
            </w:pPr>
            <w:r w:rsidRPr="00C35A50">
              <w:rPr>
                <w:rFonts w:eastAsia="黑体" w:hint="eastAsia"/>
                <w:color w:val="000000"/>
                <w:sz w:val="24"/>
                <w:lang w:val="pt-BR"/>
              </w:rPr>
              <w:t>表</w:t>
            </w:r>
            <w:r w:rsidRPr="00C35A50">
              <w:rPr>
                <w:rFonts w:eastAsia="黑体" w:hint="eastAsia"/>
                <w:color w:val="000000"/>
                <w:sz w:val="24"/>
                <w:lang w:val="pt-BR"/>
              </w:rPr>
              <w:t>2</w:t>
            </w:r>
            <w:proofErr w:type="gramStart"/>
            <w:r w:rsidRPr="00C35A50">
              <w:rPr>
                <w:rFonts w:eastAsia="黑体" w:hint="eastAsia"/>
                <w:color w:val="000000"/>
                <w:sz w:val="24"/>
                <w:lang w:val="pt-BR"/>
              </w:rPr>
              <w:t>-</w:t>
            </w:r>
            <w:r w:rsidR="00524EEB" w:rsidRPr="00C35A50">
              <w:rPr>
                <w:rFonts w:eastAsia="黑体" w:hint="eastAsia"/>
                <w:color w:val="000000"/>
                <w:sz w:val="24"/>
                <w:lang w:val="pt-BR"/>
              </w:rPr>
              <w:t>4</w:t>
            </w:r>
            <w:r w:rsidRPr="00C35A50">
              <w:rPr>
                <w:rFonts w:eastAsia="黑体"/>
                <w:color w:val="000000"/>
                <w:sz w:val="24"/>
                <w:lang w:val="pt-BR"/>
              </w:rPr>
              <w:t xml:space="preserve">  </w:t>
            </w:r>
            <w:r w:rsidRPr="00C35A50">
              <w:rPr>
                <w:rFonts w:eastAsia="黑体" w:hint="eastAsia"/>
                <w:color w:val="000000"/>
                <w:sz w:val="24"/>
                <w:lang w:val="pt-BR"/>
              </w:rPr>
              <w:t xml:space="preserve">           </w:t>
            </w:r>
            <w:r w:rsidRPr="00C35A50">
              <w:rPr>
                <w:rFonts w:eastAsia="黑体"/>
                <w:color w:val="000000"/>
                <w:sz w:val="24"/>
                <w:lang w:val="pt-BR"/>
              </w:rPr>
              <w:t xml:space="preserve">  </w:t>
            </w:r>
            <w:r w:rsidRPr="00C35A50">
              <w:rPr>
                <w:rFonts w:eastAsia="黑体"/>
                <w:color w:val="000000"/>
                <w:sz w:val="24"/>
                <w:lang w:val="pt-BR"/>
              </w:rPr>
              <w:t>本</w:t>
            </w:r>
            <w:proofErr w:type="gramEnd"/>
            <w:r w:rsidRPr="00C35A50">
              <w:rPr>
                <w:rFonts w:eastAsia="黑体"/>
                <w:color w:val="000000"/>
                <w:sz w:val="24"/>
                <w:lang w:val="pt-BR"/>
              </w:rPr>
              <w:t>项目</w:t>
            </w:r>
            <w:r w:rsidRPr="00C35A50">
              <w:rPr>
                <w:rFonts w:eastAsia="黑体" w:hint="eastAsia"/>
                <w:color w:val="000000"/>
                <w:sz w:val="24"/>
                <w:lang w:val="pt-BR"/>
              </w:rPr>
              <w:t>产品及产量一览</w:t>
            </w:r>
            <w:r w:rsidRPr="00C35A50">
              <w:rPr>
                <w:rFonts w:eastAsia="黑体"/>
                <w:color w:val="000000"/>
                <w:sz w:val="24"/>
                <w:lang w:val="pt-BR"/>
              </w:rPr>
              <w:t>表</w:t>
            </w:r>
          </w:p>
          <w:tbl>
            <w:tblPr>
              <w:tblW w:w="5000" w:type="pct"/>
              <w:jc w:val="center"/>
              <w:tblBorders>
                <w:top w:val="single" w:sz="8" w:space="0" w:color="000000"/>
                <w:bottom w:val="single" w:sz="8" w:space="0" w:color="000000"/>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77"/>
              <w:gridCol w:w="1626"/>
              <w:gridCol w:w="1624"/>
              <w:gridCol w:w="1624"/>
              <w:gridCol w:w="2637"/>
            </w:tblGrid>
            <w:tr w:rsidR="00040F6C" w:rsidRPr="00C35A50" w14:paraId="7F4E0F3C" w14:textId="77777777">
              <w:trPr>
                <w:trHeight w:val="397"/>
                <w:jc w:val="center"/>
              </w:trPr>
              <w:tc>
                <w:tcPr>
                  <w:tcW w:w="523" w:type="pct"/>
                  <w:vMerge w:val="restart"/>
                  <w:vAlign w:val="center"/>
                </w:tcPr>
                <w:p w14:paraId="7F4E0F39" w14:textId="77777777" w:rsidR="00040F6C" w:rsidRPr="00C35A50" w:rsidRDefault="00F628F6">
                  <w:pPr>
                    <w:jc w:val="center"/>
                    <w:rPr>
                      <w:rFonts w:cs="宋体"/>
                      <w:b/>
                      <w:color w:val="000000" w:themeColor="text1"/>
                      <w:szCs w:val="20"/>
                    </w:rPr>
                  </w:pPr>
                  <w:bookmarkStart w:id="18" w:name="OLE_LINK37"/>
                  <w:r w:rsidRPr="00C35A50">
                    <w:rPr>
                      <w:rFonts w:cs="宋体" w:hint="eastAsia"/>
                      <w:b/>
                      <w:color w:val="000000" w:themeColor="text1"/>
                      <w:szCs w:val="20"/>
                    </w:rPr>
                    <w:t>序号</w:t>
                  </w:r>
                </w:p>
              </w:tc>
              <w:tc>
                <w:tcPr>
                  <w:tcW w:w="969" w:type="pct"/>
                  <w:vMerge w:val="restart"/>
                  <w:vAlign w:val="center"/>
                </w:tcPr>
                <w:p w14:paraId="7F4E0F3A" w14:textId="77777777" w:rsidR="00040F6C" w:rsidRPr="00C35A50" w:rsidRDefault="00F628F6">
                  <w:pPr>
                    <w:jc w:val="center"/>
                    <w:rPr>
                      <w:rFonts w:cs="宋体"/>
                      <w:b/>
                      <w:color w:val="000000" w:themeColor="text1"/>
                      <w:szCs w:val="20"/>
                    </w:rPr>
                  </w:pPr>
                  <w:r w:rsidRPr="00C35A50">
                    <w:rPr>
                      <w:rFonts w:cs="宋体" w:hint="eastAsia"/>
                      <w:b/>
                      <w:color w:val="000000" w:themeColor="text1"/>
                      <w:szCs w:val="20"/>
                    </w:rPr>
                    <w:t>产品名称</w:t>
                  </w:r>
                </w:p>
              </w:tc>
              <w:tc>
                <w:tcPr>
                  <w:tcW w:w="3508" w:type="pct"/>
                  <w:gridSpan w:val="3"/>
                  <w:vAlign w:val="center"/>
                </w:tcPr>
                <w:p w14:paraId="7F4E0F3B" w14:textId="77777777" w:rsidR="00040F6C" w:rsidRPr="00C35A50" w:rsidRDefault="00F628F6">
                  <w:pPr>
                    <w:jc w:val="center"/>
                    <w:rPr>
                      <w:rFonts w:cs="宋体"/>
                      <w:b/>
                      <w:color w:val="000000" w:themeColor="text1"/>
                      <w:szCs w:val="20"/>
                    </w:rPr>
                  </w:pPr>
                  <w:r w:rsidRPr="00C35A50">
                    <w:rPr>
                      <w:rFonts w:cs="宋体" w:hint="eastAsia"/>
                      <w:b/>
                      <w:color w:val="000000" w:themeColor="text1"/>
                      <w:szCs w:val="20"/>
                    </w:rPr>
                    <w:t>产量（</w:t>
                  </w:r>
                  <w:r w:rsidRPr="00C35A50">
                    <w:rPr>
                      <w:rFonts w:hint="eastAsia"/>
                      <w:b/>
                      <w:bCs/>
                    </w:rPr>
                    <w:t>亿只</w:t>
                  </w:r>
                  <w:r w:rsidRPr="00C35A50">
                    <w:rPr>
                      <w:rFonts w:hint="eastAsia"/>
                      <w:b/>
                      <w:bCs/>
                    </w:rPr>
                    <w:t>/</w:t>
                  </w:r>
                  <w:r w:rsidRPr="00C35A50">
                    <w:rPr>
                      <w:rFonts w:hint="eastAsia"/>
                      <w:b/>
                      <w:bCs/>
                    </w:rPr>
                    <w:t>年</w:t>
                  </w:r>
                  <w:r w:rsidRPr="00C35A50">
                    <w:rPr>
                      <w:rFonts w:cs="宋体" w:hint="eastAsia"/>
                      <w:b/>
                      <w:color w:val="000000" w:themeColor="text1"/>
                      <w:szCs w:val="20"/>
                    </w:rPr>
                    <w:t>）</w:t>
                  </w:r>
                </w:p>
              </w:tc>
            </w:tr>
            <w:tr w:rsidR="00040F6C" w:rsidRPr="00C35A50" w14:paraId="7F4E0F42" w14:textId="77777777">
              <w:trPr>
                <w:trHeight w:val="397"/>
                <w:jc w:val="center"/>
              </w:trPr>
              <w:tc>
                <w:tcPr>
                  <w:tcW w:w="523" w:type="pct"/>
                  <w:vMerge/>
                  <w:vAlign w:val="center"/>
                </w:tcPr>
                <w:p w14:paraId="7F4E0F3D" w14:textId="77777777" w:rsidR="00040F6C" w:rsidRPr="00C35A50" w:rsidRDefault="00040F6C">
                  <w:pPr>
                    <w:jc w:val="center"/>
                    <w:rPr>
                      <w:rFonts w:cs="宋体"/>
                      <w:b/>
                      <w:color w:val="000000" w:themeColor="text1"/>
                      <w:szCs w:val="20"/>
                    </w:rPr>
                  </w:pPr>
                </w:p>
              </w:tc>
              <w:tc>
                <w:tcPr>
                  <w:tcW w:w="969" w:type="pct"/>
                  <w:vMerge/>
                  <w:vAlign w:val="center"/>
                </w:tcPr>
                <w:p w14:paraId="7F4E0F3E" w14:textId="77777777" w:rsidR="00040F6C" w:rsidRPr="00C35A50" w:rsidRDefault="00040F6C">
                  <w:pPr>
                    <w:jc w:val="center"/>
                    <w:rPr>
                      <w:rFonts w:cs="宋体"/>
                      <w:b/>
                      <w:color w:val="000000" w:themeColor="text1"/>
                      <w:szCs w:val="20"/>
                    </w:rPr>
                  </w:pPr>
                </w:p>
              </w:tc>
              <w:tc>
                <w:tcPr>
                  <w:tcW w:w="968" w:type="pct"/>
                  <w:vAlign w:val="center"/>
                </w:tcPr>
                <w:p w14:paraId="7F4E0F3F" w14:textId="77777777" w:rsidR="00040F6C" w:rsidRPr="00C35A50" w:rsidRDefault="00F628F6">
                  <w:pPr>
                    <w:jc w:val="center"/>
                    <w:rPr>
                      <w:rFonts w:cs="宋体"/>
                      <w:b/>
                      <w:color w:val="000000" w:themeColor="text1"/>
                      <w:szCs w:val="20"/>
                    </w:rPr>
                  </w:pPr>
                  <w:r w:rsidRPr="00C35A50">
                    <w:rPr>
                      <w:rFonts w:cs="宋体" w:hint="eastAsia"/>
                      <w:b/>
                      <w:color w:val="000000" w:themeColor="text1"/>
                      <w:szCs w:val="20"/>
                    </w:rPr>
                    <w:t>本项目</w:t>
                  </w:r>
                </w:p>
              </w:tc>
              <w:tc>
                <w:tcPr>
                  <w:tcW w:w="968" w:type="pct"/>
                  <w:vAlign w:val="center"/>
                </w:tcPr>
                <w:p w14:paraId="7F4E0F40" w14:textId="77777777" w:rsidR="00040F6C" w:rsidRPr="00C35A50" w:rsidRDefault="00F628F6">
                  <w:pPr>
                    <w:jc w:val="center"/>
                    <w:rPr>
                      <w:rFonts w:cs="宋体"/>
                      <w:b/>
                      <w:color w:val="000000" w:themeColor="text1"/>
                      <w:szCs w:val="20"/>
                    </w:rPr>
                  </w:pPr>
                  <w:r w:rsidRPr="00C35A50">
                    <w:rPr>
                      <w:rFonts w:cs="宋体" w:hint="eastAsia"/>
                      <w:b/>
                      <w:color w:val="000000" w:themeColor="text1"/>
                      <w:szCs w:val="20"/>
                    </w:rPr>
                    <w:t>现有工程</w:t>
                  </w:r>
                </w:p>
              </w:tc>
              <w:tc>
                <w:tcPr>
                  <w:tcW w:w="1572" w:type="pct"/>
                  <w:vAlign w:val="center"/>
                </w:tcPr>
                <w:p w14:paraId="7F4E0F41" w14:textId="77777777" w:rsidR="00040F6C" w:rsidRPr="00C35A50" w:rsidRDefault="00F628F6">
                  <w:pPr>
                    <w:jc w:val="center"/>
                    <w:rPr>
                      <w:rFonts w:cs="宋体"/>
                      <w:b/>
                      <w:color w:val="000000" w:themeColor="text1"/>
                      <w:szCs w:val="20"/>
                    </w:rPr>
                  </w:pPr>
                  <w:r w:rsidRPr="00C35A50">
                    <w:rPr>
                      <w:rFonts w:cs="宋体" w:hint="eastAsia"/>
                      <w:b/>
                      <w:color w:val="000000" w:themeColor="text1"/>
                      <w:szCs w:val="20"/>
                    </w:rPr>
                    <w:t>本项目建成后全厂</w:t>
                  </w:r>
                </w:p>
              </w:tc>
            </w:tr>
            <w:tr w:rsidR="00040F6C" w:rsidRPr="00C35A50" w14:paraId="7F4E0F48" w14:textId="77777777">
              <w:trPr>
                <w:trHeight w:val="397"/>
                <w:jc w:val="center"/>
              </w:trPr>
              <w:tc>
                <w:tcPr>
                  <w:tcW w:w="523" w:type="pct"/>
                  <w:vAlign w:val="center"/>
                </w:tcPr>
                <w:p w14:paraId="7F4E0F43" w14:textId="77777777" w:rsidR="00040F6C" w:rsidRPr="00C35A50" w:rsidRDefault="00F628F6">
                  <w:pPr>
                    <w:contextualSpacing/>
                    <w:jc w:val="center"/>
                    <w:textAlignment w:val="baseline"/>
                    <w:rPr>
                      <w:color w:val="000000" w:themeColor="text1"/>
                      <w:kern w:val="0"/>
                      <w:szCs w:val="21"/>
                    </w:rPr>
                  </w:pPr>
                  <w:r w:rsidRPr="00C35A50">
                    <w:rPr>
                      <w:color w:val="000000" w:themeColor="text1"/>
                      <w:kern w:val="0"/>
                      <w:szCs w:val="21"/>
                    </w:rPr>
                    <w:t>1</w:t>
                  </w:r>
                </w:p>
              </w:tc>
              <w:tc>
                <w:tcPr>
                  <w:tcW w:w="969" w:type="pct"/>
                  <w:vAlign w:val="center"/>
                </w:tcPr>
                <w:p w14:paraId="7F4E0F44" w14:textId="77777777" w:rsidR="00040F6C" w:rsidRPr="00C35A50" w:rsidRDefault="00F628F6">
                  <w:pPr>
                    <w:contextualSpacing/>
                    <w:jc w:val="center"/>
                    <w:textAlignment w:val="baseline"/>
                    <w:rPr>
                      <w:color w:val="000000" w:themeColor="text1"/>
                      <w:kern w:val="0"/>
                      <w:szCs w:val="21"/>
                    </w:rPr>
                  </w:pPr>
                  <w:r w:rsidRPr="00C35A50">
                    <w:rPr>
                      <w:rFonts w:hint="eastAsia"/>
                    </w:rPr>
                    <w:t>电池盖帽</w:t>
                  </w:r>
                </w:p>
              </w:tc>
              <w:tc>
                <w:tcPr>
                  <w:tcW w:w="968" w:type="pct"/>
                  <w:vAlign w:val="center"/>
                </w:tcPr>
                <w:p w14:paraId="7F4E0F45" w14:textId="77777777" w:rsidR="00040F6C" w:rsidRPr="00C35A50" w:rsidRDefault="00F628F6">
                  <w:pPr>
                    <w:contextualSpacing/>
                    <w:jc w:val="center"/>
                    <w:textAlignment w:val="baseline"/>
                    <w:rPr>
                      <w:color w:val="000000" w:themeColor="text1"/>
                      <w:kern w:val="0"/>
                      <w:szCs w:val="21"/>
                    </w:rPr>
                  </w:pPr>
                  <w:r w:rsidRPr="00C35A50">
                    <w:rPr>
                      <w:rFonts w:hint="eastAsia"/>
                      <w:color w:val="000000" w:themeColor="text1"/>
                      <w:szCs w:val="21"/>
                    </w:rPr>
                    <w:t>50</w:t>
                  </w:r>
                </w:p>
              </w:tc>
              <w:tc>
                <w:tcPr>
                  <w:tcW w:w="968" w:type="pct"/>
                  <w:vAlign w:val="center"/>
                </w:tcPr>
                <w:p w14:paraId="7F4E0F46" w14:textId="33326124" w:rsidR="00040F6C" w:rsidRPr="00C35A50" w:rsidRDefault="00F628F6">
                  <w:pPr>
                    <w:contextualSpacing/>
                    <w:jc w:val="center"/>
                    <w:textAlignment w:val="baseline"/>
                    <w:rPr>
                      <w:color w:val="000000" w:themeColor="text1"/>
                      <w:kern w:val="0"/>
                      <w:szCs w:val="21"/>
                    </w:rPr>
                  </w:pPr>
                  <w:r w:rsidRPr="00C35A50">
                    <w:rPr>
                      <w:rFonts w:hint="eastAsia"/>
                      <w:color w:val="000000" w:themeColor="text1"/>
                      <w:szCs w:val="21"/>
                    </w:rPr>
                    <w:t>10</w:t>
                  </w:r>
                </w:p>
              </w:tc>
              <w:tc>
                <w:tcPr>
                  <w:tcW w:w="1572" w:type="pct"/>
                  <w:vAlign w:val="center"/>
                </w:tcPr>
                <w:p w14:paraId="7F4E0F47" w14:textId="77777777" w:rsidR="00040F6C" w:rsidRPr="00C35A50" w:rsidRDefault="00F628F6">
                  <w:pPr>
                    <w:contextualSpacing/>
                    <w:jc w:val="center"/>
                    <w:textAlignment w:val="baseline"/>
                    <w:rPr>
                      <w:color w:val="000000" w:themeColor="text1"/>
                      <w:kern w:val="0"/>
                      <w:szCs w:val="21"/>
                    </w:rPr>
                  </w:pPr>
                  <w:r w:rsidRPr="00C35A50">
                    <w:rPr>
                      <w:rFonts w:hint="eastAsia"/>
                      <w:color w:val="000000" w:themeColor="text1"/>
                      <w:szCs w:val="21"/>
                    </w:rPr>
                    <w:t>60</w:t>
                  </w:r>
                </w:p>
              </w:tc>
            </w:tr>
          </w:tbl>
          <w:bookmarkEnd w:id="18"/>
          <w:p w14:paraId="7F4E0F49" w14:textId="77777777" w:rsidR="00040F6C" w:rsidRPr="00C35A50" w:rsidRDefault="00F628F6">
            <w:pPr>
              <w:pStyle w:val="af5"/>
              <w:ind w:firstLine="482"/>
              <w:rPr>
                <w:b/>
                <w:bCs/>
              </w:rPr>
            </w:pPr>
            <w:r w:rsidRPr="00C35A50">
              <w:rPr>
                <w:rFonts w:hint="eastAsia"/>
                <w:b/>
                <w:bCs/>
              </w:rPr>
              <w:t>4</w:t>
            </w:r>
            <w:r w:rsidRPr="00C35A50">
              <w:rPr>
                <w:rFonts w:hint="eastAsia"/>
                <w:b/>
                <w:bCs/>
              </w:rPr>
              <w:t>、主要生产设备</w:t>
            </w:r>
          </w:p>
          <w:p w14:paraId="7F4E0F4A" w14:textId="77777777" w:rsidR="00040F6C" w:rsidRPr="00C35A50" w:rsidRDefault="00F628F6">
            <w:pPr>
              <w:pStyle w:val="af5"/>
            </w:pPr>
            <w:r w:rsidRPr="00C35A50">
              <w:rPr>
                <w:rFonts w:hint="eastAsia"/>
              </w:rPr>
              <w:t>本项目主要设备情况见下表。</w:t>
            </w:r>
          </w:p>
          <w:p w14:paraId="7F4E0F4B" w14:textId="3BB9040C" w:rsidR="00040F6C" w:rsidRPr="00C35A50" w:rsidRDefault="00F628F6">
            <w:pPr>
              <w:adjustRightInd w:val="0"/>
              <w:snapToGrid w:val="0"/>
              <w:spacing w:line="460" w:lineRule="exact"/>
              <w:ind w:firstLineChars="200" w:firstLine="480"/>
              <w:rPr>
                <w:rFonts w:eastAsia="黑体"/>
                <w:color w:val="000000"/>
                <w:sz w:val="24"/>
                <w:lang w:val="pt-BR"/>
              </w:rPr>
            </w:pPr>
            <w:r w:rsidRPr="00C35A50">
              <w:rPr>
                <w:rFonts w:eastAsia="黑体" w:hint="eastAsia"/>
                <w:color w:val="000000"/>
                <w:sz w:val="24"/>
                <w:lang w:val="pt-BR"/>
              </w:rPr>
              <w:t>表</w:t>
            </w:r>
            <w:r w:rsidRPr="00C35A50">
              <w:rPr>
                <w:rFonts w:eastAsia="黑体" w:hint="eastAsia"/>
                <w:color w:val="000000"/>
                <w:sz w:val="24"/>
                <w:lang w:val="pt-BR"/>
              </w:rPr>
              <w:t>2</w:t>
            </w:r>
            <w:proofErr w:type="gramStart"/>
            <w:r w:rsidRPr="00C35A50">
              <w:rPr>
                <w:rFonts w:eastAsia="黑体" w:hint="eastAsia"/>
                <w:color w:val="000000"/>
                <w:sz w:val="24"/>
                <w:lang w:val="pt-BR"/>
              </w:rPr>
              <w:t>-</w:t>
            </w:r>
            <w:r w:rsidR="00524EEB" w:rsidRPr="00C35A50">
              <w:rPr>
                <w:rFonts w:eastAsia="黑体" w:hint="eastAsia"/>
                <w:color w:val="000000"/>
                <w:sz w:val="24"/>
                <w:lang w:val="pt-BR"/>
              </w:rPr>
              <w:t>5</w:t>
            </w:r>
            <w:r w:rsidRPr="00C35A50">
              <w:rPr>
                <w:rFonts w:eastAsia="黑体"/>
                <w:color w:val="000000"/>
                <w:sz w:val="24"/>
                <w:lang w:val="pt-BR"/>
              </w:rPr>
              <w:t xml:space="preserve">   </w:t>
            </w:r>
            <w:r w:rsidRPr="00C35A50">
              <w:rPr>
                <w:rFonts w:eastAsia="黑体" w:hint="eastAsia"/>
                <w:color w:val="000000"/>
                <w:sz w:val="24"/>
                <w:lang w:val="pt-BR"/>
              </w:rPr>
              <w:t xml:space="preserve">           </w:t>
            </w:r>
            <w:r w:rsidRPr="00C35A50">
              <w:rPr>
                <w:rFonts w:eastAsia="黑体"/>
                <w:color w:val="000000"/>
                <w:sz w:val="24"/>
                <w:lang w:val="pt-BR"/>
              </w:rPr>
              <w:t xml:space="preserve"> </w:t>
            </w:r>
            <w:r w:rsidRPr="00C35A50">
              <w:rPr>
                <w:rFonts w:eastAsia="黑体"/>
                <w:color w:val="000000"/>
                <w:sz w:val="24"/>
                <w:lang w:val="pt-BR"/>
              </w:rPr>
              <w:t>本</w:t>
            </w:r>
            <w:proofErr w:type="gramEnd"/>
            <w:r w:rsidRPr="00C35A50">
              <w:rPr>
                <w:rFonts w:eastAsia="黑体"/>
                <w:color w:val="000000"/>
                <w:sz w:val="24"/>
                <w:lang w:val="pt-BR"/>
              </w:rPr>
              <w:t>项目</w:t>
            </w:r>
            <w:r w:rsidRPr="00C35A50">
              <w:rPr>
                <w:rFonts w:eastAsia="黑体" w:hint="eastAsia"/>
                <w:color w:val="000000"/>
                <w:sz w:val="24"/>
                <w:lang w:val="pt-BR"/>
              </w:rPr>
              <w:t>主要生产设备一览表</w:t>
            </w:r>
          </w:p>
          <w:tbl>
            <w:tblPr>
              <w:tblW w:w="5000" w:type="pct"/>
              <w:jc w:val="center"/>
              <w:tblBorders>
                <w:top w:val="single" w:sz="8" w:space="0" w:color="auto"/>
                <w:bottom w:val="single" w:sz="8" w:space="0" w:color="auto"/>
                <w:insideH w:val="single" w:sz="6" w:space="0" w:color="auto"/>
                <w:insideV w:val="single" w:sz="6" w:space="0" w:color="auto"/>
              </w:tblBorders>
              <w:tblLook w:val="04A0" w:firstRow="1" w:lastRow="0" w:firstColumn="1" w:lastColumn="0" w:noHBand="0" w:noVBand="1"/>
            </w:tblPr>
            <w:tblGrid>
              <w:gridCol w:w="556"/>
              <w:gridCol w:w="795"/>
              <w:gridCol w:w="1288"/>
              <w:gridCol w:w="1700"/>
              <w:gridCol w:w="1005"/>
              <w:gridCol w:w="1565"/>
              <w:gridCol w:w="709"/>
              <w:gridCol w:w="770"/>
            </w:tblGrid>
            <w:tr w:rsidR="00B53ACD" w:rsidRPr="00C35A50" w14:paraId="7F4E0F53" w14:textId="77777777" w:rsidTr="009400B6">
              <w:trPr>
                <w:trHeight w:val="397"/>
                <w:jc w:val="center"/>
              </w:trPr>
              <w:tc>
                <w:tcPr>
                  <w:tcW w:w="556" w:type="dxa"/>
                  <w:vAlign w:val="center"/>
                </w:tcPr>
                <w:p w14:paraId="7F4E0F4C" w14:textId="77777777" w:rsidR="00040F6C" w:rsidRPr="00C35A50" w:rsidRDefault="00F628F6">
                  <w:pPr>
                    <w:pStyle w:val="af6"/>
                  </w:pPr>
                  <w:r w:rsidRPr="00C35A50">
                    <w:rPr>
                      <w:rFonts w:hint="eastAsia"/>
                    </w:rPr>
                    <w:t>序号</w:t>
                  </w:r>
                </w:p>
              </w:tc>
              <w:tc>
                <w:tcPr>
                  <w:tcW w:w="2083" w:type="dxa"/>
                  <w:gridSpan w:val="2"/>
                  <w:vAlign w:val="center"/>
                </w:tcPr>
                <w:p w14:paraId="7F4E0F4D" w14:textId="77777777" w:rsidR="00040F6C" w:rsidRPr="00C35A50" w:rsidRDefault="00F628F6">
                  <w:pPr>
                    <w:pStyle w:val="af6"/>
                  </w:pPr>
                  <w:r w:rsidRPr="00C35A50">
                    <w:rPr>
                      <w:rFonts w:hint="eastAsia"/>
                    </w:rPr>
                    <w:t>设备名称</w:t>
                  </w:r>
                </w:p>
              </w:tc>
              <w:tc>
                <w:tcPr>
                  <w:tcW w:w="1700" w:type="dxa"/>
                  <w:vAlign w:val="center"/>
                </w:tcPr>
                <w:p w14:paraId="7F4E0F4E" w14:textId="77777777" w:rsidR="00040F6C" w:rsidRPr="00C35A50" w:rsidRDefault="00F628F6">
                  <w:pPr>
                    <w:pStyle w:val="af6"/>
                  </w:pPr>
                  <w:r w:rsidRPr="00C35A50">
                    <w:rPr>
                      <w:rFonts w:hint="eastAsia"/>
                    </w:rPr>
                    <w:t>规格型号</w:t>
                  </w:r>
                </w:p>
              </w:tc>
              <w:tc>
                <w:tcPr>
                  <w:tcW w:w="1005" w:type="dxa"/>
                  <w:vAlign w:val="center"/>
                </w:tcPr>
                <w:p w14:paraId="7F4E0F4F" w14:textId="4D5F3E6C" w:rsidR="00040F6C" w:rsidRPr="00C35A50" w:rsidRDefault="00AF69B9">
                  <w:pPr>
                    <w:pStyle w:val="af6"/>
                  </w:pPr>
                  <w:r w:rsidRPr="00C35A50">
                    <w:rPr>
                      <w:rFonts w:hint="eastAsia"/>
                    </w:rPr>
                    <w:t>数量</w:t>
                  </w:r>
                </w:p>
              </w:tc>
              <w:tc>
                <w:tcPr>
                  <w:tcW w:w="1565" w:type="dxa"/>
                  <w:vAlign w:val="center"/>
                </w:tcPr>
                <w:p w14:paraId="7F4E0F50" w14:textId="77777777" w:rsidR="00040F6C" w:rsidRPr="00C35A50" w:rsidRDefault="00F628F6">
                  <w:pPr>
                    <w:pStyle w:val="af6"/>
                  </w:pPr>
                  <w:r w:rsidRPr="00C35A50">
                    <w:rPr>
                      <w:rFonts w:hint="eastAsia"/>
                    </w:rPr>
                    <w:t>计量单位</w:t>
                  </w:r>
                </w:p>
              </w:tc>
              <w:tc>
                <w:tcPr>
                  <w:tcW w:w="709" w:type="dxa"/>
                  <w:vAlign w:val="center"/>
                </w:tcPr>
                <w:p w14:paraId="7F4E0F51" w14:textId="77777777" w:rsidR="00040F6C" w:rsidRPr="00C35A50" w:rsidRDefault="00F628F6">
                  <w:pPr>
                    <w:pStyle w:val="af6"/>
                  </w:pPr>
                  <w:r w:rsidRPr="00C35A50">
                    <w:rPr>
                      <w:rFonts w:hint="eastAsia"/>
                    </w:rPr>
                    <w:t>使用工序</w:t>
                  </w:r>
                </w:p>
              </w:tc>
              <w:tc>
                <w:tcPr>
                  <w:tcW w:w="770" w:type="dxa"/>
                  <w:vAlign w:val="center"/>
                </w:tcPr>
                <w:p w14:paraId="7F4E0F52" w14:textId="77777777" w:rsidR="00040F6C" w:rsidRPr="00C35A50" w:rsidRDefault="00F628F6">
                  <w:pPr>
                    <w:pStyle w:val="af6"/>
                  </w:pPr>
                  <w:r w:rsidRPr="00C35A50">
                    <w:rPr>
                      <w:rFonts w:hint="eastAsia"/>
                    </w:rPr>
                    <w:t>备注</w:t>
                  </w:r>
                </w:p>
              </w:tc>
            </w:tr>
            <w:tr w:rsidR="00B53ACD" w:rsidRPr="00C35A50" w14:paraId="7F4E0F5B" w14:textId="77777777" w:rsidTr="009400B6">
              <w:trPr>
                <w:trHeight w:val="397"/>
                <w:jc w:val="center"/>
              </w:trPr>
              <w:tc>
                <w:tcPr>
                  <w:tcW w:w="556" w:type="dxa"/>
                  <w:vAlign w:val="center"/>
                </w:tcPr>
                <w:p w14:paraId="7F4E0F54" w14:textId="77777777" w:rsidR="00040F6C" w:rsidRPr="00C35A50" w:rsidRDefault="00F628F6">
                  <w:pPr>
                    <w:pStyle w:val="af6"/>
                    <w:rPr>
                      <w:b w:val="0"/>
                      <w:bCs/>
                    </w:rPr>
                  </w:pPr>
                  <w:r w:rsidRPr="00C35A50">
                    <w:rPr>
                      <w:rFonts w:hint="eastAsia"/>
                      <w:b w:val="0"/>
                      <w:bCs/>
                    </w:rPr>
                    <w:t>1</w:t>
                  </w:r>
                </w:p>
              </w:tc>
              <w:tc>
                <w:tcPr>
                  <w:tcW w:w="2083" w:type="dxa"/>
                  <w:gridSpan w:val="2"/>
                  <w:vAlign w:val="center"/>
                </w:tcPr>
                <w:p w14:paraId="7F4E0F55" w14:textId="77777777" w:rsidR="00040F6C" w:rsidRPr="00C35A50" w:rsidRDefault="00F628F6">
                  <w:pPr>
                    <w:pStyle w:val="af6"/>
                    <w:rPr>
                      <w:b w:val="0"/>
                      <w:bCs/>
                    </w:rPr>
                  </w:pPr>
                  <w:r w:rsidRPr="00C35A50">
                    <w:rPr>
                      <w:rFonts w:hint="eastAsia"/>
                      <w:b w:val="0"/>
                      <w:bCs/>
                    </w:rPr>
                    <w:t>冲床</w:t>
                  </w:r>
                </w:p>
              </w:tc>
              <w:tc>
                <w:tcPr>
                  <w:tcW w:w="1700" w:type="dxa"/>
                  <w:vAlign w:val="center"/>
                </w:tcPr>
                <w:p w14:paraId="7F4E0F56" w14:textId="77777777" w:rsidR="00040F6C" w:rsidRPr="00C35A50" w:rsidRDefault="00F628F6">
                  <w:pPr>
                    <w:pStyle w:val="af6"/>
                    <w:rPr>
                      <w:b w:val="0"/>
                      <w:bCs/>
                    </w:rPr>
                  </w:pPr>
                  <w:r w:rsidRPr="00C35A50">
                    <w:rPr>
                      <w:rFonts w:hint="eastAsia"/>
                      <w:b w:val="0"/>
                      <w:bCs/>
                    </w:rPr>
                    <w:t>高速冲</w:t>
                  </w:r>
                </w:p>
              </w:tc>
              <w:tc>
                <w:tcPr>
                  <w:tcW w:w="1005" w:type="dxa"/>
                  <w:vAlign w:val="center"/>
                </w:tcPr>
                <w:p w14:paraId="7F4E0F57" w14:textId="77777777" w:rsidR="00040F6C" w:rsidRPr="00C35A50" w:rsidRDefault="00F628F6">
                  <w:pPr>
                    <w:pStyle w:val="af6"/>
                    <w:rPr>
                      <w:b w:val="0"/>
                      <w:bCs/>
                    </w:rPr>
                  </w:pPr>
                  <w:r w:rsidRPr="00C35A50">
                    <w:rPr>
                      <w:rFonts w:hint="eastAsia"/>
                      <w:b w:val="0"/>
                      <w:bCs/>
                    </w:rPr>
                    <w:t>34</w:t>
                  </w:r>
                </w:p>
              </w:tc>
              <w:tc>
                <w:tcPr>
                  <w:tcW w:w="1565" w:type="dxa"/>
                  <w:vAlign w:val="center"/>
                </w:tcPr>
                <w:p w14:paraId="7F4E0F58" w14:textId="77777777" w:rsidR="00040F6C" w:rsidRPr="00C35A50" w:rsidRDefault="00F628F6">
                  <w:pPr>
                    <w:pStyle w:val="af6"/>
                    <w:rPr>
                      <w:b w:val="0"/>
                      <w:bCs/>
                    </w:rPr>
                  </w:pPr>
                  <w:r w:rsidRPr="00C35A50">
                    <w:rPr>
                      <w:rFonts w:hint="eastAsia"/>
                      <w:b w:val="0"/>
                      <w:bCs/>
                    </w:rPr>
                    <w:t>台</w:t>
                  </w:r>
                </w:p>
              </w:tc>
              <w:tc>
                <w:tcPr>
                  <w:tcW w:w="709" w:type="dxa"/>
                  <w:vAlign w:val="center"/>
                </w:tcPr>
                <w:p w14:paraId="7F4E0F59" w14:textId="77777777" w:rsidR="00040F6C" w:rsidRPr="00C35A50" w:rsidRDefault="00F628F6">
                  <w:pPr>
                    <w:pStyle w:val="af6"/>
                    <w:rPr>
                      <w:b w:val="0"/>
                      <w:bCs/>
                    </w:rPr>
                  </w:pPr>
                  <w:r w:rsidRPr="00C35A50">
                    <w:rPr>
                      <w:rFonts w:hint="eastAsia"/>
                      <w:b w:val="0"/>
                      <w:bCs/>
                    </w:rPr>
                    <w:t>冲压</w:t>
                  </w:r>
                </w:p>
              </w:tc>
              <w:tc>
                <w:tcPr>
                  <w:tcW w:w="770" w:type="dxa"/>
                  <w:vAlign w:val="center"/>
                </w:tcPr>
                <w:p w14:paraId="7F4E0F5A" w14:textId="77777777" w:rsidR="00040F6C" w:rsidRPr="00C35A50" w:rsidRDefault="00F628F6">
                  <w:pPr>
                    <w:pStyle w:val="af6"/>
                    <w:rPr>
                      <w:b w:val="0"/>
                      <w:bCs/>
                    </w:rPr>
                  </w:pPr>
                  <w:r w:rsidRPr="00C35A50">
                    <w:rPr>
                      <w:rFonts w:hint="eastAsia"/>
                      <w:b w:val="0"/>
                      <w:bCs/>
                    </w:rPr>
                    <w:t>依托现有</w:t>
                  </w:r>
                </w:p>
              </w:tc>
            </w:tr>
            <w:tr w:rsidR="00B53ACD" w:rsidRPr="00C35A50" w14:paraId="7F4E0F64" w14:textId="77777777" w:rsidTr="009400B6">
              <w:trPr>
                <w:trHeight w:val="397"/>
                <w:jc w:val="center"/>
              </w:trPr>
              <w:tc>
                <w:tcPr>
                  <w:tcW w:w="556" w:type="dxa"/>
                  <w:vMerge w:val="restart"/>
                  <w:vAlign w:val="center"/>
                </w:tcPr>
                <w:p w14:paraId="7F4E0F5C" w14:textId="77777777" w:rsidR="00040F6C" w:rsidRPr="00C35A50" w:rsidRDefault="00F628F6">
                  <w:pPr>
                    <w:pStyle w:val="af6"/>
                    <w:rPr>
                      <w:b w:val="0"/>
                      <w:bCs/>
                    </w:rPr>
                  </w:pPr>
                  <w:r w:rsidRPr="00C35A50">
                    <w:rPr>
                      <w:rFonts w:hint="eastAsia"/>
                      <w:b w:val="0"/>
                      <w:bCs/>
                    </w:rPr>
                    <w:t>2</w:t>
                  </w:r>
                </w:p>
              </w:tc>
              <w:tc>
                <w:tcPr>
                  <w:tcW w:w="795" w:type="dxa"/>
                  <w:vMerge w:val="restart"/>
                  <w:vAlign w:val="center"/>
                </w:tcPr>
                <w:p w14:paraId="7F4E0F5D" w14:textId="77777777" w:rsidR="00040F6C" w:rsidRPr="00C35A50" w:rsidRDefault="00F628F6">
                  <w:pPr>
                    <w:pStyle w:val="af6"/>
                    <w:rPr>
                      <w:b w:val="0"/>
                      <w:bCs/>
                    </w:rPr>
                  </w:pPr>
                  <w:r w:rsidRPr="00C35A50">
                    <w:rPr>
                      <w:rFonts w:hint="eastAsia"/>
                      <w:b w:val="0"/>
                      <w:bCs/>
                    </w:rPr>
                    <w:t>自动装配线（含激光焊接）</w:t>
                  </w:r>
                </w:p>
              </w:tc>
              <w:tc>
                <w:tcPr>
                  <w:tcW w:w="1288" w:type="dxa"/>
                  <w:vAlign w:val="center"/>
                </w:tcPr>
                <w:p w14:paraId="7F4E0F5E" w14:textId="77777777" w:rsidR="00040F6C" w:rsidRPr="00C35A50" w:rsidRDefault="00F628F6">
                  <w:pPr>
                    <w:pStyle w:val="af6"/>
                    <w:rPr>
                      <w:b w:val="0"/>
                      <w:bCs/>
                    </w:rPr>
                  </w:pPr>
                  <w:r w:rsidRPr="00C35A50">
                    <w:rPr>
                      <w:b w:val="0"/>
                      <w:bCs/>
                    </w:rPr>
                    <w:t>装配设备</w:t>
                  </w:r>
                </w:p>
              </w:tc>
              <w:tc>
                <w:tcPr>
                  <w:tcW w:w="1700" w:type="dxa"/>
                  <w:vAlign w:val="center"/>
                </w:tcPr>
                <w:p w14:paraId="7F4E0F5F" w14:textId="77777777" w:rsidR="00040F6C" w:rsidRPr="00C35A50" w:rsidRDefault="00F628F6">
                  <w:pPr>
                    <w:pStyle w:val="af6"/>
                    <w:rPr>
                      <w:b w:val="0"/>
                      <w:bCs/>
                    </w:rPr>
                  </w:pPr>
                  <w:r w:rsidRPr="00C35A50">
                    <w:rPr>
                      <w:rFonts w:hint="eastAsia"/>
                      <w:b w:val="0"/>
                      <w:bCs/>
                    </w:rPr>
                    <w:t>YGZI</w:t>
                  </w:r>
                </w:p>
              </w:tc>
              <w:tc>
                <w:tcPr>
                  <w:tcW w:w="1005" w:type="dxa"/>
                  <w:vAlign w:val="center"/>
                </w:tcPr>
                <w:p w14:paraId="7F4E0F60" w14:textId="77777777" w:rsidR="00040F6C" w:rsidRPr="00C35A50" w:rsidRDefault="00F628F6">
                  <w:pPr>
                    <w:pStyle w:val="af6"/>
                    <w:rPr>
                      <w:b w:val="0"/>
                      <w:bCs/>
                    </w:rPr>
                  </w:pPr>
                  <w:r w:rsidRPr="00C35A50">
                    <w:rPr>
                      <w:rFonts w:hint="eastAsia"/>
                      <w:b w:val="0"/>
                      <w:bCs/>
                    </w:rPr>
                    <w:t>39</w:t>
                  </w:r>
                </w:p>
              </w:tc>
              <w:tc>
                <w:tcPr>
                  <w:tcW w:w="1565" w:type="dxa"/>
                  <w:vAlign w:val="center"/>
                </w:tcPr>
                <w:p w14:paraId="7F4E0F61" w14:textId="77777777" w:rsidR="00040F6C" w:rsidRPr="00C35A50" w:rsidRDefault="00F628F6">
                  <w:pPr>
                    <w:pStyle w:val="af6"/>
                    <w:rPr>
                      <w:b w:val="0"/>
                      <w:bCs/>
                    </w:rPr>
                  </w:pPr>
                  <w:r w:rsidRPr="00C35A50">
                    <w:rPr>
                      <w:rFonts w:hint="eastAsia"/>
                      <w:b w:val="0"/>
                      <w:bCs/>
                    </w:rPr>
                    <w:t>条</w:t>
                  </w:r>
                </w:p>
              </w:tc>
              <w:tc>
                <w:tcPr>
                  <w:tcW w:w="709" w:type="dxa"/>
                  <w:vMerge w:val="restart"/>
                  <w:vAlign w:val="center"/>
                </w:tcPr>
                <w:p w14:paraId="7F4E0F62" w14:textId="77777777" w:rsidR="00040F6C" w:rsidRPr="00C35A50" w:rsidRDefault="00F628F6">
                  <w:pPr>
                    <w:pStyle w:val="af6"/>
                    <w:rPr>
                      <w:b w:val="0"/>
                      <w:bCs/>
                    </w:rPr>
                  </w:pPr>
                  <w:r w:rsidRPr="00C35A50">
                    <w:rPr>
                      <w:rFonts w:hint="eastAsia"/>
                      <w:b w:val="0"/>
                      <w:bCs/>
                    </w:rPr>
                    <w:t>装配</w:t>
                  </w:r>
                </w:p>
              </w:tc>
              <w:tc>
                <w:tcPr>
                  <w:tcW w:w="770" w:type="dxa"/>
                  <w:vMerge w:val="restart"/>
                  <w:vAlign w:val="center"/>
                </w:tcPr>
                <w:p w14:paraId="7F4E0F63" w14:textId="77777777" w:rsidR="00040F6C" w:rsidRPr="00C35A50" w:rsidRDefault="00F628F6">
                  <w:pPr>
                    <w:pStyle w:val="af6"/>
                    <w:rPr>
                      <w:b w:val="0"/>
                      <w:bCs/>
                    </w:rPr>
                  </w:pPr>
                  <w:r w:rsidRPr="00C35A50">
                    <w:rPr>
                      <w:rFonts w:hint="eastAsia"/>
                      <w:b w:val="0"/>
                      <w:bCs/>
                    </w:rPr>
                    <w:t>依托现有</w:t>
                  </w:r>
                </w:p>
              </w:tc>
            </w:tr>
            <w:tr w:rsidR="00B53ACD" w:rsidRPr="00C35A50" w14:paraId="7F4E0F6D" w14:textId="77777777" w:rsidTr="009400B6">
              <w:trPr>
                <w:trHeight w:val="397"/>
                <w:jc w:val="center"/>
              </w:trPr>
              <w:tc>
                <w:tcPr>
                  <w:tcW w:w="556" w:type="dxa"/>
                  <w:vMerge/>
                  <w:vAlign w:val="center"/>
                </w:tcPr>
                <w:p w14:paraId="7F4E0F65" w14:textId="77777777" w:rsidR="00040F6C" w:rsidRPr="00C35A50" w:rsidRDefault="00040F6C">
                  <w:pPr>
                    <w:pStyle w:val="af6"/>
                    <w:rPr>
                      <w:b w:val="0"/>
                      <w:bCs/>
                    </w:rPr>
                  </w:pPr>
                </w:p>
              </w:tc>
              <w:tc>
                <w:tcPr>
                  <w:tcW w:w="795" w:type="dxa"/>
                  <w:vMerge/>
                  <w:vAlign w:val="center"/>
                </w:tcPr>
                <w:p w14:paraId="7F4E0F66" w14:textId="77777777" w:rsidR="00040F6C" w:rsidRPr="00C35A50" w:rsidRDefault="00040F6C">
                  <w:pPr>
                    <w:pStyle w:val="af6"/>
                    <w:rPr>
                      <w:b w:val="0"/>
                      <w:bCs/>
                    </w:rPr>
                  </w:pPr>
                </w:p>
              </w:tc>
              <w:tc>
                <w:tcPr>
                  <w:tcW w:w="1288" w:type="dxa"/>
                  <w:vAlign w:val="center"/>
                </w:tcPr>
                <w:p w14:paraId="7F4E0F67" w14:textId="77777777" w:rsidR="00040F6C" w:rsidRPr="00C35A50" w:rsidRDefault="00F628F6">
                  <w:pPr>
                    <w:pStyle w:val="af6"/>
                    <w:rPr>
                      <w:b w:val="0"/>
                      <w:bCs/>
                    </w:rPr>
                  </w:pPr>
                  <w:r w:rsidRPr="00C35A50">
                    <w:rPr>
                      <w:rFonts w:hint="eastAsia"/>
                      <w:b w:val="0"/>
                      <w:bCs/>
                    </w:rPr>
                    <w:t>激光焊接机</w:t>
                  </w:r>
                </w:p>
              </w:tc>
              <w:tc>
                <w:tcPr>
                  <w:tcW w:w="1700" w:type="dxa"/>
                  <w:vAlign w:val="center"/>
                </w:tcPr>
                <w:p w14:paraId="7F4E0F68" w14:textId="77777777" w:rsidR="00040F6C" w:rsidRPr="00C35A50" w:rsidRDefault="00F628F6">
                  <w:pPr>
                    <w:pStyle w:val="af6"/>
                    <w:rPr>
                      <w:b w:val="0"/>
                      <w:bCs/>
                    </w:rPr>
                  </w:pPr>
                  <w:r w:rsidRPr="00C35A50">
                    <w:rPr>
                      <w:rFonts w:hint="eastAsia"/>
                      <w:b w:val="0"/>
                      <w:bCs/>
                    </w:rPr>
                    <w:t>YGBG</w:t>
                  </w:r>
                </w:p>
              </w:tc>
              <w:tc>
                <w:tcPr>
                  <w:tcW w:w="1005" w:type="dxa"/>
                  <w:vAlign w:val="center"/>
                </w:tcPr>
                <w:p w14:paraId="7F4E0F69" w14:textId="77777777" w:rsidR="00040F6C" w:rsidRPr="00C35A50" w:rsidRDefault="00F628F6">
                  <w:pPr>
                    <w:pStyle w:val="af6"/>
                    <w:rPr>
                      <w:b w:val="0"/>
                      <w:bCs/>
                    </w:rPr>
                  </w:pPr>
                  <w:r w:rsidRPr="00C35A50">
                    <w:rPr>
                      <w:rFonts w:hint="eastAsia"/>
                      <w:b w:val="0"/>
                      <w:bCs/>
                    </w:rPr>
                    <w:t>24</w:t>
                  </w:r>
                </w:p>
              </w:tc>
              <w:tc>
                <w:tcPr>
                  <w:tcW w:w="1565" w:type="dxa"/>
                  <w:vAlign w:val="center"/>
                </w:tcPr>
                <w:p w14:paraId="7F4E0F6A" w14:textId="77777777" w:rsidR="00040F6C" w:rsidRPr="00C35A50" w:rsidRDefault="00F628F6">
                  <w:pPr>
                    <w:pStyle w:val="af6"/>
                    <w:rPr>
                      <w:b w:val="0"/>
                      <w:bCs/>
                    </w:rPr>
                  </w:pPr>
                  <w:r w:rsidRPr="00C35A50">
                    <w:rPr>
                      <w:rFonts w:hint="eastAsia"/>
                      <w:b w:val="0"/>
                      <w:bCs/>
                    </w:rPr>
                    <w:t>条</w:t>
                  </w:r>
                </w:p>
              </w:tc>
              <w:tc>
                <w:tcPr>
                  <w:tcW w:w="709" w:type="dxa"/>
                  <w:vMerge/>
                  <w:vAlign w:val="center"/>
                </w:tcPr>
                <w:p w14:paraId="7F4E0F6B" w14:textId="77777777" w:rsidR="00040F6C" w:rsidRPr="00C35A50" w:rsidRDefault="00040F6C">
                  <w:pPr>
                    <w:pStyle w:val="af6"/>
                    <w:rPr>
                      <w:b w:val="0"/>
                      <w:bCs/>
                    </w:rPr>
                  </w:pPr>
                </w:p>
              </w:tc>
              <w:tc>
                <w:tcPr>
                  <w:tcW w:w="770" w:type="dxa"/>
                  <w:vMerge/>
                  <w:vAlign w:val="center"/>
                </w:tcPr>
                <w:p w14:paraId="7F4E0F6C" w14:textId="77777777" w:rsidR="00040F6C" w:rsidRPr="00C35A50" w:rsidRDefault="00040F6C">
                  <w:pPr>
                    <w:pStyle w:val="af6"/>
                    <w:rPr>
                      <w:b w:val="0"/>
                      <w:bCs/>
                    </w:rPr>
                  </w:pPr>
                </w:p>
              </w:tc>
            </w:tr>
            <w:tr w:rsidR="00B53ACD" w:rsidRPr="00C35A50" w14:paraId="7F4E0F76" w14:textId="77777777" w:rsidTr="009400B6">
              <w:trPr>
                <w:trHeight w:val="397"/>
                <w:jc w:val="center"/>
              </w:trPr>
              <w:tc>
                <w:tcPr>
                  <w:tcW w:w="556" w:type="dxa"/>
                  <w:vMerge/>
                  <w:vAlign w:val="center"/>
                </w:tcPr>
                <w:p w14:paraId="7F4E0F6E" w14:textId="77777777" w:rsidR="00040F6C" w:rsidRPr="00C35A50" w:rsidRDefault="00040F6C">
                  <w:pPr>
                    <w:pStyle w:val="af6"/>
                    <w:rPr>
                      <w:b w:val="0"/>
                      <w:bCs/>
                    </w:rPr>
                  </w:pPr>
                </w:p>
              </w:tc>
              <w:tc>
                <w:tcPr>
                  <w:tcW w:w="795" w:type="dxa"/>
                  <w:vMerge/>
                  <w:vAlign w:val="center"/>
                </w:tcPr>
                <w:p w14:paraId="7F4E0F6F" w14:textId="77777777" w:rsidR="00040F6C" w:rsidRPr="00C35A50" w:rsidRDefault="00040F6C">
                  <w:pPr>
                    <w:pStyle w:val="af6"/>
                    <w:rPr>
                      <w:b w:val="0"/>
                      <w:bCs/>
                    </w:rPr>
                  </w:pPr>
                </w:p>
              </w:tc>
              <w:tc>
                <w:tcPr>
                  <w:tcW w:w="1288" w:type="dxa"/>
                  <w:vAlign w:val="center"/>
                </w:tcPr>
                <w:p w14:paraId="7F4E0F70" w14:textId="77777777" w:rsidR="00040F6C" w:rsidRPr="00C35A50" w:rsidRDefault="00F628F6">
                  <w:pPr>
                    <w:pStyle w:val="af6"/>
                    <w:rPr>
                      <w:b w:val="0"/>
                      <w:bCs/>
                    </w:rPr>
                  </w:pPr>
                  <w:r w:rsidRPr="00C35A50">
                    <w:rPr>
                      <w:rFonts w:hint="eastAsia"/>
                      <w:b w:val="0"/>
                      <w:bCs/>
                    </w:rPr>
                    <w:t>四合一</w:t>
                  </w:r>
                  <w:r w:rsidRPr="00C35A50">
                    <w:rPr>
                      <w:rFonts w:hint="eastAsia"/>
                      <w:b w:val="0"/>
                      <w:bCs/>
                    </w:rPr>
                    <w:t>/</w:t>
                  </w:r>
                  <w:r w:rsidRPr="00C35A50">
                    <w:rPr>
                      <w:rFonts w:hint="eastAsia"/>
                      <w:b w:val="0"/>
                      <w:bCs/>
                    </w:rPr>
                    <w:t>五合一</w:t>
                  </w:r>
                  <w:r w:rsidRPr="00C35A50">
                    <w:rPr>
                      <w:rFonts w:hint="eastAsia"/>
                      <w:b w:val="0"/>
                      <w:bCs/>
                    </w:rPr>
                    <w:t>/</w:t>
                  </w:r>
                  <w:r w:rsidRPr="00C35A50">
                    <w:rPr>
                      <w:rFonts w:hint="eastAsia"/>
                      <w:b w:val="0"/>
                      <w:bCs/>
                    </w:rPr>
                    <w:t>六合一激光焊接机</w:t>
                  </w:r>
                </w:p>
              </w:tc>
              <w:tc>
                <w:tcPr>
                  <w:tcW w:w="1700" w:type="dxa"/>
                  <w:vAlign w:val="center"/>
                </w:tcPr>
                <w:p w14:paraId="7F4E0F71" w14:textId="77777777" w:rsidR="00040F6C" w:rsidRPr="00C35A50" w:rsidRDefault="00F628F6">
                  <w:pPr>
                    <w:pStyle w:val="af6"/>
                    <w:rPr>
                      <w:b w:val="0"/>
                      <w:bCs/>
                    </w:rPr>
                  </w:pPr>
                  <w:r w:rsidRPr="00C35A50">
                    <w:rPr>
                      <w:rFonts w:hint="eastAsia"/>
                      <w:b w:val="0"/>
                      <w:bCs/>
                    </w:rPr>
                    <w:t>YGZB</w:t>
                  </w:r>
                  <w:r w:rsidRPr="00C35A50">
                    <w:rPr>
                      <w:rFonts w:hint="eastAsia"/>
                      <w:b w:val="0"/>
                      <w:bCs/>
                    </w:rPr>
                    <w:t>、</w:t>
                  </w:r>
                  <w:r w:rsidRPr="00C35A50">
                    <w:rPr>
                      <w:rFonts w:hint="eastAsia"/>
                      <w:b w:val="0"/>
                      <w:bCs/>
                    </w:rPr>
                    <w:t>YGHB</w:t>
                  </w:r>
                  <w:r w:rsidRPr="00C35A50">
                    <w:rPr>
                      <w:rFonts w:hint="eastAsia"/>
                      <w:b w:val="0"/>
                      <w:bCs/>
                    </w:rPr>
                    <w:t>、</w:t>
                  </w:r>
                  <w:r w:rsidRPr="00C35A50">
                    <w:rPr>
                      <w:rFonts w:hint="eastAsia"/>
                      <w:b w:val="0"/>
                      <w:bCs/>
                    </w:rPr>
                    <w:t>YGZK</w:t>
                  </w:r>
                </w:p>
              </w:tc>
              <w:tc>
                <w:tcPr>
                  <w:tcW w:w="1005" w:type="dxa"/>
                  <w:vAlign w:val="center"/>
                </w:tcPr>
                <w:p w14:paraId="7F4E0F72" w14:textId="77777777" w:rsidR="00040F6C" w:rsidRPr="00C35A50" w:rsidRDefault="00F628F6">
                  <w:pPr>
                    <w:pStyle w:val="af6"/>
                    <w:rPr>
                      <w:b w:val="0"/>
                      <w:bCs/>
                    </w:rPr>
                  </w:pPr>
                  <w:r w:rsidRPr="00C35A50">
                    <w:rPr>
                      <w:rFonts w:hint="eastAsia"/>
                      <w:b w:val="0"/>
                      <w:bCs/>
                    </w:rPr>
                    <w:t>22</w:t>
                  </w:r>
                </w:p>
              </w:tc>
              <w:tc>
                <w:tcPr>
                  <w:tcW w:w="1565" w:type="dxa"/>
                  <w:vAlign w:val="center"/>
                </w:tcPr>
                <w:p w14:paraId="7F4E0F73" w14:textId="77777777" w:rsidR="00040F6C" w:rsidRPr="00C35A50" w:rsidRDefault="00F628F6">
                  <w:pPr>
                    <w:pStyle w:val="af6"/>
                    <w:rPr>
                      <w:b w:val="0"/>
                      <w:bCs/>
                    </w:rPr>
                  </w:pPr>
                  <w:r w:rsidRPr="00C35A50">
                    <w:rPr>
                      <w:rFonts w:hint="eastAsia"/>
                      <w:b w:val="0"/>
                      <w:bCs/>
                    </w:rPr>
                    <w:t>条</w:t>
                  </w:r>
                </w:p>
              </w:tc>
              <w:tc>
                <w:tcPr>
                  <w:tcW w:w="709" w:type="dxa"/>
                  <w:vMerge/>
                  <w:vAlign w:val="center"/>
                </w:tcPr>
                <w:p w14:paraId="7F4E0F74" w14:textId="77777777" w:rsidR="00040F6C" w:rsidRPr="00C35A50" w:rsidRDefault="00040F6C">
                  <w:pPr>
                    <w:pStyle w:val="af6"/>
                    <w:rPr>
                      <w:b w:val="0"/>
                      <w:bCs/>
                    </w:rPr>
                  </w:pPr>
                </w:p>
              </w:tc>
              <w:tc>
                <w:tcPr>
                  <w:tcW w:w="770" w:type="dxa"/>
                  <w:vMerge/>
                  <w:vAlign w:val="center"/>
                </w:tcPr>
                <w:p w14:paraId="7F4E0F75" w14:textId="77777777" w:rsidR="00040F6C" w:rsidRPr="00C35A50" w:rsidRDefault="00040F6C">
                  <w:pPr>
                    <w:pStyle w:val="af6"/>
                    <w:rPr>
                      <w:b w:val="0"/>
                      <w:bCs/>
                    </w:rPr>
                  </w:pPr>
                </w:p>
              </w:tc>
            </w:tr>
            <w:tr w:rsidR="00B53ACD" w:rsidRPr="00C35A50" w14:paraId="7F4E0F7E" w14:textId="77777777" w:rsidTr="009400B6">
              <w:trPr>
                <w:trHeight w:val="397"/>
                <w:jc w:val="center"/>
              </w:trPr>
              <w:tc>
                <w:tcPr>
                  <w:tcW w:w="556" w:type="dxa"/>
                  <w:vAlign w:val="center"/>
                </w:tcPr>
                <w:p w14:paraId="7F4E0F77" w14:textId="77777777" w:rsidR="00040F6C" w:rsidRPr="00C35A50" w:rsidRDefault="00F628F6">
                  <w:pPr>
                    <w:pStyle w:val="af6"/>
                    <w:rPr>
                      <w:b w:val="0"/>
                      <w:bCs/>
                    </w:rPr>
                  </w:pPr>
                  <w:r w:rsidRPr="00C35A50">
                    <w:rPr>
                      <w:rFonts w:hint="eastAsia"/>
                      <w:b w:val="0"/>
                      <w:bCs/>
                    </w:rPr>
                    <w:t>3</w:t>
                  </w:r>
                </w:p>
              </w:tc>
              <w:tc>
                <w:tcPr>
                  <w:tcW w:w="2083" w:type="dxa"/>
                  <w:gridSpan w:val="2"/>
                  <w:vAlign w:val="center"/>
                </w:tcPr>
                <w:p w14:paraId="7F4E0F78" w14:textId="77777777" w:rsidR="00040F6C" w:rsidRPr="00C35A50" w:rsidRDefault="00F628F6">
                  <w:pPr>
                    <w:pStyle w:val="af6"/>
                    <w:rPr>
                      <w:b w:val="0"/>
                      <w:bCs/>
                    </w:rPr>
                  </w:pPr>
                  <w:r w:rsidRPr="00C35A50">
                    <w:rPr>
                      <w:rFonts w:hint="eastAsia"/>
                      <w:b w:val="0"/>
                      <w:bCs/>
                    </w:rPr>
                    <w:t>涂胶机</w:t>
                  </w:r>
                </w:p>
              </w:tc>
              <w:tc>
                <w:tcPr>
                  <w:tcW w:w="1700" w:type="dxa"/>
                  <w:vAlign w:val="center"/>
                </w:tcPr>
                <w:p w14:paraId="7F4E0F79" w14:textId="77777777" w:rsidR="00040F6C" w:rsidRPr="00C35A50" w:rsidRDefault="00F628F6">
                  <w:pPr>
                    <w:pStyle w:val="af6"/>
                    <w:rPr>
                      <w:b w:val="0"/>
                      <w:bCs/>
                    </w:rPr>
                  </w:pPr>
                  <w:r w:rsidRPr="00C35A50">
                    <w:rPr>
                      <w:b w:val="0"/>
                      <w:bCs/>
                    </w:rPr>
                    <w:t>YGZG-</w:t>
                  </w:r>
                  <w:r w:rsidRPr="00C35A50">
                    <w:rPr>
                      <w:rFonts w:hint="eastAsia"/>
                      <w:b w:val="0"/>
                      <w:bCs/>
                    </w:rPr>
                    <w:t>18</w:t>
                  </w:r>
                  <w:r w:rsidRPr="00C35A50">
                    <w:rPr>
                      <w:b w:val="0"/>
                      <w:bCs/>
                    </w:rPr>
                    <w:t>A</w:t>
                  </w:r>
                </w:p>
              </w:tc>
              <w:tc>
                <w:tcPr>
                  <w:tcW w:w="1005" w:type="dxa"/>
                  <w:vAlign w:val="center"/>
                </w:tcPr>
                <w:p w14:paraId="7F4E0F7A" w14:textId="1A5A44F0" w:rsidR="00040F6C" w:rsidRPr="00C35A50" w:rsidRDefault="00F628F6">
                  <w:pPr>
                    <w:pStyle w:val="af6"/>
                    <w:rPr>
                      <w:b w:val="0"/>
                      <w:bCs/>
                    </w:rPr>
                  </w:pPr>
                  <w:r w:rsidRPr="00C35A50">
                    <w:rPr>
                      <w:rFonts w:hint="eastAsia"/>
                      <w:b w:val="0"/>
                      <w:bCs/>
                    </w:rPr>
                    <w:t>1</w:t>
                  </w:r>
                  <w:r w:rsidR="001B150E">
                    <w:rPr>
                      <w:rFonts w:hint="eastAsia"/>
                      <w:b w:val="0"/>
                      <w:bCs/>
                    </w:rPr>
                    <w:t>2</w:t>
                  </w:r>
                </w:p>
              </w:tc>
              <w:tc>
                <w:tcPr>
                  <w:tcW w:w="1565" w:type="dxa"/>
                  <w:vAlign w:val="center"/>
                </w:tcPr>
                <w:p w14:paraId="7F4E0F7B" w14:textId="77777777" w:rsidR="00040F6C" w:rsidRPr="00C35A50" w:rsidRDefault="00F628F6">
                  <w:pPr>
                    <w:pStyle w:val="af6"/>
                    <w:rPr>
                      <w:b w:val="0"/>
                      <w:bCs/>
                    </w:rPr>
                  </w:pPr>
                  <w:r w:rsidRPr="00C35A50">
                    <w:rPr>
                      <w:rFonts w:hint="eastAsia"/>
                      <w:b w:val="0"/>
                      <w:bCs/>
                    </w:rPr>
                    <w:t>台</w:t>
                  </w:r>
                </w:p>
              </w:tc>
              <w:tc>
                <w:tcPr>
                  <w:tcW w:w="709" w:type="dxa"/>
                  <w:vMerge w:val="restart"/>
                  <w:vAlign w:val="center"/>
                </w:tcPr>
                <w:p w14:paraId="7F4E0F7C" w14:textId="77777777" w:rsidR="00040F6C" w:rsidRPr="00C35A50" w:rsidRDefault="00F628F6">
                  <w:pPr>
                    <w:pStyle w:val="af6"/>
                    <w:rPr>
                      <w:b w:val="0"/>
                      <w:bCs/>
                    </w:rPr>
                  </w:pPr>
                  <w:r w:rsidRPr="00C35A50">
                    <w:rPr>
                      <w:rFonts w:hint="eastAsia"/>
                      <w:b w:val="0"/>
                      <w:bCs/>
                    </w:rPr>
                    <w:t>涂胶</w:t>
                  </w:r>
                </w:p>
              </w:tc>
              <w:tc>
                <w:tcPr>
                  <w:tcW w:w="770" w:type="dxa"/>
                  <w:vAlign w:val="center"/>
                </w:tcPr>
                <w:p w14:paraId="7F4E0F7D" w14:textId="77777777" w:rsidR="00040F6C" w:rsidRPr="00C35A50" w:rsidRDefault="00F628F6">
                  <w:pPr>
                    <w:pStyle w:val="af6"/>
                    <w:rPr>
                      <w:b w:val="0"/>
                      <w:bCs/>
                    </w:rPr>
                  </w:pPr>
                  <w:r w:rsidRPr="00C35A50">
                    <w:rPr>
                      <w:rFonts w:hint="eastAsia"/>
                      <w:b w:val="0"/>
                      <w:bCs/>
                    </w:rPr>
                    <w:t>依托现有</w:t>
                  </w:r>
                </w:p>
              </w:tc>
            </w:tr>
            <w:tr w:rsidR="00B53ACD" w:rsidRPr="00C35A50" w14:paraId="7F4E0F86" w14:textId="77777777" w:rsidTr="009400B6">
              <w:trPr>
                <w:trHeight w:val="397"/>
                <w:jc w:val="center"/>
              </w:trPr>
              <w:tc>
                <w:tcPr>
                  <w:tcW w:w="556" w:type="dxa"/>
                  <w:vAlign w:val="center"/>
                </w:tcPr>
                <w:p w14:paraId="7F4E0F7F" w14:textId="77777777" w:rsidR="00040F6C" w:rsidRPr="00C35A50" w:rsidRDefault="00F628F6">
                  <w:pPr>
                    <w:pStyle w:val="af6"/>
                    <w:rPr>
                      <w:b w:val="0"/>
                      <w:bCs/>
                    </w:rPr>
                  </w:pPr>
                  <w:r w:rsidRPr="00C35A50">
                    <w:rPr>
                      <w:rFonts w:hint="eastAsia"/>
                      <w:b w:val="0"/>
                      <w:bCs/>
                    </w:rPr>
                    <w:t>4</w:t>
                  </w:r>
                </w:p>
              </w:tc>
              <w:tc>
                <w:tcPr>
                  <w:tcW w:w="2083" w:type="dxa"/>
                  <w:gridSpan w:val="2"/>
                  <w:vAlign w:val="center"/>
                </w:tcPr>
                <w:p w14:paraId="7F4E0F80" w14:textId="77777777" w:rsidR="00040F6C" w:rsidRPr="00C35A50" w:rsidRDefault="00F628F6">
                  <w:pPr>
                    <w:pStyle w:val="af6"/>
                    <w:rPr>
                      <w:b w:val="0"/>
                      <w:bCs/>
                    </w:rPr>
                  </w:pPr>
                  <w:r w:rsidRPr="00C35A50">
                    <w:rPr>
                      <w:rFonts w:hint="eastAsia"/>
                      <w:b w:val="0"/>
                      <w:bCs/>
                    </w:rPr>
                    <w:t>涂胶机</w:t>
                  </w:r>
                </w:p>
              </w:tc>
              <w:tc>
                <w:tcPr>
                  <w:tcW w:w="1700" w:type="dxa"/>
                  <w:vAlign w:val="center"/>
                </w:tcPr>
                <w:p w14:paraId="7F4E0F81" w14:textId="77777777" w:rsidR="00040F6C" w:rsidRPr="00C35A50" w:rsidRDefault="00F628F6">
                  <w:pPr>
                    <w:pStyle w:val="af6"/>
                    <w:rPr>
                      <w:b w:val="0"/>
                      <w:bCs/>
                    </w:rPr>
                  </w:pPr>
                  <w:r w:rsidRPr="00C35A50">
                    <w:rPr>
                      <w:b w:val="0"/>
                      <w:bCs/>
                    </w:rPr>
                    <w:t>YGZG-21A</w:t>
                  </w:r>
                </w:p>
              </w:tc>
              <w:tc>
                <w:tcPr>
                  <w:tcW w:w="1005" w:type="dxa"/>
                  <w:vAlign w:val="center"/>
                </w:tcPr>
                <w:p w14:paraId="7F4E0F82" w14:textId="77777777" w:rsidR="00040F6C" w:rsidRPr="00C35A50" w:rsidRDefault="00F628F6">
                  <w:pPr>
                    <w:pStyle w:val="af6"/>
                    <w:rPr>
                      <w:b w:val="0"/>
                      <w:bCs/>
                    </w:rPr>
                  </w:pPr>
                  <w:r w:rsidRPr="00C35A50">
                    <w:rPr>
                      <w:rFonts w:hint="eastAsia"/>
                      <w:b w:val="0"/>
                      <w:bCs/>
                    </w:rPr>
                    <w:t>40</w:t>
                  </w:r>
                </w:p>
              </w:tc>
              <w:tc>
                <w:tcPr>
                  <w:tcW w:w="1565" w:type="dxa"/>
                  <w:vAlign w:val="center"/>
                </w:tcPr>
                <w:p w14:paraId="7F4E0F83" w14:textId="77777777" w:rsidR="00040F6C" w:rsidRPr="00C35A50" w:rsidRDefault="00F628F6">
                  <w:pPr>
                    <w:pStyle w:val="af6"/>
                    <w:rPr>
                      <w:b w:val="0"/>
                      <w:bCs/>
                    </w:rPr>
                  </w:pPr>
                  <w:r w:rsidRPr="00C35A50">
                    <w:rPr>
                      <w:rFonts w:hint="eastAsia"/>
                      <w:b w:val="0"/>
                      <w:bCs/>
                    </w:rPr>
                    <w:t>台</w:t>
                  </w:r>
                </w:p>
              </w:tc>
              <w:tc>
                <w:tcPr>
                  <w:tcW w:w="709" w:type="dxa"/>
                  <w:vMerge/>
                  <w:vAlign w:val="center"/>
                </w:tcPr>
                <w:p w14:paraId="7F4E0F84" w14:textId="77777777" w:rsidR="00040F6C" w:rsidRPr="00C35A50" w:rsidRDefault="00040F6C">
                  <w:pPr>
                    <w:pStyle w:val="af6"/>
                    <w:rPr>
                      <w:b w:val="0"/>
                      <w:bCs/>
                    </w:rPr>
                  </w:pPr>
                </w:p>
              </w:tc>
              <w:tc>
                <w:tcPr>
                  <w:tcW w:w="770" w:type="dxa"/>
                  <w:vAlign w:val="center"/>
                </w:tcPr>
                <w:p w14:paraId="7F4E0F85" w14:textId="77777777" w:rsidR="00040F6C" w:rsidRPr="00C35A50" w:rsidRDefault="00F628F6">
                  <w:pPr>
                    <w:pStyle w:val="af6"/>
                    <w:rPr>
                      <w:b w:val="0"/>
                      <w:bCs/>
                    </w:rPr>
                  </w:pPr>
                  <w:r w:rsidRPr="00C35A50">
                    <w:rPr>
                      <w:rFonts w:hint="eastAsia"/>
                      <w:b w:val="0"/>
                      <w:bCs/>
                    </w:rPr>
                    <w:t>新增</w:t>
                  </w:r>
                </w:p>
              </w:tc>
            </w:tr>
            <w:tr w:rsidR="00B53ACD" w:rsidRPr="00C35A50" w14:paraId="7F4E0F8E" w14:textId="77777777" w:rsidTr="009400B6">
              <w:trPr>
                <w:trHeight w:val="397"/>
                <w:jc w:val="center"/>
              </w:trPr>
              <w:tc>
                <w:tcPr>
                  <w:tcW w:w="556" w:type="dxa"/>
                  <w:vAlign w:val="center"/>
                </w:tcPr>
                <w:p w14:paraId="7F4E0F87" w14:textId="77777777" w:rsidR="00040F6C" w:rsidRPr="00C35A50" w:rsidRDefault="00F628F6">
                  <w:pPr>
                    <w:pStyle w:val="af6"/>
                    <w:rPr>
                      <w:b w:val="0"/>
                      <w:bCs/>
                    </w:rPr>
                  </w:pPr>
                  <w:r w:rsidRPr="00C35A50">
                    <w:rPr>
                      <w:rFonts w:hint="eastAsia"/>
                      <w:b w:val="0"/>
                      <w:bCs/>
                    </w:rPr>
                    <w:t>5</w:t>
                  </w:r>
                </w:p>
              </w:tc>
              <w:tc>
                <w:tcPr>
                  <w:tcW w:w="2083" w:type="dxa"/>
                  <w:gridSpan w:val="2"/>
                  <w:vAlign w:val="center"/>
                </w:tcPr>
                <w:p w14:paraId="7F4E0F88" w14:textId="77777777" w:rsidR="00040F6C" w:rsidRPr="00C35A50" w:rsidRDefault="00F628F6">
                  <w:pPr>
                    <w:pStyle w:val="af6"/>
                    <w:rPr>
                      <w:b w:val="0"/>
                      <w:bCs/>
                    </w:rPr>
                  </w:pPr>
                  <w:r w:rsidRPr="00C35A50">
                    <w:rPr>
                      <w:rFonts w:hint="eastAsia"/>
                      <w:b w:val="0"/>
                      <w:bCs/>
                    </w:rPr>
                    <w:t>产品检测机</w:t>
                  </w:r>
                </w:p>
              </w:tc>
              <w:tc>
                <w:tcPr>
                  <w:tcW w:w="1700" w:type="dxa"/>
                  <w:vAlign w:val="center"/>
                </w:tcPr>
                <w:p w14:paraId="7F4E0F89" w14:textId="1D9433DB" w:rsidR="00040F6C" w:rsidRPr="00C35A50" w:rsidRDefault="00F25FE7">
                  <w:pPr>
                    <w:pStyle w:val="af6"/>
                    <w:rPr>
                      <w:b w:val="0"/>
                      <w:bCs/>
                    </w:rPr>
                  </w:pPr>
                  <w:r w:rsidRPr="00C35A50">
                    <w:rPr>
                      <w:rFonts w:hint="eastAsia"/>
                      <w:b w:val="0"/>
                      <w:bCs/>
                    </w:rPr>
                    <w:t>定制</w:t>
                  </w:r>
                </w:p>
              </w:tc>
              <w:tc>
                <w:tcPr>
                  <w:tcW w:w="1005" w:type="dxa"/>
                  <w:vAlign w:val="center"/>
                </w:tcPr>
                <w:p w14:paraId="7F4E0F8A" w14:textId="77777777" w:rsidR="00040F6C" w:rsidRPr="00C35A50" w:rsidRDefault="00F628F6">
                  <w:pPr>
                    <w:pStyle w:val="af6"/>
                    <w:rPr>
                      <w:b w:val="0"/>
                      <w:bCs/>
                    </w:rPr>
                  </w:pPr>
                  <w:r w:rsidRPr="00C35A50">
                    <w:rPr>
                      <w:rFonts w:hint="eastAsia"/>
                      <w:b w:val="0"/>
                      <w:bCs/>
                    </w:rPr>
                    <w:t>30</w:t>
                  </w:r>
                </w:p>
              </w:tc>
              <w:tc>
                <w:tcPr>
                  <w:tcW w:w="1565" w:type="dxa"/>
                  <w:vAlign w:val="center"/>
                </w:tcPr>
                <w:p w14:paraId="7F4E0F8B" w14:textId="77777777" w:rsidR="00040F6C" w:rsidRPr="00C35A50" w:rsidRDefault="00F628F6">
                  <w:pPr>
                    <w:pStyle w:val="af6"/>
                    <w:rPr>
                      <w:b w:val="0"/>
                      <w:bCs/>
                    </w:rPr>
                  </w:pPr>
                  <w:r w:rsidRPr="00C35A50">
                    <w:rPr>
                      <w:rFonts w:hint="eastAsia"/>
                      <w:b w:val="0"/>
                      <w:bCs/>
                    </w:rPr>
                    <w:t>台</w:t>
                  </w:r>
                </w:p>
              </w:tc>
              <w:tc>
                <w:tcPr>
                  <w:tcW w:w="709" w:type="dxa"/>
                  <w:vAlign w:val="center"/>
                </w:tcPr>
                <w:p w14:paraId="7F4E0F8C" w14:textId="77777777" w:rsidR="00040F6C" w:rsidRPr="00C35A50" w:rsidRDefault="00F628F6">
                  <w:pPr>
                    <w:pStyle w:val="af6"/>
                    <w:rPr>
                      <w:b w:val="0"/>
                      <w:bCs/>
                    </w:rPr>
                  </w:pPr>
                  <w:r w:rsidRPr="00C35A50">
                    <w:rPr>
                      <w:rFonts w:hint="eastAsia"/>
                      <w:b w:val="0"/>
                      <w:bCs/>
                    </w:rPr>
                    <w:t>检测</w:t>
                  </w:r>
                </w:p>
              </w:tc>
              <w:tc>
                <w:tcPr>
                  <w:tcW w:w="770" w:type="dxa"/>
                  <w:vAlign w:val="center"/>
                </w:tcPr>
                <w:p w14:paraId="7F4E0F8D" w14:textId="77777777" w:rsidR="00040F6C" w:rsidRPr="00C35A50" w:rsidRDefault="00F628F6">
                  <w:pPr>
                    <w:pStyle w:val="af6"/>
                    <w:rPr>
                      <w:b w:val="0"/>
                      <w:bCs/>
                    </w:rPr>
                  </w:pPr>
                  <w:r w:rsidRPr="00C35A50">
                    <w:rPr>
                      <w:rFonts w:hint="eastAsia"/>
                      <w:b w:val="0"/>
                      <w:bCs/>
                    </w:rPr>
                    <w:t>依托现有</w:t>
                  </w:r>
                </w:p>
              </w:tc>
            </w:tr>
            <w:tr w:rsidR="00CE5678" w:rsidRPr="00C35A50" w14:paraId="7F4E0F96" w14:textId="77777777" w:rsidTr="009400B6">
              <w:trPr>
                <w:trHeight w:val="397"/>
                <w:jc w:val="center"/>
              </w:trPr>
              <w:tc>
                <w:tcPr>
                  <w:tcW w:w="556" w:type="dxa"/>
                  <w:vAlign w:val="center"/>
                </w:tcPr>
                <w:p w14:paraId="7F4E0F8F" w14:textId="77777777" w:rsidR="00CE5678" w:rsidRPr="00C35A50" w:rsidRDefault="00CE5678">
                  <w:pPr>
                    <w:pStyle w:val="af6"/>
                    <w:rPr>
                      <w:b w:val="0"/>
                      <w:bCs/>
                    </w:rPr>
                  </w:pPr>
                  <w:r w:rsidRPr="00C35A50">
                    <w:rPr>
                      <w:rFonts w:hint="eastAsia"/>
                      <w:b w:val="0"/>
                      <w:bCs/>
                    </w:rPr>
                    <w:t>6</w:t>
                  </w:r>
                </w:p>
              </w:tc>
              <w:tc>
                <w:tcPr>
                  <w:tcW w:w="2083" w:type="dxa"/>
                  <w:gridSpan w:val="2"/>
                  <w:vAlign w:val="center"/>
                </w:tcPr>
                <w:p w14:paraId="7F4E0F90" w14:textId="77777777" w:rsidR="00CE5678" w:rsidRPr="00C35A50" w:rsidRDefault="00CE5678">
                  <w:pPr>
                    <w:pStyle w:val="af6"/>
                    <w:rPr>
                      <w:b w:val="0"/>
                      <w:bCs/>
                    </w:rPr>
                  </w:pPr>
                  <w:r w:rsidRPr="00C35A50">
                    <w:rPr>
                      <w:rFonts w:hint="eastAsia"/>
                      <w:b w:val="0"/>
                      <w:bCs/>
                    </w:rPr>
                    <w:t>全自动包装机</w:t>
                  </w:r>
                </w:p>
              </w:tc>
              <w:tc>
                <w:tcPr>
                  <w:tcW w:w="1700" w:type="dxa"/>
                  <w:vAlign w:val="center"/>
                </w:tcPr>
                <w:p w14:paraId="7F4E0F91" w14:textId="59961433" w:rsidR="00CE5678" w:rsidRPr="00C35A50" w:rsidRDefault="00CE5678">
                  <w:pPr>
                    <w:pStyle w:val="af6"/>
                    <w:rPr>
                      <w:b w:val="0"/>
                      <w:bCs/>
                    </w:rPr>
                  </w:pPr>
                  <w:r w:rsidRPr="00C35A50">
                    <w:rPr>
                      <w:rFonts w:hint="eastAsia"/>
                      <w:b w:val="0"/>
                      <w:bCs/>
                    </w:rPr>
                    <w:t>定制</w:t>
                  </w:r>
                </w:p>
              </w:tc>
              <w:tc>
                <w:tcPr>
                  <w:tcW w:w="1005" w:type="dxa"/>
                  <w:vAlign w:val="center"/>
                </w:tcPr>
                <w:p w14:paraId="7F4E0F92" w14:textId="040BB00F" w:rsidR="00CE5678" w:rsidRPr="00C35A50" w:rsidRDefault="00CE5678">
                  <w:pPr>
                    <w:pStyle w:val="af6"/>
                    <w:rPr>
                      <w:b w:val="0"/>
                      <w:bCs/>
                    </w:rPr>
                  </w:pPr>
                  <w:r>
                    <w:rPr>
                      <w:rFonts w:hint="eastAsia"/>
                      <w:b w:val="0"/>
                      <w:bCs/>
                    </w:rPr>
                    <w:t>1</w:t>
                  </w:r>
                </w:p>
              </w:tc>
              <w:tc>
                <w:tcPr>
                  <w:tcW w:w="1565" w:type="dxa"/>
                  <w:vAlign w:val="center"/>
                </w:tcPr>
                <w:p w14:paraId="7F4E0F93" w14:textId="77777777" w:rsidR="00CE5678" w:rsidRPr="00C35A50" w:rsidRDefault="00CE5678">
                  <w:pPr>
                    <w:pStyle w:val="af6"/>
                    <w:rPr>
                      <w:b w:val="0"/>
                      <w:bCs/>
                    </w:rPr>
                  </w:pPr>
                  <w:r w:rsidRPr="00C35A50">
                    <w:rPr>
                      <w:rFonts w:hint="eastAsia"/>
                      <w:b w:val="0"/>
                      <w:bCs/>
                    </w:rPr>
                    <w:t>台</w:t>
                  </w:r>
                </w:p>
              </w:tc>
              <w:tc>
                <w:tcPr>
                  <w:tcW w:w="709" w:type="dxa"/>
                  <w:vAlign w:val="center"/>
                </w:tcPr>
                <w:p w14:paraId="7F4E0F94" w14:textId="77777777" w:rsidR="00CE5678" w:rsidRPr="00C35A50" w:rsidRDefault="00CE5678">
                  <w:pPr>
                    <w:pStyle w:val="af6"/>
                    <w:rPr>
                      <w:b w:val="0"/>
                      <w:bCs/>
                    </w:rPr>
                  </w:pPr>
                  <w:r w:rsidRPr="00C35A50">
                    <w:rPr>
                      <w:rFonts w:hint="eastAsia"/>
                      <w:b w:val="0"/>
                      <w:bCs/>
                    </w:rPr>
                    <w:t>包装</w:t>
                  </w:r>
                </w:p>
              </w:tc>
              <w:tc>
                <w:tcPr>
                  <w:tcW w:w="770" w:type="dxa"/>
                  <w:vAlign w:val="center"/>
                </w:tcPr>
                <w:p w14:paraId="7F4E0F95" w14:textId="77777777" w:rsidR="00CE5678" w:rsidRPr="00C35A50" w:rsidRDefault="00CE5678">
                  <w:pPr>
                    <w:pStyle w:val="af6"/>
                    <w:rPr>
                      <w:b w:val="0"/>
                      <w:bCs/>
                    </w:rPr>
                  </w:pPr>
                  <w:r w:rsidRPr="00C35A50">
                    <w:rPr>
                      <w:rFonts w:hint="eastAsia"/>
                      <w:b w:val="0"/>
                      <w:bCs/>
                    </w:rPr>
                    <w:t>依托现有</w:t>
                  </w:r>
                </w:p>
              </w:tc>
            </w:tr>
            <w:tr w:rsidR="00D16F05" w:rsidRPr="00C35A50" w14:paraId="4F9F09D7" w14:textId="77777777" w:rsidTr="009400B6">
              <w:trPr>
                <w:trHeight w:val="397"/>
                <w:jc w:val="center"/>
              </w:trPr>
              <w:tc>
                <w:tcPr>
                  <w:tcW w:w="556" w:type="dxa"/>
                  <w:vAlign w:val="center"/>
                </w:tcPr>
                <w:p w14:paraId="2A133A87" w14:textId="23495A3E" w:rsidR="00D16F05" w:rsidRPr="00C35A50" w:rsidRDefault="00D16F05">
                  <w:pPr>
                    <w:pStyle w:val="af6"/>
                    <w:rPr>
                      <w:b w:val="0"/>
                      <w:bCs/>
                    </w:rPr>
                  </w:pPr>
                  <w:r>
                    <w:rPr>
                      <w:rFonts w:hint="eastAsia"/>
                      <w:b w:val="0"/>
                      <w:bCs/>
                    </w:rPr>
                    <w:t>7</w:t>
                  </w:r>
                </w:p>
              </w:tc>
              <w:tc>
                <w:tcPr>
                  <w:tcW w:w="2083" w:type="dxa"/>
                  <w:gridSpan w:val="2"/>
                  <w:vAlign w:val="center"/>
                </w:tcPr>
                <w:p w14:paraId="3EB91247" w14:textId="5017CDE5" w:rsidR="00D16F05" w:rsidRPr="00C35A50" w:rsidRDefault="00D16F05">
                  <w:pPr>
                    <w:pStyle w:val="af6"/>
                    <w:rPr>
                      <w:b w:val="0"/>
                      <w:bCs/>
                    </w:rPr>
                  </w:pPr>
                  <w:r>
                    <w:rPr>
                      <w:rFonts w:hint="eastAsia"/>
                      <w:b w:val="0"/>
                      <w:bCs/>
                    </w:rPr>
                    <w:t>叉车</w:t>
                  </w:r>
                </w:p>
              </w:tc>
              <w:tc>
                <w:tcPr>
                  <w:tcW w:w="1700" w:type="dxa"/>
                  <w:vAlign w:val="center"/>
                </w:tcPr>
                <w:p w14:paraId="5CFF0156" w14:textId="3C42AE12" w:rsidR="00D16F05" w:rsidRPr="00C35A50" w:rsidRDefault="00D16F05">
                  <w:pPr>
                    <w:pStyle w:val="af6"/>
                    <w:rPr>
                      <w:b w:val="0"/>
                      <w:bCs/>
                    </w:rPr>
                  </w:pPr>
                  <w:r>
                    <w:rPr>
                      <w:rFonts w:hint="eastAsia"/>
                      <w:b w:val="0"/>
                      <w:bCs/>
                    </w:rPr>
                    <w:t>新能源</w:t>
                  </w:r>
                </w:p>
              </w:tc>
              <w:tc>
                <w:tcPr>
                  <w:tcW w:w="1005" w:type="dxa"/>
                  <w:vAlign w:val="center"/>
                </w:tcPr>
                <w:p w14:paraId="3DE32E63" w14:textId="651CC73F" w:rsidR="00D16F05" w:rsidRDefault="00D16F05">
                  <w:pPr>
                    <w:pStyle w:val="af6"/>
                    <w:rPr>
                      <w:b w:val="0"/>
                      <w:bCs/>
                    </w:rPr>
                  </w:pPr>
                  <w:r>
                    <w:rPr>
                      <w:rFonts w:hint="eastAsia"/>
                      <w:b w:val="0"/>
                      <w:bCs/>
                    </w:rPr>
                    <w:t>1</w:t>
                  </w:r>
                </w:p>
              </w:tc>
              <w:tc>
                <w:tcPr>
                  <w:tcW w:w="1565" w:type="dxa"/>
                  <w:vAlign w:val="center"/>
                </w:tcPr>
                <w:p w14:paraId="4F776641" w14:textId="7D8F5B59" w:rsidR="00D16F05" w:rsidRPr="00C35A50" w:rsidRDefault="00D16F05">
                  <w:pPr>
                    <w:pStyle w:val="af6"/>
                    <w:rPr>
                      <w:b w:val="0"/>
                      <w:bCs/>
                    </w:rPr>
                  </w:pPr>
                  <w:r>
                    <w:rPr>
                      <w:rFonts w:hint="eastAsia"/>
                      <w:b w:val="0"/>
                      <w:bCs/>
                    </w:rPr>
                    <w:t>台</w:t>
                  </w:r>
                </w:p>
              </w:tc>
              <w:tc>
                <w:tcPr>
                  <w:tcW w:w="709" w:type="dxa"/>
                  <w:vAlign w:val="center"/>
                </w:tcPr>
                <w:p w14:paraId="329AA0BC" w14:textId="70300727" w:rsidR="00D16F05" w:rsidRPr="00C35A50" w:rsidRDefault="00D16F05">
                  <w:pPr>
                    <w:pStyle w:val="af6"/>
                    <w:rPr>
                      <w:b w:val="0"/>
                      <w:bCs/>
                    </w:rPr>
                  </w:pPr>
                  <w:r>
                    <w:rPr>
                      <w:rFonts w:hint="eastAsia"/>
                      <w:b w:val="0"/>
                      <w:bCs/>
                    </w:rPr>
                    <w:t>运输</w:t>
                  </w:r>
                </w:p>
              </w:tc>
              <w:tc>
                <w:tcPr>
                  <w:tcW w:w="770" w:type="dxa"/>
                  <w:vAlign w:val="center"/>
                </w:tcPr>
                <w:p w14:paraId="71150CF5" w14:textId="4A06BEB4" w:rsidR="00D16F05" w:rsidRPr="00C35A50" w:rsidRDefault="00D16F05">
                  <w:pPr>
                    <w:pStyle w:val="af6"/>
                    <w:rPr>
                      <w:b w:val="0"/>
                      <w:bCs/>
                    </w:rPr>
                  </w:pPr>
                  <w:r w:rsidRPr="00C35A50">
                    <w:rPr>
                      <w:rFonts w:hint="eastAsia"/>
                      <w:b w:val="0"/>
                      <w:bCs/>
                    </w:rPr>
                    <w:t>依托现有</w:t>
                  </w:r>
                </w:p>
              </w:tc>
            </w:tr>
          </w:tbl>
          <w:p w14:paraId="7F4E0F97" w14:textId="77777777" w:rsidR="00040F6C" w:rsidRPr="00C35A50" w:rsidRDefault="00F628F6">
            <w:pPr>
              <w:pStyle w:val="af5"/>
              <w:ind w:firstLine="482"/>
              <w:rPr>
                <w:b/>
                <w:bCs/>
              </w:rPr>
            </w:pPr>
            <w:r w:rsidRPr="00C35A50">
              <w:rPr>
                <w:rFonts w:hint="eastAsia"/>
                <w:b/>
                <w:bCs/>
              </w:rPr>
              <w:t>5</w:t>
            </w:r>
            <w:r w:rsidRPr="00C35A50">
              <w:rPr>
                <w:rFonts w:hint="eastAsia"/>
                <w:b/>
                <w:bCs/>
              </w:rPr>
              <w:t>、原辅材料及资源能源消耗量</w:t>
            </w:r>
          </w:p>
          <w:p w14:paraId="7F4E0F98" w14:textId="77777777" w:rsidR="00040F6C" w:rsidRPr="00C35A50" w:rsidRDefault="00F628F6">
            <w:pPr>
              <w:adjustRightInd w:val="0"/>
              <w:snapToGrid w:val="0"/>
              <w:spacing w:line="460" w:lineRule="exact"/>
              <w:ind w:firstLineChars="200" w:firstLine="480"/>
              <w:rPr>
                <w:color w:val="000000"/>
                <w:sz w:val="24"/>
              </w:rPr>
            </w:pPr>
            <w:r w:rsidRPr="00C35A50">
              <w:rPr>
                <w:color w:val="000000"/>
                <w:sz w:val="24"/>
              </w:rPr>
              <w:t>本项目原辅材料消耗量见</w:t>
            </w:r>
            <w:r w:rsidRPr="00C35A50">
              <w:rPr>
                <w:rFonts w:hint="eastAsia"/>
                <w:color w:val="000000"/>
                <w:sz w:val="24"/>
              </w:rPr>
              <w:t>下表</w:t>
            </w:r>
            <w:r w:rsidRPr="00C35A50">
              <w:rPr>
                <w:rFonts w:hint="eastAsia"/>
              </w:rPr>
              <w:t>。</w:t>
            </w:r>
          </w:p>
          <w:p w14:paraId="7F4E0F99" w14:textId="14D5819B" w:rsidR="00040F6C" w:rsidRPr="00C35A50" w:rsidRDefault="00F628F6">
            <w:pPr>
              <w:adjustRightInd w:val="0"/>
              <w:snapToGrid w:val="0"/>
              <w:spacing w:line="460" w:lineRule="exact"/>
              <w:ind w:firstLineChars="200" w:firstLine="480"/>
              <w:rPr>
                <w:rFonts w:eastAsia="黑体"/>
                <w:color w:val="000000"/>
                <w:sz w:val="24"/>
                <w:lang w:val="pt-BR"/>
              </w:rPr>
            </w:pPr>
            <w:r w:rsidRPr="00C35A50">
              <w:rPr>
                <w:rFonts w:eastAsia="黑体" w:hint="eastAsia"/>
                <w:color w:val="000000"/>
                <w:sz w:val="24"/>
                <w:lang w:val="pt-BR"/>
              </w:rPr>
              <w:t>表</w:t>
            </w:r>
            <w:r w:rsidRPr="00C35A50">
              <w:rPr>
                <w:rFonts w:eastAsia="黑体" w:hint="eastAsia"/>
                <w:color w:val="000000"/>
                <w:sz w:val="24"/>
                <w:lang w:val="pt-BR"/>
              </w:rPr>
              <w:t>2</w:t>
            </w:r>
            <w:proofErr w:type="gramStart"/>
            <w:r w:rsidRPr="00C35A50">
              <w:rPr>
                <w:rFonts w:eastAsia="黑体" w:hint="eastAsia"/>
                <w:color w:val="000000"/>
                <w:sz w:val="24"/>
                <w:lang w:val="pt-BR"/>
              </w:rPr>
              <w:t>-</w:t>
            </w:r>
            <w:r w:rsidR="00524EEB" w:rsidRPr="00C35A50">
              <w:rPr>
                <w:rFonts w:eastAsia="黑体" w:hint="eastAsia"/>
                <w:color w:val="000000"/>
                <w:sz w:val="24"/>
                <w:lang w:val="pt-BR"/>
              </w:rPr>
              <w:t>6</w:t>
            </w:r>
            <w:r w:rsidRPr="00C35A50">
              <w:rPr>
                <w:rFonts w:eastAsia="黑体"/>
                <w:color w:val="000000"/>
                <w:sz w:val="24"/>
                <w:lang w:val="pt-BR"/>
              </w:rPr>
              <w:t xml:space="preserve"> </w:t>
            </w:r>
            <w:r w:rsidRPr="00C35A50">
              <w:rPr>
                <w:rFonts w:eastAsia="黑体" w:hint="eastAsia"/>
                <w:color w:val="000000"/>
                <w:sz w:val="24"/>
                <w:lang w:val="pt-BR"/>
              </w:rPr>
              <w:t xml:space="preserve">     </w:t>
            </w:r>
            <w:r w:rsidRPr="00C35A50">
              <w:rPr>
                <w:rFonts w:eastAsia="黑体"/>
                <w:color w:val="000000"/>
                <w:sz w:val="24"/>
                <w:lang w:val="pt-BR"/>
              </w:rPr>
              <w:t xml:space="preserve"> </w:t>
            </w:r>
            <w:r w:rsidRPr="00C35A50">
              <w:rPr>
                <w:rFonts w:eastAsia="黑体"/>
                <w:color w:val="000000"/>
                <w:sz w:val="24"/>
                <w:lang w:val="pt-BR"/>
              </w:rPr>
              <w:t>本</w:t>
            </w:r>
            <w:proofErr w:type="gramEnd"/>
            <w:r w:rsidRPr="00C35A50">
              <w:rPr>
                <w:rFonts w:eastAsia="黑体"/>
                <w:color w:val="000000"/>
                <w:sz w:val="24"/>
                <w:lang w:val="pt-BR"/>
              </w:rPr>
              <w:t>项目</w:t>
            </w:r>
            <w:r w:rsidRPr="00C35A50">
              <w:rPr>
                <w:rFonts w:eastAsia="黑体" w:hint="eastAsia"/>
                <w:color w:val="000000"/>
                <w:sz w:val="24"/>
                <w:lang w:val="pt-BR"/>
              </w:rPr>
              <w:t>原辅材料及资源能源消耗量一览表</w:t>
            </w:r>
          </w:p>
          <w:tbl>
            <w:tblPr>
              <w:tblW w:w="5000" w:type="pct"/>
              <w:jc w:val="center"/>
              <w:tblBorders>
                <w:top w:val="single" w:sz="8" w:space="0" w:color="auto"/>
                <w:bottom w:val="single" w:sz="8"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54"/>
              <w:gridCol w:w="1163"/>
              <w:gridCol w:w="993"/>
              <w:gridCol w:w="1134"/>
              <w:gridCol w:w="1701"/>
              <w:gridCol w:w="1985"/>
              <w:gridCol w:w="758"/>
            </w:tblGrid>
            <w:tr w:rsidR="00040F6C" w:rsidRPr="00DD714F" w14:paraId="7F4E0F9F" w14:textId="77777777" w:rsidTr="00ED2925">
              <w:trPr>
                <w:trHeight w:val="397"/>
                <w:tblHeader/>
                <w:jc w:val="center"/>
              </w:trPr>
              <w:tc>
                <w:tcPr>
                  <w:tcW w:w="390" w:type="pct"/>
                  <w:vMerge w:val="restart"/>
                  <w:vAlign w:val="center"/>
                </w:tcPr>
                <w:p w14:paraId="7F4E0F9A" w14:textId="77777777" w:rsidR="00040F6C" w:rsidRPr="00C35A50" w:rsidRDefault="00F628F6">
                  <w:pPr>
                    <w:jc w:val="center"/>
                    <w:rPr>
                      <w:rFonts w:cs="宋体"/>
                      <w:b/>
                      <w:color w:val="000000"/>
                      <w:szCs w:val="20"/>
                      <w:lang w:val="pt-BR"/>
                    </w:rPr>
                  </w:pPr>
                  <w:r w:rsidRPr="00C35A50">
                    <w:rPr>
                      <w:b/>
                      <w:color w:val="000000"/>
                      <w:szCs w:val="21"/>
                      <w:lang w:val="pt-BR"/>
                    </w:rPr>
                    <w:t>序号</w:t>
                  </w:r>
                </w:p>
              </w:tc>
              <w:tc>
                <w:tcPr>
                  <w:tcW w:w="693" w:type="pct"/>
                  <w:vMerge w:val="restart"/>
                  <w:vAlign w:val="center"/>
                </w:tcPr>
                <w:p w14:paraId="7F4E0F9B" w14:textId="77777777" w:rsidR="00040F6C" w:rsidRPr="00C35A50" w:rsidRDefault="00F628F6">
                  <w:pPr>
                    <w:jc w:val="center"/>
                    <w:rPr>
                      <w:rFonts w:cs="宋体"/>
                      <w:b/>
                      <w:color w:val="000000"/>
                      <w:szCs w:val="20"/>
                      <w:lang w:val="pt-BR"/>
                    </w:rPr>
                  </w:pPr>
                  <w:r w:rsidRPr="00C35A50">
                    <w:rPr>
                      <w:rFonts w:cs="宋体" w:hint="eastAsia"/>
                      <w:b/>
                      <w:color w:val="000000"/>
                      <w:szCs w:val="20"/>
                    </w:rPr>
                    <w:t>原料名称</w:t>
                  </w:r>
                </w:p>
              </w:tc>
              <w:tc>
                <w:tcPr>
                  <w:tcW w:w="2282" w:type="pct"/>
                  <w:gridSpan w:val="3"/>
                  <w:vAlign w:val="center"/>
                </w:tcPr>
                <w:p w14:paraId="7F4E0F9C" w14:textId="77777777" w:rsidR="00040F6C" w:rsidRPr="00C35A50" w:rsidRDefault="00F628F6">
                  <w:pPr>
                    <w:jc w:val="center"/>
                    <w:rPr>
                      <w:rFonts w:cs="宋体"/>
                      <w:b/>
                      <w:color w:val="000000"/>
                      <w:szCs w:val="20"/>
                      <w:lang w:val="pt-BR"/>
                    </w:rPr>
                  </w:pPr>
                  <w:r w:rsidRPr="00C35A50">
                    <w:rPr>
                      <w:rFonts w:cs="宋体" w:hint="eastAsia"/>
                      <w:b/>
                      <w:color w:val="000000"/>
                      <w:szCs w:val="20"/>
                    </w:rPr>
                    <w:t>用量</w:t>
                  </w:r>
                </w:p>
              </w:tc>
              <w:tc>
                <w:tcPr>
                  <w:tcW w:w="1183" w:type="pct"/>
                  <w:vMerge w:val="restart"/>
                  <w:vAlign w:val="center"/>
                </w:tcPr>
                <w:p w14:paraId="7F4E0F9D" w14:textId="77777777" w:rsidR="00040F6C" w:rsidRPr="00C35A50" w:rsidRDefault="00F628F6">
                  <w:pPr>
                    <w:jc w:val="center"/>
                    <w:rPr>
                      <w:rFonts w:cs="宋体"/>
                      <w:b/>
                      <w:color w:val="000000"/>
                      <w:szCs w:val="20"/>
                      <w:lang w:val="pt-BR"/>
                    </w:rPr>
                  </w:pPr>
                  <w:r w:rsidRPr="00C35A50">
                    <w:rPr>
                      <w:rFonts w:cs="宋体" w:hint="eastAsia"/>
                      <w:b/>
                      <w:color w:val="000000"/>
                      <w:szCs w:val="20"/>
                    </w:rPr>
                    <w:t>包装规格</w:t>
                  </w:r>
                  <w:r w:rsidRPr="00C35A50">
                    <w:rPr>
                      <w:rFonts w:cs="宋体" w:hint="eastAsia"/>
                      <w:b/>
                      <w:color w:val="000000"/>
                      <w:szCs w:val="20"/>
                      <w:lang w:val="pt-BR"/>
                    </w:rPr>
                    <w:t>/</w:t>
                  </w:r>
                  <w:r w:rsidRPr="00C35A50">
                    <w:rPr>
                      <w:rFonts w:cs="宋体" w:hint="eastAsia"/>
                      <w:b/>
                      <w:color w:val="000000"/>
                      <w:szCs w:val="20"/>
                    </w:rPr>
                    <w:t>储存方式</w:t>
                  </w:r>
                </w:p>
              </w:tc>
              <w:tc>
                <w:tcPr>
                  <w:tcW w:w="452" w:type="pct"/>
                  <w:vMerge w:val="restart"/>
                  <w:vAlign w:val="center"/>
                </w:tcPr>
                <w:p w14:paraId="7F4E0F9E" w14:textId="77777777" w:rsidR="00040F6C" w:rsidRPr="00C35A50" w:rsidRDefault="00F628F6">
                  <w:pPr>
                    <w:jc w:val="center"/>
                    <w:rPr>
                      <w:rFonts w:cs="宋体"/>
                      <w:b/>
                      <w:color w:val="000000"/>
                      <w:szCs w:val="20"/>
                      <w:lang w:val="pt-BR"/>
                    </w:rPr>
                  </w:pPr>
                  <w:r w:rsidRPr="00C35A50">
                    <w:rPr>
                      <w:rFonts w:cs="宋体" w:hint="eastAsia"/>
                      <w:b/>
                      <w:color w:val="000000"/>
                      <w:szCs w:val="20"/>
                    </w:rPr>
                    <w:t>备注</w:t>
                  </w:r>
                </w:p>
              </w:tc>
            </w:tr>
            <w:tr w:rsidR="00B53ACD" w:rsidRPr="00DD714F" w14:paraId="7F4E0FA7" w14:textId="77777777">
              <w:trPr>
                <w:trHeight w:val="397"/>
                <w:tblHeader/>
                <w:jc w:val="center"/>
              </w:trPr>
              <w:tc>
                <w:tcPr>
                  <w:tcW w:w="390" w:type="pct"/>
                  <w:vMerge/>
                  <w:vAlign w:val="center"/>
                </w:tcPr>
                <w:p w14:paraId="7F4E0FA0" w14:textId="77777777" w:rsidR="00040F6C" w:rsidRPr="00C35A50" w:rsidRDefault="00040F6C">
                  <w:pPr>
                    <w:jc w:val="center"/>
                    <w:rPr>
                      <w:b/>
                      <w:color w:val="000000"/>
                      <w:szCs w:val="21"/>
                      <w:lang w:val="pt-BR"/>
                    </w:rPr>
                  </w:pPr>
                </w:p>
              </w:tc>
              <w:tc>
                <w:tcPr>
                  <w:tcW w:w="693" w:type="pct"/>
                  <w:vMerge/>
                  <w:vAlign w:val="center"/>
                </w:tcPr>
                <w:p w14:paraId="7F4E0FA1" w14:textId="77777777" w:rsidR="00040F6C" w:rsidRPr="00C35A50" w:rsidRDefault="00040F6C">
                  <w:pPr>
                    <w:jc w:val="center"/>
                    <w:rPr>
                      <w:rFonts w:cs="宋体"/>
                      <w:b/>
                      <w:color w:val="000000"/>
                      <w:szCs w:val="20"/>
                      <w:lang w:val="pt-BR"/>
                    </w:rPr>
                  </w:pPr>
                </w:p>
              </w:tc>
              <w:tc>
                <w:tcPr>
                  <w:tcW w:w="592" w:type="pct"/>
                  <w:vAlign w:val="center"/>
                </w:tcPr>
                <w:p w14:paraId="7F4E0FA2" w14:textId="77777777" w:rsidR="00040F6C" w:rsidRPr="00C35A50" w:rsidRDefault="00F628F6">
                  <w:pPr>
                    <w:jc w:val="center"/>
                    <w:rPr>
                      <w:rFonts w:cs="宋体"/>
                      <w:b/>
                      <w:color w:val="000000"/>
                      <w:szCs w:val="20"/>
                      <w:lang w:val="pt-BR"/>
                    </w:rPr>
                  </w:pPr>
                  <w:r w:rsidRPr="00C35A50">
                    <w:rPr>
                      <w:rFonts w:cs="宋体" w:hint="eastAsia"/>
                      <w:b/>
                      <w:color w:val="000000" w:themeColor="text1"/>
                      <w:szCs w:val="20"/>
                    </w:rPr>
                    <w:t>扩建前</w:t>
                  </w:r>
                </w:p>
              </w:tc>
              <w:tc>
                <w:tcPr>
                  <w:tcW w:w="676" w:type="pct"/>
                  <w:vAlign w:val="center"/>
                </w:tcPr>
                <w:p w14:paraId="7F4E0FA3" w14:textId="77777777" w:rsidR="00040F6C" w:rsidRPr="00C35A50" w:rsidRDefault="00F628F6">
                  <w:pPr>
                    <w:jc w:val="center"/>
                    <w:rPr>
                      <w:rFonts w:cs="宋体"/>
                      <w:b/>
                      <w:color w:val="000000"/>
                      <w:szCs w:val="20"/>
                      <w:lang w:val="pt-BR"/>
                    </w:rPr>
                  </w:pPr>
                  <w:r w:rsidRPr="00C35A50">
                    <w:rPr>
                      <w:rFonts w:cs="宋体" w:hint="eastAsia"/>
                      <w:b/>
                      <w:color w:val="000000" w:themeColor="text1"/>
                      <w:szCs w:val="20"/>
                    </w:rPr>
                    <w:t>本项目</w:t>
                  </w:r>
                </w:p>
              </w:tc>
              <w:tc>
                <w:tcPr>
                  <w:tcW w:w="1014" w:type="pct"/>
                  <w:vAlign w:val="center"/>
                </w:tcPr>
                <w:p w14:paraId="7F4E0FA4" w14:textId="77777777" w:rsidR="00040F6C" w:rsidRPr="00C35A50" w:rsidRDefault="00F628F6">
                  <w:pPr>
                    <w:jc w:val="center"/>
                    <w:rPr>
                      <w:rFonts w:cs="宋体"/>
                      <w:b/>
                      <w:color w:val="000000"/>
                      <w:szCs w:val="20"/>
                      <w:lang w:val="pt-BR"/>
                    </w:rPr>
                  </w:pPr>
                  <w:r w:rsidRPr="00C35A50">
                    <w:rPr>
                      <w:rFonts w:cs="宋体" w:hint="eastAsia"/>
                      <w:b/>
                      <w:color w:val="000000" w:themeColor="text1"/>
                      <w:szCs w:val="20"/>
                    </w:rPr>
                    <w:t>本项目建成后全厂</w:t>
                  </w:r>
                </w:p>
              </w:tc>
              <w:tc>
                <w:tcPr>
                  <w:tcW w:w="1183" w:type="pct"/>
                  <w:vMerge/>
                  <w:vAlign w:val="center"/>
                </w:tcPr>
                <w:p w14:paraId="7F4E0FA5" w14:textId="77777777" w:rsidR="00040F6C" w:rsidRPr="00C35A50" w:rsidRDefault="00040F6C">
                  <w:pPr>
                    <w:jc w:val="center"/>
                    <w:rPr>
                      <w:rFonts w:cs="宋体"/>
                      <w:b/>
                      <w:color w:val="000000"/>
                      <w:szCs w:val="20"/>
                      <w:lang w:val="pt-BR"/>
                    </w:rPr>
                  </w:pPr>
                </w:p>
              </w:tc>
              <w:tc>
                <w:tcPr>
                  <w:tcW w:w="452" w:type="pct"/>
                  <w:vMerge/>
                  <w:vAlign w:val="center"/>
                </w:tcPr>
                <w:p w14:paraId="7F4E0FA6" w14:textId="77777777" w:rsidR="00040F6C" w:rsidRPr="00C35A50" w:rsidRDefault="00040F6C">
                  <w:pPr>
                    <w:jc w:val="center"/>
                    <w:rPr>
                      <w:rFonts w:cs="宋体"/>
                      <w:b/>
                      <w:color w:val="000000"/>
                      <w:szCs w:val="20"/>
                      <w:lang w:val="pt-BR"/>
                    </w:rPr>
                  </w:pPr>
                </w:p>
              </w:tc>
            </w:tr>
            <w:tr w:rsidR="00B53ACD" w:rsidRPr="00DD714F" w14:paraId="7F4E0FAF" w14:textId="77777777">
              <w:trPr>
                <w:trHeight w:val="397"/>
                <w:jc w:val="center"/>
              </w:trPr>
              <w:tc>
                <w:tcPr>
                  <w:tcW w:w="390" w:type="pct"/>
                  <w:vAlign w:val="center"/>
                </w:tcPr>
                <w:p w14:paraId="7F4E0FA8" w14:textId="77777777" w:rsidR="00040F6C" w:rsidRPr="00C35A50" w:rsidRDefault="00F628F6">
                  <w:pPr>
                    <w:contextualSpacing/>
                    <w:jc w:val="center"/>
                    <w:textAlignment w:val="baseline"/>
                    <w:rPr>
                      <w:kern w:val="0"/>
                      <w:szCs w:val="21"/>
                      <w:lang w:val="pt-BR"/>
                    </w:rPr>
                  </w:pPr>
                  <w:r w:rsidRPr="00C35A50">
                    <w:rPr>
                      <w:rFonts w:hint="eastAsia"/>
                      <w:kern w:val="0"/>
                      <w:szCs w:val="21"/>
                      <w:lang w:val="pt-BR"/>
                    </w:rPr>
                    <w:t>1</w:t>
                  </w:r>
                </w:p>
              </w:tc>
              <w:tc>
                <w:tcPr>
                  <w:tcW w:w="693" w:type="pct"/>
                  <w:vAlign w:val="center"/>
                </w:tcPr>
                <w:p w14:paraId="7F4E0FA9" w14:textId="77777777" w:rsidR="00040F6C" w:rsidRPr="00C35A50" w:rsidRDefault="00F628F6">
                  <w:pPr>
                    <w:jc w:val="center"/>
                    <w:rPr>
                      <w:szCs w:val="21"/>
                      <w:lang w:val="pt-BR"/>
                    </w:rPr>
                  </w:pPr>
                  <w:r w:rsidRPr="00C35A50">
                    <w:rPr>
                      <w:rFonts w:hint="eastAsia"/>
                      <w:color w:val="000000"/>
                    </w:rPr>
                    <w:t>钢带</w:t>
                  </w:r>
                </w:p>
              </w:tc>
              <w:tc>
                <w:tcPr>
                  <w:tcW w:w="592" w:type="pct"/>
                  <w:vAlign w:val="center"/>
                </w:tcPr>
                <w:p w14:paraId="7F4E0FAA" w14:textId="77777777" w:rsidR="00040F6C" w:rsidRPr="00C35A50" w:rsidRDefault="00F628F6">
                  <w:pPr>
                    <w:jc w:val="center"/>
                    <w:rPr>
                      <w:szCs w:val="21"/>
                      <w:lang w:val="pt-BR"/>
                    </w:rPr>
                  </w:pPr>
                  <w:r w:rsidRPr="00C35A50">
                    <w:rPr>
                      <w:rFonts w:hint="eastAsia"/>
                      <w:color w:val="000000"/>
                      <w:lang w:val="pt-BR"/>
                    </w:rPr>
                    <w:t xml:space="preserve">660 </w:t>
                  </w:r>
                  <w:r w:rsidRPr="00C35A50">
                    <w:rPr>
                      <w:color w:val="000000"/>
                      <w:lang w:val="pt-BR"/>
                    </w:rPr>
                    <w:t>t/a</w:t>
                  </w:r>
                </w:p>
              </w:tc>
              <w:tc>
                <w:tcPr>
                  <w:tcW w:w="676" w:type="pct"/>
                  <w:vAlign w:val="center"/>
                </w:tcPr>
                <w:p w14:paraId="7F4E0FAB" w14:textId="77777777" w:rsidR="00040F6C" w:rsidRPr="00C35A50" w:rsidRDefault="00F628F6">
                  <w:pPr>
                    <w:jc w:val="center"/>
                    <w:rPr>
                      <w:szCs w:val="21"/>
                      <w:lang w:val="pt-BR"/>
                    </w:rPr>
                  </w:pPr>
                  <w:r w:rsidRPr="00C35A50">
                    <w:rPr>
                      <w:rFonts w:eastAsia="等线"/>
                      <w:color w:val="000000"/>
                      <w:szCs w:val="21"/>
                      <w:lang w:val="pt-BR"/>
                    </w:rPr>
                    <w:t>3300</w:t>
                  </w:r>
                  <w:r w:rsidRPr="00C35A50">
                    <w:rPr>
                      <w:color w:val="000000"/>
                      <w:lang w:val="pt-BR"/>
                    </w:rPr>
                    <w:t xml:space="preserve"> t/a</w:t>
                  </w:r>
                </w:p>
              </w:tc>
              <w:tc>
                <w:tcPr>
                  <w:tcW w:w="1014" w:type="pct"/>
                  <w:vAlign w:val="center"/>
                </w:tcPr>
                <w:p w14:paraId="7F4E0FAC" w14:textId="77777777" w:rsidR="00040F6C" w:rsidRPr="00C35A50" w:rsidRDefault="00F628F6">
                  <w:pPr>
                    <w:jc w:val="center"/>
                    <w:rPr>
                      <w:szCs w:val="21"/>
                      <w:lang w:val="pt-BR"/>
                    </w:rPr>
                  </w:pPr>
                  <w:r w:rsidRPr="00C35A50">
                    <w:rPr>
                      <w:rFonts w:eastAsia="等线"/>
                      <w:color w:val="000000"/>
                      <w:szCs w:val="21"/>
                      <w:lang w:val="pt-BR"/>
                    </w:rPr>
                    <w:t>3960</w:t>
                  </w:r>
                  <w:r w:rsidRPr="00C35A50">
                    <w:rPr>
                      <w:color w:val="000000"/>
                      <w:lang w:val="pt-BR"/>
                    </w:rPr>
                    <w:t xml:space="preserve"> t/a</w:t>
                  </w:r>
                </w:p>
              </w:tc>
              <w:tc>
                <w:tcPr>
                  <w:tcW w:w="1183" w:type="pct"/>
                  <w:vAlign w:val="center"/>
                </w:tcPr>
                <w:p w14:paraId="7F4E0FAD" w14:textId="77777777" w:rsidR="00040F6C" w:rsidRPr="00C35A50" w:rsidRDefault="00F628F6">
                  <w:pPr>
                    <w:jc w:val="center"/>
                    <w:rPr>
                      <w:color w:val="000000"/>
                      <w:szCs w:val="21"/>
                      <w:lang w:val="pt-BR"/>
                    </w:rPr>
                  </w:pPr>
                  <w:r w:rsidRPr="00C35A50">
                    <w:rPr>
                      <w:rFonts w:hint="eastAsia"/>
                      <w:color w:val="000000"/>
                      <w:szCs w:val="21"/>
                      <w:lang w:val="pt-BR"/>
                    </w:rPr>
                    <w:t>卷状，封闭仓库堆放</w:t>
                  </w:r>
                </w:p>
              </w:tc>
              <w:tc>
                <w:tcPr>
                  <w:tcW w:w="452" w:type="pct"/>
                  <w:vAlign w:val="center"/>
                </w:tcPr>
                <w:p w14:paraId="7F4E0FAE" w14:textId="77777777" w:rsidR="00040F6C" w:rsidRPr="00C35A50" w:rsidRDefault="00F628F6">
                  <w:pPr>
                    <w:jc w:val="center"/>
                    <w:rPr>
                      <w:color w:val="000000"/>
                      <w:szCs w:val="21"/>
                      <w:lang w:val="pt-BR"/>
                    </w:rPr>
                  </w:pPr>
                  <w:r w:rsidRPr="00C35A50">
                    <w:rPr>
                      <w:rFonts w:hint="eastAsia"/>
                      <w:color w:val="000000"/>
                      <w:szCs w:val="21"/>
                      <w:lang w:val="pt-BR"/>
                    </w:rPr>
                    <w:t>外购</w:t>
                  </w:r>
                </w:p>
              </w:tc>
            </w:tr>
            <w:tr w:rsidR="00B53ACD" w:rsidRPr="00DD714F" w14:paraId="7F4E0FB7" w14:textId="77777777">
              <w:trPr>
                <w:trHeight w:val="397"/>
                <w:jc w:val="center"/>
              </w:trPr>
              <w:tc>
                <w:tcPr>
                  <w:tcW w:w="390" w:type="pct"/>
                  <w:vAlign w:val="center"/>
                </w:tcPr>
                <w:p w14:paraId="7F4E0FB0" w14:textId="77777777" w:rsidR="00040F6C" w:rsidRPr="00C35A50" w:rsidRDefault="00F628F6">
                  <w:pPr>
                    <w:contextualSpacing/>
                    <w:jc w:val="center"/>
                    <w:textAlignment w:val="baseline"/>
                    <w:rPr>
                      <w:kern w:val="0"/>
                      <w:szCs w:val="21"/>
                      <w:lang w:val="pt-BR"/>
                    </w:rPr>
                  </w:pPr>
                  <w:r w:rsidRPr="00C35A50">
                    <w:rPr>
                      <w:rFonts w:hint="eastAsia"/>
                      <w:kern w:val="0"/>
                      <w:szCs w:val="21"/>
                      <w:lang w:val="pt-BR"/>
                    </w:rPr>
                    <w:t>2</w:t>
                  </w:r>
                </w:p>
              </w:tc>
              <w:tc>
                <w:tcPr>
                  <w:tcW w:w="693" w:type="pct"/>
                  <w:vAlign w:val="center"/>
                </w:tcPr>
                <w:p w14:paraId="7F4E0FB1" w14:textId="77777777" w:rsidR="00040F6C" w:rsidRPr="00C35A50" w:rsidRDefault="00F628F6">
                  <w:pPr>
                    <w:jc w:val="center"/>
                    <w:rPr>
                      <w:szCs w:val="21"/>
                      <w:lang w:val="pt-BR"/>
                    </w:rPr>
                  </w:pPr>
                  <w:r w:rsidRPr="00C35A50">
                    <w:rPr>
                      <w:rFonts w:hint="eastAsia"/>
                      <w:color w:val="000000"/>
                    </w:rPr>
                    <w:t>铝带</w:t>
                  </w:r>
                </w:p>
              </w:tc>
              <w:tc>
                <w:tcPr>
                  <w:tcW w:w="592" w:type="pct"/>
                  <w:vAlign w:val="center"/>
                </w:tcPr>
                <w:p w14:paraId="7F4E0FB2" w14:textId="77777777" w:rsidR="00040F6C" w:rsidRPr="00C35A50" w:rsidRDefault="00F628F6">
                  <w:pPr>
                    <w:jc w:val="center"/>
                    <w:rPr>
                      <w:szCs w:val="21"/>
                      <w:lang w:val="pt-BR"/>
                    </w:rPr>
                  </w:pPr>
                  <w:r w:rsidRPr="00C35A50">
                    <w:rPr>
                      <w:rFonts w:hint="eastAsia"/>
                      <w:color w:val="000000"/>
                      <w:lang w:val="pt-BR"/>
                    </w:rPr>
                    <w:t xml:space="preserve">300 </w:t>
                  </w:r>
                  <w:r w:rsidRPr="00C35A50">
                    <w:rPr>
                      <w:color w:val="000000"/>
                      <w:lang w:val="pt-BR"/>
                    </w:rPr>
                    <w:t>t/a</w:t>
                  </w:r>
                </w:p>
              </w:tc>
              <w:tc>
                <w:tcPr>
                  <w:tcW w:w="676" w:type="pct"/>
                  <w:vAlign w:val="center"/>
                </w:tcPr>
                <w:p w14:paraId="7F4E0FB3" w14:textId="77777777" w:rsidR="00040F6C" w:rsidRPr="00C35A50" w:rsidRDefault="00F628F6">
                  <w:pPr>
                    <w:jc w:val="center"/>
                    <w:rPr>
                      <w:szCs w:val="21"/>
                      <w:lang w:val="pt-BR"/>
                    </w:rPr>
                  </w:pPr>
                  <w:r w:rsidRPr="00C35A50">
                    <w:rPr>
                      <w:rFonts w:eastAsia="等线"/>
                      <w:color w:val="000000"/>
                      <w:szCs w:val="21"/>
                      <w:lang w:val="pt-BR"/>
                    </w:rPr>
                    <w:t>1500</w:t>
                  </w:r>
                  <w:r w:rsidRPr="00C35A50">
                    <w:rPr>
                      <w:color w:val="000000"/>
                      <w:lang w:val="pt-BR"/>
                    </w:rPr>
                    <w:t xml:space="preserve"> t/a</w:t>
                  </w:r>
                </w:p>
              </w:tc>
              <w:tc>
                <w:tcPr>
                  <w:tcW w:w="1014" w:type="pct"/>
                  <w:vAlign w:val="center"/>
                </w:tcPr>
                <w:p w14:paraId="7F4E0FB4" w14:textId="77777777" w:rsidR="00040F6C" w:rsidRPr="00C35A50" w:rsidRDefault="00F628F6">
                  <w:pPr>
                    <w:jc w:val="center"/>
                    <w:rPr>
                      <w:szCs w:val="21"/>
                      <w:lang w:val="pt-BR"/>
                    </w:rPr>
                  </w:pPr>
                  <w:r w:rsidRPr="00C35A50">
                    <w:rPr>
                      <w:rFonts w:eastAsia="等线"/>
                      <w:color w:val="000000"/>
                      <w:szCs w:val="21"/>
                      <w:lang w:val="pt-BR"/>
                    </w:rPr>
                    <w:t>1800</w:t>
                  </w:r>
                  <w:r w:rsidRPr="00C35A50">
                    <w:rPr>
                      <w:color w:val="000000"/>
                      <w:lang w:val="pt-BR"/>
                    </w:rPr>
                    <w:t xml:space="preserve"> t/a</w:t>
                  </w:r>
                </w:p>
              </w:tc>
              <w:tc>
                <w:tcPr>
                  <w:tcW w:w="1183" w:type="pct"/>
                  <w:vAlign w:val="center"/>
                </w:tcPr>
                <w:p w14:paraId="7F4E0FB5" w14:textId="77777777" w:rsidR="00040F6C" w:rsidRPr="00C35A50" w:rsidRDefault="00F628F6">
                  <w:pPr>
                    <w:jc w:val="center"/>
                    <w:rPr>
                      <w:color w:val="000000"/>
                      <w:szCs w:val="21"/>
                      <w:lang w:val="pt-BR"/>
                    </w:rPr>
                  </w:pPr>
                  <w:r w:rsidRPr="00C35A50">
                    <w:rPr>
                      <w:rFonts w:hint="eastAsia"/>
                      <w:color w:val="000000"/>
                      <w:szCs w:val="21"/>
                      <w:lang w:val="pt-BR"/>
                    </w:rPr>
                    <w:t>卷状，封闭仓库堆放</w:t>
                  </w:r>
                </w:p>
              </w:tc>
              <w:tc>
                <w:tcPr>
                  <w:tcW w:w="452" w:type="pct"/>
                  <w:vAlign w:val="center"/>
                </w:tcPr>
                <w:p w14:paraId="7F4E0FB6" w14:textId="77777777" w:rsidR="00040F6C" w:rsidRPr="00C35A50" w:rsidRDefault="00F628F6">
                  <w:pPr>
                    <w:jc w:val="center"/>
                    <w:rPr>
                      <w:color w:val="000000"/>
                      <w:szCs w:val="21"/>
                      <w:lang w:val="pt-BR"/>
                    </w:rPr>
                  </w:pPr>
                  <w:r w:rsidRPr="00C35A50">
                    <w:rPr>
                      <w:rFonts w:hint="eastAsia"/>
                      <w:color w:val="000000"/>
                      <w:szCs w:val="21"/>
                      <w:lang w:val="pt-BR"/>
                    </w:rPr>
                    <w:t>外购</w:t>
                  </w:r>
                </w:p>
              </w:tc>
            </w:tr>
            <w:tr w:rsidR="00B53ACD" w:rsidRPr="00DD714F" w14:paraId="7F4E0FBF" w14:textId="77777777">
              <w:trPr>
                <w:trHeight w:val="397"/>
                <w:jc w:val="center"/>
              </w:trPr>
              <w:tc>
                <w:tcPr>
                  <w:tcW w:w="390" w:type="pct"/>
                  <w:vAlign w:val="center"/>
                </w:tcPr>
                <w:p w14:paraId="7F4E0FB8" w14:textId="77777777" w:rsidR="00040F6C" w:rsidRPr="00C35A50" w:rsidRDefault="00F628F6">
                  <w:pPr>
                    <w:contextualSpacing/>
                    <w:jc w:val="center"/>
                    <w:textAlignment w:val="baseline"/>
                    <w:rPr>
                      <w:kern w:val="0"/>
                      <w:szCs w:val="21"/>
                      <w:lang w:val="pt-BR"/>
                    </w:rPr>
                  </w:pPr>
                  <w:r w:rsidRPr="00C35A50">
                    <w:rPr>
                      <w:rFonts w:hint="eastAsia"/>
                      <w:kern w:val="0"/>
                      <w:szCs w:val="21"/>
                      <w:lang w:val="pt-BR"/>
                    </w:rPr>
                    <w:t>3</w:t>
                  </w:r>
                </w:p>
              </w:tc>
              <w:tc>
                <w:tcPr>
                  <w:tcW w:w="693" w:type="pct"/>
                  <w:vAlign w:val="center"/>
                </w:tcPr>
                <w:p w14:paraId="7F4E0FB9" w14:textId="77777777" w:rsidR="00040F6C" w:rsidRPr="00C35A50" w:rsidRDefault="00F628F6">
                  <w:pPr>
                    <w:jc w:val="center"/>
                    <w:rPr>
                      <w:szCs w:val="21"/>
                      <w:lang w:val="pt-BR"/>
                    </w:rPr>
                  </w:pPr>
                  <w:r w:rsidRPr="00C35A50">
                    <w:rPr>
                      <w:rFonts w:hint="eastAsia"/>
                      <w:color w:val="000000"/>
                    </w:rPr>
                    <w:t>密封圈</w:t>
                  </w:r>
                </w:p>
              </w:tc>
              <w:tc>
                <w:tcPr>
                  <w:tcW w:w="592" w:type="pct"/>
                  <w:vAlign w:val="center"/>
                </w:tcPr>
                <w:p w14:paraId="7F4E0FBA" w14:textId="77777777" w:rsidR="00040F6C" w:rsidRPr="00C35A50" w:rsidRDefault="00F628F6">
                  <w:pPr>
                    <w:jc w:val="center"/>
                    <w:rPr>
                      <w:szCs w:val="21"/>
                      <w:lang w:val="pt-BR"/>
                    </w:rPr>
                  </w:pPr>
                  <w:r w:rsidRPr="00C35A50">
                    <w:rPr>
                      <w:rFonts w:hint="eastAsia"/>
                      <w:color w:val="000000"/>
                      <w:lang w:val="pt-BR"/>
                    </w:rPr>
                    <w:t>10</w:t>
                  </w:r>
                  <w:r w:rsidRPr="00C35A50">
                    <w:rPr>
                      <w:rFonts w:hint="eastAsia"/>
                      <w:color w:val="000000"/>
                    </w:rPr>
                    <w:t>亿只</w:t>
                  </w:r>
                  <w:r w:rsidRPr="00C35A50">
                    <w:rPr>
                      <w:rFonts w:hint="eastAsia"/>
                      <w:color w:val="000000"/>
                      <w:lang w:val="pt-BR"/>
                    </w:rPr>
                    <w:t>/a</w:t>
                  </w:r>
                </w:p>
              </w:tc>
              <w:tc>
                <w:tcPr>
                  <w:tcW w:w="676" w:type="pct"/>
                  <w:vAlign w:val="center"/>
                </w:tcPr>
                <w:p w14:paraId="7F4E0FBB" w14:textId="77777777" w:rsidR="00040F6C" w:rsidRPr="00C35A50" w:rsidRDefault="00F628F6">
                  <w:pPr>
                    <w:jc w:val="center"/>
                    <w:rPr>
                      <w:szCs w:val="21"/>
                      <w:lang w:val="pt-BR"/>
                    </w:rPr>
                  </w:pPr>
                  <w:r w:rsidRPr="00C35A50">
                    <w:rPr>
                      <w:rFonts w:eastAsia="等线"/>
                      <w:color w:val="000000"/>
                      <w:szCs w:val="21"/>
                      <w:lang w:val="pt-BR"/>
                    </w:rPr>
                    <w:t>50</w:t>
                  </w:r>
                  <w:r w:rsidRPr="00C35A50">
                    <w:rPr>
                      <w:rFonts w:hint="eastAsia"/>
                      <w:color w:val="000000"/>
                    </w:rPr>
                    <w:t>亿只</w:t>
                  </w:r>
                  <w:r w:rsidRPr="00C35A50">
                    <w:rPr>
                      <w:rFonts w:hint="eastAsia"/>
                      <w:color w:val="000000"/>
                      <w:lang w:val="pt-BR"/>
                    </w:rPr>
                    <w:t>/a</w:t>
                  </w:r>
                </w:p>
              </w:tc>
              <w:tc>
                <w:tcPr>
                  <w:tcW w:w="1014" w:type="pct"/>
                  <w:vAlign w:val="center"/>
                </w:tcPr>
                <w:p w14:paraId="7F4E0FBC" w14:textId="77777777" w:rsidR="00040F6C" w:rsidRPr="00C35A50" w:rsidRDefault="00F628F6">
                  <w:pPr>
                    <w:jc w:val="center"/>
                    <w:rPr>
                      <w:szCs w:val="21"/>
                      <w:lang w:val="pt-BR"/>
                    </w:rPr>
                  </w:pPr>
                  <w:r w:rsidRPr="00C35A50">
                    <w:rPr>
                      <w:rFonts w:eastAsia="等线"/>
                      <w:color w:val="000000"/>
                      <w:szCs w:val="21"/>
                      <w:lang w:val="pt-BR"/>
                    </w:rPr>
                    <w:t>60</w:t>
                  </w:r>
                  <w:r w:rsidRPr="00C35A50">
                    <w:rPr>
                      <w:rFonts w:hint="eastAsia"/>
                      <w:color w:val="000000"/>
                    </w:rPr>
                    <w:t>亿只</w:t>
                  </w:r>
                  <w:r w:rsidRPr="00C35A50">
                    <w:rPr>
                      <w:rFonts w:hint="eastAsia"/>
                      <w:color w:val="000000"/>
                      <w:lang w:val="pt-BR"/>
                    </w:rPr>
                    <w:t>/a</w:t>
                  </w:r>
                </w:p>
              </w:tc>
              <w:tc>
                <w:tcPr>
                  <w:tcW w:w="1183" w:type="pct"/>
                  <w:vAlign w:val="center"/>
                </w:tcPr>
                <w:p w14:paraId="7F4E0FBD" w14:textId="52C416E3" w:rsidR="00040F6C" w:rsidRPr="00C35A50" w:rsidRDefault="00BB2287">
                  <w:pPr>
                    <w:jc w:val="center"/>
                    <w:rPr>
                      <w:color w:val="000000"/>
                      <w:szCs w:val="21"/>
                      <w:lang w:val="pt-BR"/>
                    </w:rPr>
                  </w:pPr>
                  <w:r w:rsidRPr="00C35A50">
                    <w:rPr>
                      <w:rFonts w:hint="eastAsia"/>
                      <w:color w:val="000000"/>
                      <w:szCs w:val="21"/>
                      <w:lang w:val="pt-BR"/>
                    </w:rPr>
                    <w:t>袋装，封闭仓库堆放</w:t>
                  </w:r>
                </w:p>
              </w:tc>
              <w:tc>
                <w:tcPr>
                  <w:tcW w:w="452" w:type="pct"/>
                  <w:vAlign w:val="center"/>
                </w:tcPr>
                <w:p w14:paraId="7F4E0FBE" w14:textId="77777777" w:rsidR="00040F6C" w:rsidRPr="00C35A50" w:rsidRDefault="00F628F6">
                  <w:pPr>
                    <w:jc w:val="center"/>
                    <w:rPr>
                      <w:color w:val="000000"/>
                      <w:szCs w:val="21"/>
                      <w:lang w:val="pt-BR"/>
                    </w:rPr>
                  </w:pPr>
                  <w:r w:rsidRPr="00C35A50">
                    <w:rPr>
                      <w:rFonts w:hint="eastAsia"/>
                      <w:color w:val="000000"/>
                      <w:szCs w:val="21"/>
                      <w:lang w:val="pt-BR"/>
                    </w:rPr>
                    <w:t>外购</w:t>
                  </w:r>
                </w:p>
              </w:tc>
            </w:tr>
            <w:tr w:rsidR="00B53ACD" w:rsidRPr="00DD714F" w14:paraId="7F4E0FD0" w14:textId="77777777">
              <w:trPr>
                <w:trHeight w:val="397"/>
                <w:jc w:val="center"/>
              </w:trPr>
              <w:tc>
                <w:tcPr>
                  <w:tcW w:w="390" w:type="pct"/>
                  <w:vAlign w:val="center"/>
                </w:tcPr>
                <w:p w14:paraId="7F4E0FC9" w14:textId="07A78274" w:rsidR="00040F6C" w:rsidRPr="00C35A50" w:rsidRDefault="00ED2925">
                  <w:pPr>
                    <w:contextualSpacing/>
                    <w:jc w:val="center"/>
                    <w:textAlignment w:val="baseline"/>
                    <w:rPr>
                      <w:kern w:val="0"/>
                      <w:szCs w:val="21"/>
                      <w:lang w:val="pt-BR"/>
                    </w:rPr>
                  </w:pPr>
                  <w:r w:rsidRPr="00C35A50">
                    <w:rPr>
                      <w:rFonts w:hint="eastAsia"/>
                      <w:kern w:val="0"/>
                      <w:szCs w:val="21"/>
                      <w:lang w:val="pt-BR"/>
                    </w:rPr>
                    <w:lastRenderedPageBreak/>
                    <w:t>4</w:t>
                  </w:r>
                </w:p>
              </w:tc>
              <w:tc>
                <w:tcPr>
                  <w:tcW w:w="693" w:type="pct"/>
                  <w:vAlign w:val="center"/>
                </w:tcPr>
                <w:p w14:paraId="7F4E0FCA" w14:textId="77777777" w:rsidR="00040F6C" w:rsidRPr="00C35A50" w:rsidRDefault="00F628F6">
                  <w:pPr>
                    <w:jc w:val="center"/>
                    <w:rPr>
                      <w:color w:val="000000"/>
                      <w:lang w:val="pt-BR"/>
                    </w:rPr>
                  </w:pPr>
                  <w:r w:rsidRPr="00C35A50">
                    <w:rPr>
                      <w:rFonts w:hint="eastAsia"/>
                      <w:color w:val="000000"/>
                      <w:lang w:val="pt-BR"/>
                    </w:rPr>
                    <w:t>HLI-T10A</w:t>
                  </w:r>
                  <w:r w:rsidRPr="00C35A50">
                    <w:rPr>
                      <w:rFonts w:hint="eastAsia"/>
                      <w:color w:val="000000"/>
                    </w:rPr>
                    <w:t>型电池密封胶</w:t>
                  </w:r>
                </w:p>
              </w:tc>
              <w:tc>
                <w:tcPr>
                  <w:tcW w:w="592" w:type="pct"/>
                  <w:vAlign w:val="center"/>
                </w:tcPr>
                <w:p w14:paraId="7F4E0FCB" w14:textId="325E32C8" w:rsidR="00040F6C" w:rsidRPr="00C35A50" w:rsidRDefault="00ED2925">
                  <w:pPr>
                    <w:jc w:val="center"/>
                    <w:rPr>
                      <w:color w:val="000000"/>
                      <w:lang w:val="pt-BR"/>
                    </w:rPr>
                  </w:pPr>
                  <w:r w:rsidRPr="00C35A50">
                    <w:rPr>
                      <w:rFonts w:hint="eastAsia"/>
                      <w:color w:val="000000"/>
                      <w:lang w:val="pt-BR"/>
                    </w:rPr>
                    <w:t>0.6</w:t>
                  </w:r>
                </w:p>
              </w:tc>
              <w:tc>
                <w:tcPr>
                  <w:tcW w:w="676" w:type="pct"/>
                  <w:vAlign w:val="center"/>
                </w:tcPr>
                <w:p w14:paraId="7F4E0FCC" w14:textId="77777777" w:rsidR="00040F6C" w:rsidRPr="00C35A50" w:rsidRDefault="00F628F6">
                  <w:pPr>
                    <w:jc w:val="center"/>
                    <w:rPr>
                      <w:rFonts w:eastAsia="等线"/>
                      <w:color w:val="000000"/>
                      <w:szCs w:val="21"/>
                      <w:lang w:val="pt-BR"/>
                    </w:rPr>
                  </w:pPr>
                  <w:r w:rsidRPr="00C35A50">
                    <w:rPr>
                      <w:rFonts w:eastAsia="等线" w:hint="eastAsia"/>
                      <w:color w:val="000000"/>
                      <w:szCs w:val="21"/>
                      <w:lang w:val="pt-BR"/>
                    </w:rPr>
                    <w:t>9</w:t>
                  </w:r>
                  <w:r w:rsidRPr="00C35A50">
                    <w:rPr>
                      <w:color w:val="000000"/>
                      <w:lang w:val="pt-BR"/>
                    </w:rPr>
                    <w:t>t/a</w:t>
                  </w:r>
                </w:p>
              </w:tc>
              <w:tc>
                <w:tcPr>
                  <w:tcW w:w="1014" w:type="pct"/>
                  <w:vAlign w:val="center"/>
                </w:tcPr>
                <w:p w14:paraId="7F4E0FCD" w14:textId="37F8F9FC" w:rsidR="00040F6C" w:rsidRPr="00C35A50" w:rsidRDefault="00F628F6">
                  <w:pPr>
                    <w:jc w:val="center"/>
                    <w:rPr>
                      <w:rFonts w:eastAsia="等线"/>
                      <w:color w:val="000000"/>
                      <w:szCs w:val="21"/>
                      <w:lang w:val="pt-BR"/>
                    </w:rPr>
                  </w:pPr>
                  <w:r w:rsidRPr="00C35A50">
                    <w:rPr>
                      <w:rFonts w:eastAsia="等线" w:hint="eastAsia"/>
                      <w:color w:val="000000"/>
                      <w:szCs w:val="21"/>
                      <w:lang w:val="pt-BR"/>
                    </w:rPr>
                    <w:t>9</w:t>
                  </w:r>
                  <w:r w:rsidR="00ED2925" w:rsidRPr="00C35A50">
                    <w:rPr>
                      <w:rFonts w:eastAsia="等线" w:hint="eastAsia"/>
                      <w:color w:val="000000"/>
                      <w:szCs w:val="21"/>
                      <w:lang w:val="pt-BR"/>
                    </w:rPr>
                    <w:t>.6</w:t>
                  </w:r>
                  <w:r w:rsidRPr="00C35A50">
                    <w:rPr>
                      <w:color w:val="000000"/>
                      <w:lang w:val="pt-BR"/>
                    </w:rPr>
                    <w:t>t/a</w:t>
                  </w:r>
                </w:p>
              </w:tc>
              <w:tc>
                <w:tcPr>
                  <w:tcW w:w="1183" w:type="pct"/>
                  <w:vAlign w:val="center"/>
                </w:tcPr>
                <w:p w14:paraId="7F4E0FCE" w14:textId="77777777" w:rsidR="00040F6C" w:rsidRPr="00C35A50" w:rsidRDefault="00F628F6">
                  <w:pPr>
                    <w:jc w:val="center"/>
                    <w:rPr>
                      <w:color w:val="000000"/>
                      <w:szCs w:val="21"/>
                      <w:lang w:val="pt-BR"/>
                    </w:rPr>
                  </w:pPr>
                  <w:r w:rsidRPr="00C35A50">
                    <w:rPr>
                      <w:rFonts w:hint="eastAsia"/>
                      <w:color w:val="000000"/>
                      <w:szCs w:val="21"/>
                    </w:rPr>
                    <w:t>桶装</w:t>
                  </w:r>
                  <w:r w:rsidRPr="00C35A50">
                    <w:rPr>
                      <w:rFonts w:hint="eastAsia"/>
                      <w:color w:val="000000"/>
                      <w:szCs w:val="21"/>
                      <w:lang w:val="pt-BR"/>
                    </w:rPr>
                    <w:t>，</w:t>
                  </w:r>
                  <w:r w:rsidRPr="00C35A50">
                    <w:rPr>
                      <w:rFonts w:hint="eastAsia"/>
                      <w:color w:val="000000"/>
                      <w:szCs w:val="21"/>
                      <w:lang w:val="pt-BR"/>
                    </w:rPr>
                    <w:t>20kg/</w:t>
                  </w:r>
                  <w:r w:rsidRPr="00C35A50">
                    <w:rPr>
                      <w:rFonts w:hint="eastAsia"/>
                      <w:color w:val="000000"/>
                      <w:szCs w:val="21"/>
                    </w:rPr>
                    <w:t>桶</w:t>
                  </w:r>
                </w:p>
              </w:tc>
              <w:tc>
                <w:tcPr>
                  <w:tcW w:w="452" w:type="pct"/>
                  <w:vAlign w:val="center"/>
                </w:tcPr>
                <w:p w14:paraId="7F4E0FCF" w14:textId="77777777" w:rsidR="00040F6C" w:rsidRPr="00C35A50" w:rsidRDefault="00F628F6">
                  <w:pPr>
                    <w:jc w:val="center"/>
                    <w:rPr>
                      <w:color w:val="000000"/>
                      <w:szCs w:val="21"/>
                      <w:lang w:val="pt-BR"/>
                    </w:rPr>
                  </w:pPr>
                  <w:r w:rsidRPr="00C35A50">
                    <w:rPr>
                      <w:rFonts w:hint="eastAsia"/>
                      <w:color w:val="000000"/>
                      <w:szCs w:val="21"/>
                      <w:lang w:val="pt-BR"/>
                    </w:rPr>
                    <w:t>外购</w:t>
                  </w:r>
                </w:p>
              </w:tc>
            </w:tr>
            <w:tr w:rsidR="00B53ACD" w:rsidRPr="00DD714F" w14:paraId="7F4E0FD8" w14:textId="77777777">
              <w:trPr>
                <w:trHeight w:val="397"/>
                <w:jc w:val="center"/>
              </w:trPr>
              <w:tc>
                <w:tcPr>
                  <w:tcW w:w="390" w:type="pct"/>
                  <w:vAlign w:val="center"/>
                </w:tcPr>
                <w:p w14:paraId="7F4E0FD1" w14:textId="2DC8B4D2" w:rsidR="00040F6C" w:rsidRPr="00C35A50" w:rsidRDefault="00ED2925">
                  <w:pPr>
                    <w:contextualSpacing/>
                    <w:jc w:val="center"/>
                    <w:textAlignment w:val="baseline"/>
                    <w:rPr>
                      <w:kern w:val="0"/>
                      <w:szCs w:val="21"/>
                      <w:lang w:val="pt-BR"/>
                    </w:rPr>
                  </w:pPr>
                  <w:r w:rsidRPr="00C35A50">
                    <w:rPr>
                      <w:rFonts w:hint="eastAsia"/>
                      <w:kern w:val="0"/>
                      <w:szCs w:val="21"/>
                      <w:lang w:val="pt-BR"/>
                    </w:rPr>
                    <w:t>5</w:t>
                  </w:r>
                </w:p>
              </w:tc>
              <w:tc>
                <w:tcPr>
                  <w:tcW w:w="693" w:type="pct"/>
                  <w:vAlign w:val="center"/>
                </w:tcPr>
                <w:p w14:paraId="7F4E0FD2" w14:textId="77777777" w:rsidR="00040F6C" w:rsidRPr="00C35A50" w:rsidRDefault="00F628F6">
                  <w:pPr>
                    <w:jc w:val="center"/>
                    <w:rPr>
                      <w:szCs w:val="21"/>
                      <w:lang w:val="pt-BR"/>
                    </w:rPr>
                  </w:pPr>
                  <w:r w:rsidRPr="00C35A50">
                    <w:rPr>
                      <w:rFonts w:hint="eastAsia"/>
                    </w:rPr>
                    <w:t>乳化油</w:t>
                  </w:r>
                </w:p>
              </w:tc>
              <w:tc>
                <w:tcPr>
                  <w:tcW w:w="592" w:type="pct"/>
                  <w:vAlign w:val="center"/>
                </w:tcPr>
                <w:p w14:paraId="7F4E0FD3" w14:textId="77777777" w:rsidR="00040F6C" w:rsidRPr="00C35A50" w:rsidRDefault="00F628F6">
                  <w:pPr>
                    <w:jc w:val="center"/>
                    <w:rPr>
                      <w:szCs w:val="21"/>
                      <w:lang w:val="pt-BR"/>
                    </w:rPr>
                  </w:pPr>
                  <w:r w:rsidRPr="00C35A50">
                    <w:rPr>
                      <w:rFonts w:hint="eastAsia"/>
                      <w:color w:val="000000"/>
                      <w:lang w:val="pt-BR"/>
                    </w:rPr>
                    <w:t>0.32</w:t>
                  </w:r>
                  <w:r w:rsidRPr="00C35A50">
                    <w:rPr>
                      <w:color w:val="000000"/>
                      <w:lang w:val="pt-BR"/>
                    </w:rPr>
                    <w:t>t/a</w:t>
                  </w:r>
                </w:p>
              </w:tc>
              <w:tc>
                <w:tcPr>
                  <w:tcW w:w="676" w:type="pct"/>
                  <w:vAlign w:val="center"/>
                </w:tcPr>
                <w:p w14:paraId="7F4E0FD4" w14:textId="77777777" w:rsidR="00040F6C" w:rsidRPr="00C35A50" w:rsidRDefault="00F628F6">
                  <w:pPr>
                    <w:jc w:val="center"/>
                    <w:rPr>
                      <w:szCs w:val="21"/>
                      <w:lang w:val="pt-BR"/>
                    </w:rPr>
                  </w:pPr>
                  <w:r w:rsidRPr="00C35A50">
                    <w:rPr>
                      <w:rFonts w:eastAsia="等线"/>
                      <w:color w:val="000000"/>
                      <w:szCs w:val="21"/>
                      <w:lang w:val="pt-BR"/>
                    </w:rPr>
                    <w:t>1.6</w:t>
                  </w:r>
                  <w:r w:rsidRPr="00C35A50">
                    <w:rPr>
                      <w:color w:val="000000"/>
                      <w:lang w:val="pt-BR"/>
                    </w:rPr>
                    <w:t xml:space="preserve"> t/a</w:t>
                  </w:r>
                </w:p>
              </w:tc>
              <w:tc>
                <w:tcPr>
                  <w:tcW w:w="1014" w:type="pct"/>
                  <w:vAlign w:val="center"/>
                </w:tcPr>
                <w:p w14:paraId="7F4E0FD5" w14:textId="77777777" w:rsidR="00040F6C" w:rsidRPr="00C35A50" w:rsidRDefault="00F628F6">
                  <w:pPr>
                    <w:jc w:val="center"/>
                    <w:rPr>
                      <w:szCs w:val="21"/>
                      <w:lang w:val="pt-BR"/>
                    </w:rPr>
                  </w:pPr>
                  <w:r w:rsidRPr="00C35A50">
                    <w:rPr>
                      <w:rFonts w:eastAsia="等线"/>
                      <w:color w:val="000000"/>
                      <w:szCs w:val="21"/>
                      <w:lang w:val="pt-BR"/>
                    </w:rPr>
                    <w:t>1.92</w:t>
                  </w:r>
                  <w:r w:rsidRPr="00C35A50">
                    <w:rPr>
                      <w:color w:val="000000"/>
                      <w:lang w:val="pt-BR"/>
                    </w:rPr>
                    <w:t xml:space="preserve"> t/a</w:t>
                  </w:r>
                </w:p>
              </w:tc>
              <w:tc>
                <w:tcPr>
                  <w:tcW w:w="1183" w:type="pct"/>
                  <w:vAlign w:val="center"/>
                </w:tcPr>
                <w:p w14:paraId="7F4E0FD6" w14:textId="77777777" w:rsidR="00040F6C" w:rsidRPr="00C35A50" w:rsidRDefault="00F628F6">
                  <w:pPr>
                    <w:jc w:val="center"/>
                    <w:rPr>
                      <w:color w:val="000000"/>
                      <w:szCs w:val="21"/>
                      <w:lang w:val="pt-BR"/>
                    </w:rPr>
                  </w:pPr>
                  <w:r w:rsidRPr="00C35A50">
                    <w:rPr>
                      <w:rFonts w:hint="eastAsia"/>
                      <w:color w:val="000000"/>
                      <w:szCs w:val="21"/>
                    </w:rPr>
                    <w:t>桶装</w:t>
                  </w:r>
                  <w:r w:rsidRPr="00C35A50">
                    <w:rPr>
                      <w:rFonts w:hint="eastAsia"/>
                      <w:color w:val="000000"/>
                      <w:szCs w:val="21"/>
                      <w:lang w:val="pt-BR"/>
                    </w:rPr>
                    <w:t>，</w:t>
                  </w:r>
                  <w:r w:rsidRPr="00C35A50">
                    <w:rPr>
                      <w:rFonts w:hint="eastAsia"/>
                      <w:color w:val="000000"/>
                      <w:szCs w:val="21"/>
                      <w:lang w:val="pt-BR"/>
                    </w:rPr>
                    <w:t>20kg/</w:t>
                  </w:r>
                  <w:r w:rsidRPr="00C35A50">
                    <w:rPr>
                      <w:rFonts w:hint="eastAsia"/>
                      <w:color w:val="000000"/>
                      <w:szCs w:val="21"/>
                    </w:rPr>
                    <w:t>桶</w:t>
                  </w:r>
                </w:p>
              </w:tc>
              <w:tc>
                <w:tcPr>
                  <w:tcW w:w="452" w:type="pct"/>
                  <w:vAlign w:val="center"/>
                </w:tcPr>
                <w:p w14:paraId="7F4E0FD7" w14:textId="77777777" w:rsidR="00040F6C" w:rsidRPr="00C35A50" w:rsidRDefault="00F628F6">
                  <w:pPr>
                    <w:jc w:val="center"/>
                    <w:rPr>
                      <w:color w:val="000000"/>
                      <w:szCs w:val="21"/>
                      <w:lang w:val="pt-BR"/>
                    </w:rPr>
                  </w:pPr>
                  <w:r w:rsidRPr="00C35A50">
                    <w:rPr>
                      <w:rFonts w:hint="eastAsia"/>
                      <w:color w:val="000000"/>
                      <w:szCs w:val="21"/>
                      <w:lang w:val="pt-BR"/>
                    </w:rPr>
                    <w:t>外购</w:t>
                  </w:r>
                </w:p>
              </w:tc>
            </w:tr>
            <w:tr w:rsidR="00CC4C4B" w:rsidRPr="00DD714F" w14:paraId="7F4E0FDF" w14:textId="77777777" w:rsidTr="00ED2925">
              <w:trPr>
                <w:trHeight w:val="397"/>
                <w:jc w:val="center"/>
              </w:trPr>
              <w:tc>
                <w:tcPr>
                  <w:tcW w:w="390" w:type="pct"/>
                  <w:vAlign w:val="center"/>
                </w:tcPr>
                <w:p w14:paraId="7F4E0FD9" w14:textId="07CDAFD6" w:rsidR="00040F6C" w:rsidRPr="00C35A50" w:rsidRDefault="00ED2925">
                  <w:pPr>
                    <w:contextualSpacing/>
                    <w:jc w:val="center"/>
                    <w:textAlignment w:val="baseline"/>
                    <w:rPr>
                      <w:kern w:val="0"/>
                      <w:szCs w:val="21"/>
                      <w:lang w:val="pt-BR"/>
                    </w:rPr>
                  </w:pPr>
                  <w:r w:rsidRPr="00C35A50">
                    <w:rPr>
                      <w:rFonts w:hint="eastAsia"/>
                      <w:kern w:val="0"/>
                      <w:szCs w:val="21"/>
                      <w:lang w:val="pt-BR"/>
                    </w:rPr>
                    <w:t>6</w:t>
                  </w:r>
                </w:p>
              </w:tc>
              <w:tc>
                <w:tcPr>
                  <w:tcW w:w="693" w:type="pct"/>
                  <w:vAlign w:val="center"/>
                </w:tcPr>
                <w:p w14:paraId="7F4E0FDA" w14:textId="77777777" w:rsidR="00040F6C" w:rsidRPr="00C35A50" w:rsidRDefault="00F628F6">
                  <w:pPr>
                    <w:jc w:val="center"/>
                    <w:rPr>
                      <w:szCs w:val="21"/>
                      <w:lang w:val="pt-BR"/>
                    </w:rPr>
                  </w:pPr>
                  <w:r w:rsidRPr="00C35A50">
                    <w:rPr>
                      <w:rFonts w:hint="eastAsia"/>
                      <w:szCs w:val="21"/>
                    </w:rPr>
                    <w:t>水</w:t>
                  </w:r>
                </w:p>
              </w:tc>
              <w:tc>
                <w:tcPr>
                  <w:tcW w:w="592" w:type="pct"/>
                  <w:vAlign w:val="center"/>
                </w:tcPr>
                <w:p w14:paraId="7F4E0FDB" w14:textId="2277E758" w:rsidR="00040F6C" w:rsidRPr="00C35A50" w:rsidRDefault="00924459">
                  <w:pPr>
                    <w:jc w:val="center"/>
                    <w:rPr>
                      <w:szCs w:val="21"/>
                      <w:lang w:val="pt-BR"/>
                    </w:rPr>
                  </w:pPr>
                  <w:r w:rsidRPr="00C35A50">
                    <w:rPr>
                      <w:rFonts w:hint="eastAsia"/>
                      <w:szCs w:val="21"/>
                      <w:lang w:val="pt-BR"/>
                    </w:rPr>
                    <w:t>150t/a</w:t>
                  </w:r>
                </w:p>
              </w:tc>
              <w:tc>
                <w:tcPr>
                  <w:tcW w:w="676" w:type="pct"/>
                  <w:vAlign w:val="center"/>
                </w:tcPr>
                <w:p w14:paraId="7F4E0FDC" w14:textId="77777777" w:rsidR="00040F6C" w:rsidRPr="00C35A50" w:rsidRDefault="00F628F6">
                  <w:pPr>
                    <w:jc w:val="center"/>
                    <w:rPr>
                      <w:szCs w:val="21"/>
                      <w:lang w:val="pt-BR"/>
                    </w:rPr>
                  </w:pPr>
                  <w:r w:rsidRPr="00C35A50">
                    <w:rPr>
                      <w:rFonts w:hint="eastAsia"/>
                      <w:szCs w:val="21"/>
                      <w:lang w:val="pt-BR"/>
                    </w:rPr>
                    <w:t>/</w:t>
                  </w:r>
                </w:p>
              </w:tc>
              <w:tc>
                <w:tcPr>
                  <w:tcW w:w="1014" w:type="pct"/>
                  <w:vAlign w:val="center"/>
                </w:tcPr>
                <w:p w14:paraId="7F4E0FDD" w14:textId="2486E92B" w:rsidR="00040F6C" w:rsidRPr="00C35A50" w:rsidRDefault="00924459">
                  <w:pPr>
                    <w:jc w:val="center"/>
                    <w:rPr>
                      <w:szCs w:val="21"/>
                      <w:lang w:val="pt-BR"/>
                    </w:rPr>
                  </w:pPr>
                  <w:r w:rsidRPr="00C35A50">
                    <w:rPr>
                      <w:rFonts w:hint="eastAsia"/>
                      <w:szCs w:val="21"/>
                      <w:lang w:val="pt-BR"/>
                    </w:rPr>
                    <w:t>150t/a</w:t>
                  </w:r>
                </w:p>
              </w:tc>
              <w:tc>
                <w:tcPr>
                  <w:tcW w:w="1635" w:type="pct"/>
                  <w:gridSpan w:val="2"/>
                  <w:vAlign w:val="center"/>
                </w:tcPr>
                <w:p w14:paraId="7F4E0FDE" w14:textId="77777777" w:rsidR="00040F6C" w:rsidRPr="00C35A50" w:rsidRDefault="00F628F6">
                  <w:pPr>
                    <w:jc w:val="center"/>
                    <w:rPr>
                      <w:szCs w:val="21"/>
                      <w:lang w:val="pt-BR"/>
                    </w:rPr>
                  </w:pPr>
                  <w:r w:rsidRPr="00C35A50">
                    <w:rPr>
                      <w:rFonts w:hint="eastAsia"/>
                      <w:szCs w:val="21"/>
                    </w:rPr>
                    <w:t>园区统一提供</w:t>
                  </w:r>
                </w:p>
              </w:tc>
            </w:tr>
            <w:tr w:rsidR="00CC4C4B" w:rsidRPr="00DD714F" w14:paraId="7F4E0FE6" w14:textId="77777777" w:rsidTr="00ED2925">
              <w:trPr>
                <w:trHeight w:val="397"/>
                <w:jc w:val="center"/>
              </w:trPr>
              <w:tc>
                <w:tcPr>
                  <w:tcW w:w="390" w:type="pct"/>
                  <w:vAlign w:val="center"/>
                </w:tcPr>
                <w:p w14:paraId="7F4E0FE0" w14:textId="78DF6C85" w:rsidR="00040F6C" w:rsidRPr="00C35A50" w:rsidRDefault="00ED2925">
                  <w:pPr>
                    <w:contextualSpacing/>
                    <w:jc w:val="center"/>
                    <w:textAlignment w:val="baseline"/>
                    <w:rPr>
                      <w:kern w:val="0"/>
                      <w:szCs w:val="21"/>
                      <w:lang w:val="pt-BR"/>
                    </w:rPr>
                  </w:pPr>
                  <w:r w:rsidRPr="00C35A50">
                    <w:rPr>
                      <w:rFonts w:hint="eastAsia"/>
                      <w:kern w:val="0"/>
                      <w:szCs w:val="21"/>
                      <w:lang w:val="pt-BR"/>
                    </w:rPr>
                    <w:t>7</w:t>
                  </w:r>
                </w:p>
              </w:tc>
              <w:tc>
                <w:tcPr>
                  <w:tcW w:w="693" w:type="pct"/>
                  <w:vAlign w:val="center"/>
                </w:tcPr>
                <w:p w14:paraId="7F4E0FE1" w14:textId="77777777" w:rsidR="00040F6C" w:rsidRPr="00C35A50" w:rsidRDefault="00F628F6">
                  <w:pPr>
                    <w:jc w:val="center"/>
                    <w:rPr>
                      <w:szCs w:val="21"/>
                      <w:lang w:val="pt-BR"/>
                    </w:rPr>
                  </w:pPr>
                  <w:r w:rsidRPr="00C35A50">
                    <w:rPr>
                      <w:rFonts w:hint="eastAsia"/>
                      <w:szCs w:val="21"/>
                    </w:rPr>
                    <w:t>电</w:t>
                  </w:r>
                </w:p>
              </w:tc>
              <w:tc>
                <w:tcPr>
                  <w:tcW w:w="592" w:type="pct"/>
                  <w:vAlign w:val="center"/>
                </w:tcPr>
                <w:p w14:paraId="7F4E0FE2" w14:textId="77777777" w:rsidR="00040F6C" w:rsidRPr="00C35A50" w:rsidRDefault="00F628F6">
                  <w:pPr>
                    <w:jc w:val="center"/>
                    <w:rPr>
                      <w:szCs w:val="21"/>
                      <w:lang w:val="pt-BR"/>
                    </w:rPr>
                  </w:pPr>
                  <w:r w:rsidRPr="00C35A50">
                    <w:rPr>
                      <w:rFonts w:hint="eastAsia"/>
                      <w:color w:val="000000"/>
                      <w:kern w:val="0"/>
                      <w:szCs w:val="21"/>
                      <w:lang w:val="pt-BR"/>
                    </w:rPr>
                    <w:t>200</w:t>
                  </w:r>
                  <w:r w:rsidRPr="00C35A50">
                    <w:rPr>
                      <w:color w:val="000000"/>
                      <w:kern w:val="0"/>
                      <w:szCs w:val="21"/>
                    </w:rPr>
                    <w:t>万</w:t>
                  </w:r>
                  <w:r w:rsidRPr="00C35A50">
                    <w:rPr>
                      <w:color w:val="000000"/>
                      <w:kern w:val="0"/>
                      <w:szCs w:val="21"/>
                      <w:lang w:val="pt-BR"/>
                    </w:rPr>
                    <w:t>kW·h</w:t>
                  </w:r>
                </w:p>
              </w:tc>
              <w:tc>
                <w:tcPr>
                  <w:tcW w:w="676" w:type="pct"/>
                  <w:vAlign w:val="center"/>
                </w:tcPr>
                <w:p w14:paraId="7F4E0FE3" w14:textId="197F9FC3" w:rsidR="00040F6C" w:rsidRPr="00C35A50" w:rsidRDefault="009A0561">
                  <w:pPr>
                    <w:jc w:val="center"/>
                    <w:rPr>
                      <w:szCs w:val="21"/>
                      <w:lang w:val="pt-BR"/>
                    </w:rPr>
                  </w:pPr>
                  <w:r w:rsidRPr="00C35A50">
                    <w:rPr>
                      <w:rFonts w:hint="eastAsia"/>
                      <w:color w:val="000000"/>
                      <w:kern w:val="0"/>
                      <w:szCs w:val="21"/>
                      <w:lang w:val="pt-BR"/>
                    </w:rPr>
                    <w:t>400</w:t>
                  </w:r>
                  <w:r w:rsidRPr="00C35A50">
                    <w:rPr>
                      <w:color w:val="000000"/>
                      <w:kern w:val="0"/>
                      <w:szCs w:val="21"/>
                    </w:rPr>
                    <w:t>万</w:t>
                  </w:r>
                  <w:r w:rsidRPr="00C35A50">
                    <w:rPr>
                      <w:color w:val="000000"/>
                      <w:kern w:val="0"/>
                      <w:szCs w:val="21"/>
                      <w:lang w:val="pt-BR"/>
                    </w:rPr>
                    <w:t>kW·h</w:t>
                  </w:r>
                </w:p>
              </w:tc>
              <w:tc>
                <w:tcPr>
                  <w:tcW w:w="1014" w:type="pct"/>
                  <w:vAlign w:val="center"/>
                </w:tcPr>
                <w:p w14:paraId="7F4E0FE4" w14:textId="154DECED" w:rsidR="00040F6C" w:rsidRPr="00C35A50" w:rsidRDefault="009A0561">
                  <w:pPr>
                    <w:jc w:val="center"/>
                    <w:rPr>
                      <w:szCs w:val="21"/>
                      <w:lang w:val="pt-BR"/>
                    </w:rPr>
                  </w:pPr>
                  <w:r w:rsidRPr="00C35A50">
                    <w:rPr>
                      <w:rFonts w:hint="eastAsia"/>
                      <w:color w:val="000000"/>
                      <w:kern w:val="0"/>
                      <w:szCs w:val="21"/>
                      <w:lang w:val="pt-BR"/>
                    </w:rPr>
                    <w:t>600</w:t>
                  </w:r>
                  <w:r w:rsidRPr="00C35A50">
                    <w:rPr>
                      <w:color w:val="000000"/>
                      <w:kern w:val="0"/>
                      <w:szCs w:val="21"/>
                    </w:rPr>
                    <w:t>万</w:t>
                  </w:r>
                  <w:r w:rsidRPr="00C35A50">
                    <w:rPr>
                      <w:color w:val="000000"/>
                      <w:kern w:val="0"/>
                      <w:szCs w:val="21"/>
                      <w:lang w:val="pt-BR"/>
                    </w:rPr>
                    <w:t>kW·h</w:t>
                  </w:r>
                </w:p>
              </w:tc>
              <w:tc>
                <w:tcPr>
                  <w:tcW w:w="1635" w:type="pct"/>
                  <w:gridSpan w:val="2"/>
                  <w:vAlign w:val="center"/>
                </w:tcPr>
                <w:p w14:paraId="7F4E0FE5" w14:textId="77777777" w:rsidR="00040F6C" w:rsidRPr="00C35A50" w:rsidRDefault="00F628F6">
                  <w:pPr>
                    <w:jc w:val="center"/>
                    <w:rPr>
                      <w:szCs w:val="21"/>
                      <w:lang w:val="pt-BR"/>
                    </w:rPr>
                  </w:pPr>
                  <w:r w:rsidRPr="00C35A50">
                    <w:rPr>
                      <w:rFonts w:hint="eastAsia"/>
                      <w:szCs w:val="21"/>
                    </w:rPr>
                    <w:t>园区统一提供</w:t>
                  </w:r>
                </w:p>
              </w:tc>
            </w:tr>
          </w:tbl>
          <w:p w14:paraId="7F4E0FE7" w14:textId="77777777" w:rsidR="00040F6C" w:rsidRPr="00C35A50" w:rsidRDefault="00F628F6">
            <w:pPr>
              <w:pStyle w:val="af5"/>
              <w:rPr>
                <w:lang w:val="pt-BR"/>
              </w:rPr>
            </w:pPr>
            <w:r w:rsidRPr="00C35A50">
              <w:rPr>
                <w:rFonts w:hint="eastAsia"/>
              </w:rPr>
              <w:t>本项目主要原辅材料理化性质见下表。</w:t>
            </w:r>
          </w:p>
          <w:p w14:paraId="7F4E0FE8" w14:textId="0A3390F1" w:rsidR="00040F6C" w:rsidRPr="00C35A50" w:rsidRDefault="00F628F6">
            <w:pPr>
              <w:adjustRightInd w:val="0"/>
              <w:snapToGrid w:val="0"/>
              <w:spacing w:line="460" w:lineRule="exact"/>
              <w:ind w:firstLineChars="200" w:firstLine="480"/>
              <w:rPr>
                <w:rFonts w:eastAsia="黑体"/>
                <w:color w:val="000000"/>
                <w:sz w:val="24"/>
                <w:lang w:val="pt-BR"/>
              </w:rPr>
            </w:pPr>
            <w:r w:rsidRPr="00C35A50">
              <w:rPr>
                <w:rFonts w:eastAsia="黑体" w:hint="eastAsia"/>
                <w:color w:val="000000"/>
                <w:sz w:val="24"/>
                <w:lang w:val="pt-BR"/>
              </w:rPr>
              <w:t>表</w:t>
            </w:r>
            <w:r w:rsidRPr="00C35A50">
              <w:rPr>
                <w:rFonts w:eastAsia="黑体" w:hint="eastAsia"/>
                <w:color w:val="000000"/>
                <w:sz w:val="24"/>
                <w:lang w:val="pt-BR"/>
              </w:rPr>
              <w:t>2</w:t>
            </w:r>
            <w:proofErr w:type="gramStart"/>
            <w:r w:rsidRPr="00C35A50">
              <w:rPr>
                <w:rFonts w:eastAsia="黑体" w:hint="eastAsia"/>
                <w:color w:val="000000"/>
                <w:sz w:val="24"/>
                <w:lang w:val="pt-BR"/>
              </w:rPr>
              <w:t>-</w:t>
            </w:r>
            <w:r w:rsidR="00524EEB" w:rsidRPr="00C35A50">
              <w:rPr>
                <w:rFonts w:eastAsia="黑体" w:hint="eastAsia"/>
                <w:color w:val="000000"/>
                <w:sz w:val="24"/>
                <w:lang w:val="pt-BR"/>
              </w:rPr>
              <w:t>7</w:t>
            </w:r>
            <w:r w:rsidRPr="00C35A50">
              <w:rPr>
                <w:rFonts w:eastAsia="黑体"/>
                <w:color w:val="000000"/>
                <w:sz w:val="24"/>
                <w:lang w:val="pt-BR"/>
              </w:rPr>
              <w:t xml:space="preserve">  </w:t>
            </w:r>
            <w:r w:rsidRPr="00C35A50">
              <w:rPr>
                <w:rFonts w:eastAsia="黑体" w:hint="eastAsia"/>
                <w:color w:val="000000"/>
                <w:sz w:val="24"/>
                <w:lang w:val="pt-BR"/>
              </w:rPr>
              <w:t xml:space="preserve">        </w:t>
            </w:r>
            <w:r w:rsidRPr="00C35A50">
              <w:rPr>
                <w:rFonts w:eastAsia="黑体"/>
                <w:color w:val="000000"/>
                <w:sz w:val="24"/>
                <w:lang w:val="pt-BR"/>
              </w:rPr>
              <w:t xml:space="preserve"> </w:t>
            </w:r>
            <w:r w:rsidRPr="00C35A50">
              <w:rPr>
                <w:rFonts w:eastAsia="黑体" w:hint="eastAsia"/>
                <w:color w:val="000000"/>
                <w:sz w:val="24"/>
                <w:lang w:val="pt-BR"/>
              </w:rPr>
              <w:t>本</w:t>
            </w:r>
            <w:proofErr w:type="gramEnd"/>
            <w:r w:rsidRPr="00C35A50">
              <w:rPr>
                <w:rFonts w:eastAsia="黑体" w:hint="eastAsia"/>
                <w:color w:val="000000"/>
                <w:sz w:val="24"/>
                <w:lang w:val="pt-BR"/>
              </w:rPr>
              <w:t>项目主要原辅材料理化性质一览表</w:t>
            </w:r>
          </w:p>
          <w:tbl>
            <w:tblPr>
              <w:tblW w:w="8346" w:type="dxa"/>
              <w:jc w:val="center"/>
              <w:tblBorders>
                <w:top w:val="single" w:sz="8" w:space="0" w:color="auto"/>
                <w:bottom w:val="single" w:sz="8" w:space="0" w:color="auto"/>
                <w:insideH w:val="single" w:sz="4" w:space="0" w:color="auto"/>
                <w:insideV w:val="single" w:sz="4" w:space="0" w:color="auto"/>
              </w:tblBorders>
              <w:tblLook w:val="04A0" w:firstRow="1" w:lastRow="0" w:firstColumn="1" w:lastColumn="0" w:noHBand="0" w:noVBand="1"/>
            </w:tblPr>
            <w:tblGrid>
              <w:gridCol w:w="668"/>
              <w:gridCol w:w="1133"/>
              <w:gridCol w:w="6545"/>
            </w:tblGrid>
            <w:tr w:rsidR="00040F6C" w:rsidRPr="00C35A50" w14:paraId="7F4E0FEC" w14:textId="77777777">
              <w:trPr>
                <w:trHeight w:val="397"/>
                <w:jc w:val="center"/>
              </w:trPr>
              <w:tc>
                <w:tcPr>
                  <w:tcW w:w="400" w:type="pct"/>
                  <w:vAlign w:val="center"/>
                </w:tcPr>
                <w:p w14:paraId="7F4E0FE9" w14:textId="77777777" w:rsidR="00040F6C" w:rsidRPr="00C35A50" w:rsidRDefault="00F628F6">
                  <w:pPr>
                    <w:pStyle w:val="af6"/>
                  </w:pPr>
                  <w:r w:rsidRPr="00C35A50">
                    <w:t>序号</w:t>
                  </w:r>
                </w:p>
              </w:tc>
              <w:tc>
                <w:tcPr>
                  <w:tcW w:w="679" w:type="pct"/>
                  <w:vAlign w:val="center"/>
                </w:tcPr>
                <w:p w14:paraId="7F4E0FEA" w14:textId="77777777" w:rsidR="00040F6C" w:rsidRPr="00C35A50" w:rsidRDefault="00F628F6">
                  <w:pPr>
                    <w:pStyle w:val="af6"/>
                  </w:pPr>
                  <w:r w:rsidRPr="00C35A50">
                    <w:t>原料名称</w:t>
                  </w:r>
                </w:p>
              </w:tc>
              <w:tc>
                <w:tcPr>
                  <w:tcW w:w="3921" w:type="pct"/>
                  <w:vAlign w:val="center"/>
                </w:tcPr>
                <w:p w14:paraId="7F4E0FEB" w14:textId="77777777" w:rsidR="00040F6C" w:rsidRPr="00C35A50" w:rsidRDefault="00F628F6">
                  <w:pPr>
                    <w:pStyle w:val="af6"/>
                  </w:pPr>
                  <w:r w:rsidRPr="00C35A50">
                    <w:rPr>
                      <w:rFonts w:hint="eastAsia"/>
                    </w:rPr>
                    <w:t>理化性质</w:t>
                  </w:r>
                </w:p>
              </w:tc>
            </w:tr>
            <w:tr w:rsidR="00040F6C" w:rsidRPr="00C35A50" w14:paraId="7F4E0FF0" w14:textId="77777777">
              <w:trPr>
                <w:trHeight w:val="397"/>
                <w:jc w:val="center"/>
              </w:trPr>
              <w:tc>
                <w:tcPr>
                  <w:tcW w:w="400" w:type="pct"/>
                  <w:vAlign w:val="center"/>
                </w:tcPr>
                <w:p w14:paraId="7F4E0FED" w14:textId="77777777" w:rsidR="00040F6C" w:rsidRPr="00C35A50" w:rsidRDefault="00F628F6">
                  <w:pPr>
                    <w:pStyle w:val="af9"/>
                  </w:pPr>
                  <w:r w:rsidRPr="00C35A50">
                    <w:rPr>
                      <w:rFonts w:hint="eastAsia"/>
                    </w:rPr>
                    <w:t>1</w:t>
                  </w:r>
                </w:p>
              </w:tc>
              <w:tc>
                <w:tcPr>
                  <w:tcW w:w="679" w:type="pct"/>
                  <w:vAlign w:val="center"/>
                </w:tcPr>
                <w:p w14:paraId="7F4E0FEE" w14:textId="77777777" w:rsidR="00040F6C" w:rsidRPr="00C35A50" w:rsidRDefault="00F628F6">
                  <w:pPr>
                    <w:pStyle w:val="af9"/>
                  </w:pPr>
                  <w:r w:rsidRPr="00C35A50">
                    <w:rPr>
                      <w:rFonts w:hint="eastAsia"/>
                    </w:rPr>
                    <w:t>HLI-T10A</w:t>
                  </w:r>
                  <w:r w:rsidRPr="00C35A50">
                    <w:rPr>
                      <w:rFonts w:hint="eastAsia"/>
                    </w:rPr>
                    <w:t>型电池密封胶</w:t>
                  </w:r>
                </w:p>
              </w:tc>
              <w:tc>
                <w:tcPr>
                  <w:tcW w:w="3921" w:type="pct"/>
                  <w:vAlign w:val="center"/>
                </w:tcPr>
                <w:p w14:paraId="7F4E0FEF" w14:textId="024B3047" w:rsidR="00040F6C" w:rsidRPr="00C35A50" w:rsidRDefault="00F628F6" w:rsidP="000C2E3D">
                  <w:pPr>
                    <w:pStyle w:val="af9"/>
                    <w:jc w:val="both"/>
                  </w:pPr>
                  <w:r w:rsidRPr="00C35A50">
                    <w:rPr>
                      <w:rFonts w:hint="eastAsia"/>
                    </w:rPr>
                    <w:t>主要成分为特种橡胶、正构烷烃，用于锂电池涂壳口或密封圈内涂，其优点有：①耐电解液性能好，湿胶滴电解液不穿透，干胶不腐蚀、浸泡不溶解；②粘弹性（表面粘性强，可拉丝）密封性良好、耐高低温冲击；③低毒环保：不含苯类溶剂，利于环境和工人的健康；④可同时应用于涂电池壳内壁和密封圈的内涂，一胶多用，使用方便。电池密封胶</w:t>
                  </w:r>
                  <w:r w:rsidRPr="00C35A50">
                    <w:rPr>
                      <w:rFonts w:hint="eastAsia"/>
                      <w:color w:val="000000" w:themeColor="text1"/>
                    </w:rPr>
                    <w:t>密度为</w:t>
                  </w:r>
                  <w:r w:rsidRPr="00C35A50">
                    <w:rPr>
                      <w:rFonts w:hint="eastAsia"/>
                      <w:color w:val="000000" w:themeColor="text1"/>
                    </w:rPr>
                    <w:t>1.1</w:t>
                  </w:r>
                  <w:r w:rsidRPr="00C35A50">
                    <w:rPr>
                      <w:color w:val="000000" w:themeColor="text1"/>
                    </w:rPr>
                    <w:t>g/cm³</w:t>
                  </w:r>
                  <w:r w:rsidRPr="00C35A50">
                    <w:rPr>
                      <w:rFonts w:hint="eastAsia"/>
                      <w:color w:val="000000" w:themeColor="text1"/>
                    </w:rPr>
                    <w:t>，</w:t>
                  </w:r>
                  <w:r w:rsidRPr="00C35A50">
                    <w:rPr>
                      <w:color w:val="000000" w:themeColor="text1"/>
                    </w:rPr>
                    <w:t>根据建设单位提供的</w:t>
                  </w:r>
                  <w:r w:rsidR="009F7A07" w:rsidRPr="00C35A50">
                    <w:rPr>
                      <w:rFonts w:hint="eastAsia"/>
                    </w:rPr>
                    <w:t>HLI-T10A</w:t>
                  </w:r>
                  <w:r w:rsidRPr="00C35A50">
                    <w:rPr>
                      <w:rFonts w:hint="eastAsia"/>
                    </w:rPr>
                    <w:t>电池密封胶</w:t>
                  </w:r>
                  <w:r w:rsidRPr="00C35A50">
                    <w:rPr>
                      <w:color w:val="000000" w:themeColor="text1"/>
                    </w:rPr>
                    <w:t>的检测报告（详见附件</w:t>
                  </w:r>
                  <w:r w:rsidRPr="00C35A50">
                    <w:rPr>
                      <w:rFonts w:hint="eastAsia"/>
                      <w:color w:val="000000" w:themeColor="text1"/>
                    </w:rPr>
                    <w:t>3</w:t>
                  </w:r>
                  <w:r w:rsidRPr="00C35A50">
                    <w:rPr>
                      <w:color w:val="000000" w:themeColor="text1"/>
                    </w:rPr>
                    <w:t>）可知，</w:t>
                  </w:r>
                  <w:r w:rsidR="009F7A07" w:rsidRPr="00C35A50">
                    <w:rPr>
                      <w:rFonts w:hint="eastAsia"/>
                    </w:rPr>
                    <w:t>HLI-T10A</w:t>
                  </w:r>
                  <w:r w:rsidRPr="00C35A50">
                    <w:rPr>
                      <w:rFonts w:hint="eastAsia"/>
                    </w:rPr>
                    <w:t>电池密封胶</w:t>
                  </w:r>
                  <w:r w:rsidRPr="00C35A50">
                    <w:rPr>
                      <w:color w:val="000000" w:themeColor="text1"/>
                    </w:rPr>
                    <w:t>的挥发性有机化合物含量为</w:t>
                  </w:r>
                  <w:r w:rsidRPr="00C35A50">
                    <w:rPr>
                      <w:rFonts w:hint="eastAsia"/>
                      <w:color w:val="000000" w:themeColor="text1"/>
                    </w:rPr>
                    <w:t>32.9</w:t>
                  </w:r>
                  <w:r w:rsidRPr="00C35A50">
                    <w:rPr>
                      <w:color w:val="000000" w:themeColor="text1"/>
                    </w:rPr>
                    <w:t>%</w:t>
                  </w:r>
                  <w:r w:rsidRPr="00C35A50">
                    <w:rPr>
                      <w:rFonts w:hint="eastAsia"/>
                      <w:color w:val="000000" w:themeColor="text1"/>
                    </w:rPr>
                    <w:t>（</w:t>
                  </w:r>
                  <w:r w:rsidRPr="00C35A50">
                    <w:rPr>
                      <w:rFonts w:hint="eastAsia"/>
                      <w:color w:val="000000" w:themeColor="text1"/>
                    </w:rPr>
                    <w:t>362g/L</w:t>
                  </w:r>
                  <w:r w:rsidRPr="00C35A50">
                    <w:rPr>
                      <w:rFonts w:hint="eastAsia"/>
                      <w:color w:val="000000" w:themeColor="text1"/>
                    </w:rPr>
                    <w:t>）</w:t>
                  </w:r>
                  <w:r w:rsidRPr="00C35A50">
                    <w:rPr>
                      <w:color w:val="000000" w:themeColor="text1"/>
                    </w:rPr>
                    <w:t>。</w:t>
                  </w:r>
                  <w:r w:rsidRPr="00C35A50">
                    <w:rPr>
                      <w:rFonts w:hint="eastAsia"/>
                      <w:color w:val="000000" w:themeColor="text1"/>
                    </w:rPr>
                    <w:t>本项目使用的</w:t>
                  </w:r>
                  <w:r w:rsidR="009F7A07" w:rsidRPr="00C35A50">
                    <w:rPr>
                      <w:rFonts w:hint="eastAsia"/>
                    </w:rPr>
                    <w:t>HLI-T10A</w:t>
                  </w:r>
                  <w:r w:rsidRPr="00C35A50">
                    <w:rPr>
                      <w:rFonts w:hint="eastAsia"/>
                    </w:rPr>
                    <w:t>电池密封胶</w:t>
                  </w:r>
                  <w:r w:rsidRPr="00C35A50">
                    <w:rPr>
                      <w:rFonts w:hint="eastAsia"/>
                      <w:color w:val="000000" w:themeColor="text1"/>
                    </w:rPr>
                    <w:t>100%</w:t>
                  </w:r>
                  <w:r w:rsidRPr="00C35A50">
                    <w:rPr>
                      <w:rFonts w:hint="eastAsia"/>
                      <w:color w:val="000000" w:themeColor="text1"/>
                    </w:rPr>
                    <w:t>符合《胶黏剂挥发性有机物化合物限量》（</w:t>
                  </w:r>
                  <w:r w:rsidRPr="00C35A50">
                    <w:rPr>
                      <w:rFonts w:hint="eastAsia"/>
                      <w:color w:val="000000" w:themeColor="text1"/>
                    </w:rPr>
                    <w:t>GB33372-2020</w:t>
                  </w:r>
                  <w:r w:rsidRPr="00C35A50">
                    <w:rPr>
                      <w:rFonts w:hint="eastAsia"/>
                      <w:color w:val="000000" w:themeColor="text1"/>
                    </w:rPr>
                    <w:t>）表</w:t>
                  </w:r>
                  <w:r w:rsidRPr="00C35A50">
                    <w:rPr>
                      <w:rFonts w:hint="eastAsia"/>
                      <w:color w:val="000000" w:themeColor="text1"/>
                    </w:rPr>
                    <w:t>1</w:t>
                  </w:r>
                  <w:r w:rsidRPr="00C35A50">
                    <w:rPr>
                      <w:color w:val="000000" w:themeColor="text1"/>
                    </w:rPr>
                    <w:t>溶剂型胶粘剂</w:t>
                  </w:r>
                  <w:r w:rsidRPr="00C35A50">
                    <w:rPr>
                      <w:rFonts w:hint="eastAsia"/>
                      <w:color w:val="000000" w:themeColor="text1"/>
                    </w:rPr>
                    <w:t>VOC</w:t>
                  </w:r>
                  <w:r w:rsidRPr="00C35A50">
                    <w:rPr>
                      <w:color w:val="000000" w:themeColor="text1"/>
                    </w:rPr>
                    <w:t>含量限量</w:t>
                  </w:r>
                  <w:r w:rsidRPr="00C35A50">
                    <w:rPr>
                      <w:rFonts w:hint="eastAsia"/>
                      <w:color w:val="000000" w:themeColor="text1"/>
                    </w:rPr>
                    <w:t>-</w:t>
                  </w:r>
                  <w:r w:rsidRPr="00C35A50">
                    <w:rPr>
                      <w:rFonts w:hint="eastAsia"/>
                      <w:color w:val="000000" w:themeColor="text1"/>
                    </w:rPr>
                    <w:t>其他</w:t>
                  </w:r>
                  <w:r w:rsidRPr="00C35A50">
                    <w:rPr>
                      <w:rFonts w:hint="eastAsia"/>
                      <w:color w:val="000000" w:themeColor="text1"/>
                    </w:rPr>
                    <w:t>-</w:t>
                  </w:r>
                  <w:r w:rsidRPr="00C35A50">
                    <w:rPr>
                      <w:color w:val="000000" w:themeColor="text1"/>
                    </w:rPr>
                    <w:t>氯丁橡胶类</w:t>
                  </w:r>
                  <w:r w:rsidRPr="00C35A50">
                    <w:rPr>
                      <w:rFonts w:hint="eastAsia"/>
                      <w:color w:val="000000" w:themeColor="text1"/>
                    </w:rPr>
                    <w:t>中挥发性有机化合物（≤</w:t>
                  </w:r>
                  <w:r w:rsidRPr="00C35A50">
                    <w:rPr>
                      <w:rFonts w:hint="eastAsia"/>
                      <w:color w:val="000000" w:themeColor="text1"/>
                    </w:rPr>
                    <w:t>600g/L</w:t>
                  </w:r>
                  <w:r w:rsidRPr="00C35A50">
                    <w:rPr>
                      <w:rFonts w:hint="eastAsia"/>
                      <w:color w:val="000000" w:themeColor="text1"/>
                    </w:rPr>
                    <w:t>）含量要求</w:t>
                  </w:r>
                  <w:r w:rsidR="00594691" w:rsidRPr="00C35A50">
                    <w:rPr>
                      <w:rFonts w:hint="eastAsia"/>
                      <w:color w:val="000000" w:themeColor="text1"/>
                    </w:rPr>
                    <w:t>，为低</w:t>
                  </w:r>
                  <w:r w:rsidR="00594691" w:rsidRPr="00C35A50">
                    <w:rPr>
                      <w:rFonts w:hint="eastAsia"/>
                      <w:color w:val="000000" w:themeColor="text1"/>
                    </w:rPr>
                    <w:t>VOC</w:t>
                  </w:r>
                  <w:r w:rsidR="00594691" w:rsidRPr="00C35A50">
                    <w:rPr>
                      <w:rFonts w:hint="eastAsia"/>
                      <w:color w:val="000000" w:themeColor="text1"/>
                    </w:rPr>
                    <w:t>型胶粘剂</w:t>
                  </w:r>
                  <w:r w:rsidRPr="00C35A50">
                    <w:rPr>
                      <w:rFonts w:hint="eastAsia"/>
                      <w:color w:val="000000" w:themeColor="text1"/>
                    </w:rPr>
                    <w:t>。</w:t>
                  </w:r>
                </w:p>
              </w:tc>
            </w:tr>
            <w:tr w:rsidR="00DD33A9" w:rsidRPr="00C35A50" w14:paraId="7F4E0FF4" w14:textId="77777777">
              <w:trPr>
                <w:trHeight w:val="397"/>
                <w:jc w:val="center"/>
              </w:trPr>
              <w:tc>
                <w:tcPr>
                  <w:tcW w:w="400" w:type="pct"/>
                  <w:vAlign w:val="center"/>
                </w:tcPr>
                <w:p w14:paraId="7F4E0FF1" w14:textId="324FF786" w:rsidR="00DD33A9" w:rsidRPr="00C35A50" w:rsidRDefault="00ED2925" w:rsidP="00DD33A9">
                  <w:pPr>
                    <w:pStyle w:val="af9"/>
                  </w:pPr>
                  <w:r w:rsidRPr="00C35A50">
                    <w:rPr>
                      <w:rFonts w:hint="eastAsia"/>
                    </w:rPr>
                    <w:t>2</w:t>
                  </w:r>
                </w:p>
              </w:tc>
              <w:tc>
                <w:tcPr>
                  <w:tcW w:w="679" w:type="pct"/>
                  <w:vAlign w:val="center"/>
                </w:tcPr>
                <w:p w14:paraId="7F4E0FF2" w14:textId="77777777" w:rsidR="00DD33A9" w:rsidRPr="00C35A50" w:rsidRDefault="00DD33A9" w:rsidP="00DD33A9">
                  <w:pPr>
                    <w:pStyle w:val="af9"/>
                  </w:pPr>
                  <w:r w:rsidRPr="00C35A50">
                    <w:rPr>
                      <w:rFonts w:hint="eastAsia"/>
                    </w:rPr>
                    <w:t>乳化油</w:t>
                  </w:r>
                </w:p>
              </w:tc>
              <w:tc>
                <w:tcPr>
                  <w:tcW w:w="3921" w:type="pct"/>
                  <w:vAlign w:val="center"/>
                </w:tcPr>
                <w:p w14:paraId="7F4E0FF3" w14:textId="77777777" w:rsidR="00DD33A9" w:rsidRPr="00C35A50" w:rsidRDefault="00DD33A9" w:rsidP="00DD33A9">
                  <w:pPr>
                    <w:pStyle w:val="af9"/>
                    <w:jc w:val="both"/>
                  </w:pPr>
                  <w:r w:rsidRPr="00C35A50">
                    <w:rPr>
                      <w:rFonts w:hint="eastAsia"/>
                    </w:rPr>
                    <w:t>用于金属冲压加工过程中的润滑剂，主要用于各类机床的轴承箱、低压循环系统或类似机械设备循环系统的润滑。</w:t>
                  </w:r>
                  <w:r w:rsidRPr="00C35A50">
                    <w:t>含有极压添加剂（如硫、磷、氯化合物），可在高压下形成保护膜，减少模具与工件的摩擦和磨损</w:t>
                  </w:r>
                  <w:r w:rsidRPr="00C35A50">
                    <w:rPr>
                      <w:rFonts w:hint="eastAsia"/>
                    </w:rPr>
                    <w:t>。</w:t>
                  </w:r>
                </w:p>
              </w:tc>
            </w:tr>
          </w:tbl>
          <w:p w14:paraId="7F4E0FF5" w14:textId="77777777" w:rsidR="00040F6C" w:rsidRPr="00C35A50" w:rsidRDefault="00F628F6">
            <w:pPr>
              <w:pStyle w:val="af5"/>
              <w:ind w:firstLine="482"/>
              <w:rPr>
                <w:b/>
                <w:bCs/>
              </w:rPr>
            </w:pPr>
            <w:r w:rsidRPr="00C35A50">
              <w:rPr>
                <w:rFonts w:hint="eastAsia"/>
                <w:b/>
                <w:bCs/>
              </w:rPr>
              <w:t>6</w:t>
            </w:r>
            <w:r w:rsidRPr="00C35A50">
              <w:rPr>
                <w:rFonts w:hint="eastAsia"/>
                <w:b/>
                <w:bCs/>
              </w:rPr>
              <w:t>、厂区平面布置简述</w:t>
            </w:r>
          </w:p>
          <w:p w14:paraId="7F4E0FF6" w14:textId="77777777" w:rsidR="00040F6C" w:rsidRPr="00C35A50" w:rsidRDefault="00F628F6">
            <w:pPr>
              <w:pStyle w:val="af5"/>
              <w:jc w:val="both"/>
            </w:pPr>
            <w:r w:rsidRPr="00C35A50">
              <w:rPr>
                <w:rFonts w:hint="eastAsia"/>
              </w:rPr>
              <w:t>本项目选址位于新乡市凤泉区新乡市新能源电池专业园区新乡市奇宏电子有限公司院内，在现有厂房内进行扩建，不新增用地。根据企业提供的本项目平面布置图，厂区的平面布置较为合理，主要体现在以下几个方面：</w:t>
            </w:r>
          </w:p>
          <w:p w14:paraId="7F4E0FF7" w14:textId="77777777" w:rsidR="00040F6C" w:rsidRPr="00C35A50" w:rsidRDefault="00F628F6">
            <w:pPr>
              <w:pStyle w:val="af5"/>
              <w:jc w:val="both"/>
            </w:pPr>
            <w:r w:rsidRPr="00C35A50">
              <w:rPr>
                <w:rFonts w:hint="eastAsia"/>
              </w:rPr>
              <w:t>（</w:t>
            </w:r>
            <w:r w:rsidRPr="00C35A50">
              <w:rPr>
                <w:rFonts w:hint="eastAsia"/>
              </w:rPr>
              <w:t>1</w:t>
            </w:r>
            <w:r w:rsidRPr="00C35A50">
              <w:rPr>
                <w:rFonts w:hint="eastAsia"/>
              </w:rPr>
              <w:t>）厂区内生产区和办公区完全分开，生产区位于厂区北侧，办公区位于厂区西侧，有利于物流和人流的管理。</w:t>
            </w:r>
          </w:p>
          <w:p w14:paraId="7F4E0FF8" w14:textId="77777777" w:rsidR="00040F6C" w:rsidRPr="00C35A50" w:rsidRDefault="00F628F6">
            <w:pPr>
              <w:pStyle w:val="af5"/>
              <w:jc w:val="both"/>
            </w:pPr>
            <w:r w:rsidRPr="00C35A50">
              <w:rPr>
                <w:rFonts w:hint="eastAsia"/>
              </w:rPr>
              <w:t>（</w:t>
            </w:r>
            <w:r w:rsidRPr="00C35A50">
              <w:rPr>
                <w:rFonts w:hint="eastAsia"/>
              </w:rPr>
              <w:t>2</w:t>
            </w:r>
            <w:r w:rsidRPr="00C35A50">
              <w:rPr>
                <w:rFonts w:hint="eastAsia"/>
              </w:rPr>
              <w:t>）本项目生产设备均位于车间内，车间按工序划分区域，产生污染物的工序集中，便于废气收集。</w:t>
            </w:r>
          </w:p>
        </w:tc>
      </w:tr>
      <w:tr w:rsidR="00040F6C" w:rsidRPr="00C35A50" w14:paraId="7F4E1042" w14:textId="77777777" w:rsidTr="00D160A1">
        <w:trPr>
          <w:trHeight w:val="552"/>
          <w:jc w:val="center"/>
        </w:trPr>
        <w:tc>
          <w:tcPr>
            <w:tcW w:w="456" w:type="dxa"/>
            <w:vAlign w:val="center"/>
          </w:tcPr>
          <w:p w14:paraId="7F4E0FFA" w14:textId="77777777" w:rsidR="00040F6C" w:rsidRPr="00C35A50" w:rsidRDefault="00F628F6">
            <w:pPr>
              <w:pStyle w:val="000"/>
              <w:rPr>
                <w:rFonts w:hint="eastAsia"/>
              </w:rPr>
            </w:pPr>
            <w:r w:rsidRPr="00C35A50">
              <w:rPr>
                <w:rFonts w:hint="eastAsia"/>
              </w:rPr>
              <w:lastRenderedPageBreak/>
              <w:t>工艺流程和产</w:t>
            </w:r>
            <w:r w:rsidRPr="00C35A50">
              <w:rPr>
                <w:rFonts w:hint="eastAsia"/>
              </w:rPr>
              <w:lastRenderedPageBreak/>
              <w:t>排污环节</w:t>
            </w:r>
          </w:p>
        </w:tc>
        <w:tc>
          <w:tcPr>
            <w:tcW w:w="8604" w:type="dxa"/>
          </w:tcPr>
          <w:p w14:paraId="7F4E0FFB" w14:textId="77777777" w:rsidR="00040F6C" w:rsidRPr="00C35A50" w:rsidRDefault="00F628F6">
            <w:pPr>
              <w:pStyle w:val="af5"/>
              <w:ind w:firstLine="482"/>
              <w:rPr>
                <w:b/>
                <w:bCs/>
              </w:rPr>
            </w:pPr>
            <w:r w:rsidRPr="00C35A50">
              <w:rPr>
                <w:rFonts w:hint="eastAsia"/>
                <w:b/>
                <w:bCs/>
              </w:rPr>
              <w:lastRenderedPageBreak/>
              <w:t>一、工艺流程和产排污环节</w:t>
            </w:r>
          </w:p>
          <w:p w14:paraId="7F4E0FFC" w14:textId="77777777" w:rsidR="00040F6C" w:rsidRPr="00C35A50" w:rsidRDefault="00F628F6">
            <w:pPr>
              <w:adjustRightInd w:val="0"/>
              <w:snapToGrid w:val="0"/>
              <w:spacing w:line="460" w:lineRule="exact"/>
              <w:ind w:firstLineChars="200" w:firstLine="480"/>
              <w:rPr>
                <w:rFonts w:ascii="黑体" w:eastAsia="黑体" w:hAnsi="黑体" w:hint="eastAsia"/>
                <w:color w:val="000000" w:themeColor="text1"/>
                <w:sz w:val="24"/>
              </w:rPr>
            </w:pPr>
            <w:r w:rsidRPr="00C35A50">
              <w:rPr>
                <w:rFonts w:ascii="黑体" w:eastAsia="黑体" w:hAnsi="黑体" w:hint="eastAsia"/>
                <w:color w:val="000000" w:themeColor="text1"/>
                <w:sz w:val="24"/>
              </w:rPr>
              <w:t>本项目生产工艺流程图如下：</w:t>
            </w:r>
          </w:p>
          <w:p w14:paraId="7F4E0FFD" w14:textId="77777777" w:rsidR="00040F6C" w:rsidRPr="00C35A50" w:rsidRDefault="00F628F6">
            <w:pPr>
              <w:pStyle w:val="afb"/>
            </w:pPr>
            <w:r w:rsidRPr="00C35A50">
              <w:rPr>
                <w:rFonts w:hint="eastAsia"/>
              </w:rPr>
              <w:object w:dxaOrig="8205" w:dyaOrig="2910" w14:anchorId="7F4E16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0.25pt;height:2in" o:ole="">
                  <v:imagedata r:id="rId20" o:title=""/>
                </v:shape>
                <o:OLEObject Type="Embed" ProgID="Visio.Drawing.15" ShapeID="_x0000_i1025" DrawAspect="Content" ObjectID="_1848572854" r:id="rId21"/>
              </w:object>
            </w:r>
          </w:p>
          <w:p w14:paraId="7F4E0FFE" w14:textId="77777777" w:rsidR="00040F6C" w:rsidRPr="00C35A50" w:rsidRDefault="00F628F6">
            <w:pPr>
              <w:adjustRightInd w:val="0"/>
              <w:snapToGrid w:val="0"/>
              <w:spacing w:line="460" w:lineRule="exact"/>
              <w:ind w:firstLineChars="200" w:firstLine="480"/>
              <w:jc w:val="center"/>
              <w:rPr>
                <w:rFonts w:eastAsia="黑体"/>
                <w:color w:val="000000"/>
                <w:sz w:val="24"/>
                <w:lang w:val="pt-BR"/>
              </w:rPr>
            </w:pPr>
            <w:r w:rsidRPr="00C35A50">
              <w:rPr>
                <w:rFonts w:eastAsia="黑体" w:hint="eastAsia"/>
                <w:color w:val="000000"/>
                <w:sz w:val="24"/>
                <w:lang w:val="pt-BR"/>
              </w:rPr>
              <w:t>图</w:t>
            </w:r>
            <w:r w:rsidRPr="00C35A50">
              <w:rPr>
                <w:rFonts w:eastAsia="黑体" w:hint="eastAsia"/>
                <w:color w:val="000000"/>
                <w:sz w:val="24"/>
                <w:lang w:val="pt-BR"/>
              </w:rPr>
              <w:t>2-</w:t>
            </w:r>
            <w:proofErr w:type="gramStart"/>
            <w:r w:rsidRPr="00C35A50">
              <w:rPr>
                <w:rFonts w:eastAsia="黑体" w:hint="eastAsia"/>
                <w:color w:val="000000"/>
                <w:sz w:val="24"/>
                <w:lang w:val="pt-BR"/>
              </w:rPr>
              <w:t xml:space="preserve">2  </w:t>
            </w:r>
            <w:r w:rsidRPr="00C35A50">
              <w:rPr>
                <w:rFonts w:eastAsia="黑体" w:hint="eastAsia"/>
                <w:color w:val="000000"/>
                <w:sz w:val="24"/>
                <w:lang w:val="pt-BR"/>
              </w:rPr>
              <w:t>项目生产工艺及产污环节图</w:t>
            </w:r>
            <w:proofErr w:type="gramEnd"/>
          </w:p>
          <w:p w14:paraId="7F4E0FFF" w14:textId="77777777" w:rsidR="00040F6C" w:rsidRPr="00C35A50" w:rsidRDefault="00F628F6">
            <w:pPr>
              <w:spacing w:line="460" w:lineRule="exact"/>
              <w:ind w:firstLineChars="200" w:firstLine="480"/>
              <w:rPr>
                <w:sz w:val="24"/>
              </w:rPr>
            </w:pPr>
            <w:r w:rsidRPr="00C35A50">
              <w:rPr>
                <w:rFonts w:hint="eastAsia"/>
                <w:sz w:val="24"/>
              </w:rPr>
              <w:t>（</w:t>
            </w:r>
            <w:r w:rsidRPr="00C35A50">
              <w:rPr>
                <w:rFonts w:hint="eastAsia"/>
                <w:sz w:val="24"/>
              </w:rPr>
              <w:t>1</w:t>
            </w:r>
            <w:r w:rsidRPr="00C35A50">
              <w:rPr>
                <w:rFonts w:hint="eastAsia"/>
                <w:sz w:val="24"/>
              </w:rPr>
              <w:t>）冲压：外购的卷状原料钢带和铝带置于冲床配套的原料托架上，通过设备牵引开卷并送入冲床内，经连续冲压后形成钢片和铝片。</w:t>
            </w:r>
            <w:r w:rsidRPr="00C35A50">
              <w:rPr>
                <w:sz w:val="24"/>
              </w:rPr>
              <w:t>冲压过程中会产生废边角料、废</w:t>
            </w:r>
            <w:r w:rsidRPr="00C35A50">
              <w:rPr>
                <w:rFonts w:hint="eastAsia"/>
                <w:sz w:val="24"/>
              </w:rPr>
              <w:t>乳化</w:t>
            </w:r>
            <w:r w:rsidRPr="00C35A50">
              <w:rPr>
                <w:sz w:val="24"/>
              </w:rPr>
              <w:t>油，设备运行会产生</w:t>
            </w:r>
            <w:r w:rsidRPr="00C35A50">
              <w:rPr>
                <w:rFonts w:hint="eastAsia"/>
                <w:sz w:val="24"/>
              </w:rPr>
              <w:t>设备</w:t>
            </w:r>
            <w:r w:rsidRPr="00C35A50">
              <w:rPr>
                <w:sz w:val="24"/>
              </w:rPr>
              <w:t>噪声。</w:t>
            </w:r>
          </w:p>
          <w:p w14:paraId="7F4E1000" w14:textId="77777777" w:rsidR="00040F6C" w:rsidRPr="00C35A50" w:rsidRDefault="00F628F6">
            <w:pPr>
              <w:pStyle w:val="af5"/>
              <w:jc w:val="both"/>
            </w:pPr>
            <w:r w:rsidRPr="00C35A50">
              <w:rPr>
                <w:rFonts w:hint="eastAsia"/>
              </w:rPr>
              <w:t>（</w:t>
            </w:r>
            <w:r w:rsidRPr="00C35A50">
              <w:rPr>
                <w:rFonts w:hint="eastAsia"/>
              </w:rPr>
              <w:t>2</w:t>
            </w:r>
            <w:r w:rsidRPr="00C35A50">
              <w:rPr>
                <w:rFonts w:hint="eastAsia"/>
              </w:rPr>
              <w:t>）外协电镀：将冲压成型的钢片进行委外电镀表面处理（电镀外协协议见附件</w:t>
            </w:r>
            <w:r w:rsidRPr="00C35A50">
              <w:rPr>
                <w:rFonts w:hint="eastAsia"/>
              </w:rPr>
              <w:t>4</w:t>
            </w:r>
            <w:r w:rsidRPr="00C35A50">
              <w:rPr>
                <w:rFonts w:hint="eastAsia"/>
              </w:rPr>
              <w:t>）。</w:t>
            </w:r>
          </w:p>
          <w:p w14:paraId="7F4E1001" w14:textId="77777777" w:rsidR="00040F6C" w:rsidRPr="00C35A50" w:rsidRDefault="00F628F6">
            <w:pPr>
              <w:pStyle w:val="af5"/>
              <w:jc w:val="both"/>
            </w:pPr>
            <w:r w:rsidRPr="00C35A50">
              <w:rPr>
                <w:rFonts w:hint="eastAsia"/>
              </w:rPr>
              <w:t>（</w:t>
            </w:r>
            <w:r w:rsidRPr="00C35A50">
              <w:rPr>
                <w:rFonts w:hint="eastAsia"/>
              </w:rPr>
              <w:t>3</w:t>
            </w:r>
            <w:r w:rsidRPr="00C35A50">
              <w:rPr>
                <w:rFonts w:hint="eastAsia"/>
              </w:rPr>
              <w:t>）涂胶：</w:t>
            </w:r>
            <w:r w:rsidRPr="00C35A50">
              <w:t>密封圈因其固有的弹性特性，在外力作用下易发生形变和位移。为确保密封圈与内部构件的稳定连接，有效保障电池盖帽的密封完整性，同时增强结构稳定性，需要采用涂胶机对密封圈进行注射涂胶，形成均匀密封层。</w:t>
            </w:r>
            <w:r w:rsidRPr="00C35A50">
              <w:rPr>
                <w:rFonts w:hint="eastAsia"/>
              </w:rPr>
              <w:t>涂胶过程中会产生废胶桶及涂胶废气，设备运行会产生设备噪声。</w:t>
            </w:r>
          </w:p>
          <w:p w14:paraId="7F4E1002" w14:textId="77777777" w:rsidR="00040F6C" w:rsidRPr="00C35A50" w:rsidRDefault="00F628F6">
            <w:pPr>
              <w:pStyle w:val="af5"/>
              <w:jc w:val="both"/>
            </w:pPr>
            <w:r w:rsidRPr="00C35A50">
              <w:rPr>
                <w:rFonts w:hint="eastAsia"/>
              </w:rPr>
              <w:t>（</w:t>
            </w:r>
            <w:r w:rsidRPr="00C35A50">
              <w:rPr>
                <w:rFonts w:hint="eastAsia"/>
              </w:rPr>
              <w:t>4</w:t>
            </w:r>
            <w:r w:rsidRPr="00C35A50">
              <w:rPr>
                <w:rFonts w:hint="eastAsia"/>
              </w:rPr>
              <w:t>）装配：</w:t>
            </w:r>
            <w:r w:rsidRPr="00C35A50">
              <w:t>在自动装配线上通过激光焊接工艺将铝片、电镀后的钢片和密封圈进行装配，该过程将产生焊接烟尘和</w:t>
            </w:r>
            <w:r w:rsidRPr="00C35A50">
              <w:rPr>
                <w:rFonts w:hint="eastAsia"/>
              </w:rPr>
              <w:t>设备</w:t>
            </w:r>
            <w:r w:rsidRPr="00C35A50">
              <w:t>噪声。</w:t>
            </w:r>
          </w:p>
          <w:p w14:paraId="63B24B1C" w14:textId="21E9CB19" w:rsidR="00BB3513" w:rsidRPr="00C35A50" w:rsidRDefault="00F628F6">
            <w:pPr>
              <w:pStyle w:val="af5"/>
              <w:jc w:val="both"/>
            </w:pPr>
            <w:r w:rsidRPr="00C35A50">
              <w:t>激光焊接是一种利用高能量激光脉冲对材料微小区域进行局部加热的新型工艺。通过激光辐射能量的热传导，使材料内部逐渐升温，在局部形成特定熔池，实现金属的直接熔接，整个</w:t>
            </w:r>
            <w:r w:rsidRPr="00C35A50">
              <w:rPr>
                <w:rFonts w:hint="eastAsia"/>
              </w:rPr>
              <w:t>焊接</w:t>
            </w:r>
            <w:r w:rsidRPr="00C35A50">
              <w:t>过程无需任何辅助助剂。</w:t>
            </w:r>
            <w:r w:rsidR="00BB3513" w:rsidRPr="00C35A50">
              <w:t>本项目</w:t>
            </w:r>
            <w:r w:rsidR="00C30372" w:rsidRPr="00C35A50">
              <w:rPr>
                <w:rFonts w:hint="eastAsia"/>
              </w:rPr>
              <w:t>根据产品需求</w:t>
            </w:r>
            <w:r w:rsidR="00BB3513" w:rsidRPr="00C35A50">
              <w:t>采用两种不同类型的激光焊接设备以完成焊接工艺。</w:t>
            </w:r>
          </w:p>
          <w:p w14:paraId="7F4E1004" w14:textId="5C8C737E" w:rsidR="00040F6C" w:rsidRPr="00C35A50" w:rsidRDefault="00F628F6">
            <w:pPr>
              <w:pStyle w:val="af5"/>
              <w:jc w:val="both"/>
            </w:pPr>
            <w:bookmarkStart w:id="19" w:name="OLE_LINK9"/>
            <w:r w:rsidRPr="00C35A50">
              <w:t>激光焊接机</w:t>
            </w:r>
            <w:bookmarkEnd w:id="19"/>
            <w:r w:rsidRPr="00C35A50">
              <w:t>通过激光辐射使</w:t>
            </w:r>
            <w:bookmarkStart w:id="20" w:name="OLE_LINK8"/>
            <w:r w:rsidRPr="00C35A50">
              <w:t>钢片</w:t>
            </w:r>
            <w:bookmarkEnd w:id="20"/>
            <w:r w:rsidRPr="00C35A50">
              <w:t>局部熔融</w:t>
            </w:r>
            <w:r w:rsidRPr="00C35A50">
              <w:rPr>
                <w:rFonts w:hint="eastAsia"/>
              </w:rPr>
              <w:t>后</w:t>
            </w:r>
            <w:r w:rsidRPr="00C35A50">
              <w:t>与铝片边缘</w:t>
            </w:r>
            <w:r w:rsidRPr="00C35A50">
              <w:rPr>
                <w:rFonts w:hint="eastAsia"/>
              </w:rPr>
              <w:t>进行</w:t>
            </w:r>
            <w:r w:rsidRPr="00C35A50">
              <w:t>焊接连接。焊接过程产生的烟尘经设备上方的集气罩收集后处理。</w:t>
            </w:r>
          </w:p>
          <w:p w14:paraId="4AD3AAA9" w14:textId="7F736F79" w:rsidR="00B754BF" w:rsidRPr="00C35A50" w:rsidRDefault="00B754BF" w:rsidP="00B754BF">
            <w:pPr>
              <w:pStyle w:val="af5"/>
              <w:jc w:val="both"/>
            </w:pPr>
            <w:r w:rsidRPr="00C35A50">
              <w:t>四合一</w:t>
            </w:r>
            <w:r w:rsidRPr="00C35A50">
              <w:t>/</w:t>
            </w:r>
            <w:r w:rsidRPr="00C35A50">
              <w:t>五合一</w:t>
            </w:r>
            <w:r w:rsidRPr="00C35A50">
              <w:t>/</w:t>
            </w:r>
            <w:r w:rsidRPr="00C35A50">
              <w:t>六合一激光焊接机通过激光辐射使铝片局部熔融，实现铝片</w:t>
            </w:r>
            <w:r w:rsidR="001B6CE9" w:rsidRPr="00C35A50">
              <w:rPr>
                <w:rFonts w:hint="eastAsia"/>
              </w:rPr>
              <w:t>与铝片</w:t>
            </w:r>
            <w:r w:rsidRPr="00C35A50">
              <w:t>边缘的精密焊接连接。该激光焊接机通过优化焊接工艺参数，实现能量的平稳输入，有效避免金属表面剧烈汽化</w:t>
            </w:r>
            <w:r w:rsidR="006622AD" w:rsidRPr="00C35A50">
              <w:rPr>
                <w:rFonts w:hint="eastAsia"/>
              </w:rPr>
              <w:t>，</w:t>
            </w:r>
            <w:r w:rsidRPr="00C35A50">
              <w:t>激光头内置环形气道，在激光出光的同时将高纯度惰性气体均匀同轴地吹向熔池区域，在熔池周围形成保护罩，有效阻</w:t>
            </w:r>
            <w:r w:rsidRPr="00C35A50">
              <w:lastRenderedPageBreak/>
              <w:t>止熔融铝与空气中的氧气反应，防止生成氧化铝烟尘。四合一</w:t>
            </w:r>
            <w:r w:rsidRPr="00C35A50">
              <w:t>/</w:t>
            </w:r>
            <w:r w:rsidRPr="00C35A50">
              <w:t>五合一</w:t>
            </w:r>
            <w:r w:rsidRPr="00C35A50">
              <w:t>/</w:t>
            </w:r>
            <w:r w:rsidRPr="00C35A50">
              <w:t>六合一激光焊接机在焊接瞬间的火花肉眼不可见，四合一</w:t>
            </w:r>
            <w:r w:rsidRPr="00C35A50">
              <w:t>/</w:t>
            </w:r>
            <w:r w:rsidRPr="00C35A50">
              <w:t>五合一</w:t>
            </w:r>
            <w:r w:rsidRPr="00C35A50">
              <w:t>/</w:t>
            </w:r>
            <w:r w:rsidRPr="00C35A50">
              <w:t>六合一激光焊接机</w:t>
            </w:r>
            <w:r w:rsidRPr="00C35A50">
              <w:rPr>
                <w:rFonts w:hint="eastAsia"/>
              </w:rPr>
              <w:t>无</w:t>
            </w:r>
            <w:r w:rsidRPr="00C35A50">
              <w:t>焊接烟尘产生。</w:t>
            </w:r>
          </w:p>
          <w:p w14:paraId="7F4E1006" w14:textId="7BCE8021" w:rsidR="00040F6C" w:rsidRPr="00C35A50" w:rsidRDefault="00F628F6" w:rsidP="00E23BFB">
            <w:pPr>
              <w:pStyle w:val="af5"/>
              <w:jc w:val="both"/>
            </w:pPr>
            <w:r w:rsidRPr="00C35A50">
              <w:rPr>
                <w:rFonts w:hint="eastAsia"/>
              </w:rPr>
              <w:t>（</w:t>
            </w:r>
            <w:r w:rsidRPr="00C35A50">
              <w:rPr>
                <w:rFonts w:hint="eastAsia"/>
              </w:rPr>
              <w:t>5</w:t>
            </w:r>
            <w:r w:rsidRPr="00C35A50">
              <w:rPr>
                <w:rFonts w:hint="eastAsia"/>
              </w:rPr>
              <w:t>）质检、包装：</w:t>
            </w:r>
            <w:r w:rsidR="00E23BFB" w:rsidRPr="00C35A50">
              <w:t>采用产品检测</w:t>
            </w:r>
            <w:r w:rsidR="00E23BFB" w:rsidRPr="00C35A50">
              <w:rPr>
                <w:rFonts w:hint="eastAsia"/>
              </w:rPr>
              <w:t>机</w:t>
            </w:r>
            <w:r w:rsidR="00E23BFB" w:rsidRPr="00C35A50">
              <w:t>对已组装的电池盖帽进行质量检测，对符合标准的产品，通过全自动包装</w:t>
            </w:r>
            <w:r w:rsidR="00E23BFB" w:rsidRPr="00C35A50">
              <w:rPr>
                <w:rFonts w:hint="eastAsia"/>
              </w:rPr>
              <w:t>机</w:t>
            </w:r>
            <w:r w:rsidR="00E23BFB" w:rsidRPr="00C35A50">
              <w:t>进行包装并入库。</w:t>
            </w:r>
            <w:r w:rsidR="00E23BFB" w:rsidRPr="00C35A50">
              <w:rPr>
                <w:rFonts w:hint="eastAsia"/>
              </w:rPr>
              <w:t>该过程</w:t>
            </w:r>
            <w:r w:rsidRPr="00C35A50">
              <w:t>将产生不合格品和设备噪声。</w:t>
            </w:r>
          </w:p>
          <w:p w14:paraId="7F4E1007" w14:textId="77777777" w:rsidR="00040F6C" w:rsidRPr="00C35A50" w:rsidRDefault="00F628F6">
            <w:pPr>
              <w:pStyle w:val="af5"/>
              <w:ind w:firstLine="482"/>
              <w:rPr>
                <w:b/>
                <w:bCs/>
              </w:rPr>
            </w:pPr>
            <w:r w:rsidRPr="00C35A50">
              <w:rPr>
                <w:b/>
                <w:bCs/>
              </w:rPr>
              <w:t>二</w:t>
            </w:r>
            <w:r w:rsidRPr="00C35A50">
              <w:rPr>
                <w:rFonts w:hint="eastAsia"/>
                <w:b/>
                <w:bCs/>
              </w:rPr>
              <w:t>、</w:t>
            </w:r>
            <w:r w:rsidRPr="00C35A50">
              <w:rPr>
                <w:b/>
                <w:bCs/>
              </w:rPr>
              <w:t>主要</w:t>
            </w:r>
            <w:r w:rsidRPr="00C35A50">
              <w:rPr>
                <w:rFonts w:hint="eastAsia"/>
                <w:b/>
                <w:bCs/>
              </w:rPr>
              <w:t>产排污环节</w:t>
            </w:r>
          </w:p>
          <w:p w14:paraId="7F4E1008" w14:textId="77777777" w:rsidR="00040F6C" w:rsidRPr="00C35A50" w:rsidRDefault="00F628F6">
            <w:pPr>
              <w:pStyle w:val="af5"/>
            </w:pPr>
            <w:r w:rsidRPr="00C35A50">
              <w:rPr>
                <w:rFonts w:hint="eastAsia"/>
              </w:rPr>
              <w:t>本项目</w:t>
            </w:r>
            <w:r w:rsidRPr="00C35A50">
              <w:t>营运期主要污染物、产污环节及防治措施详见下表。</w:t>
            </w:r>
          </w:p>
          <w:p w14:paraId="7F4E1009" w14:textId="3E53FE73" w:rsidR="00040F6C" w:rsidRPr="00C35A50" w:rsidRDefault="00F628F6">
            <w:pPr>
              <w:adjustRightInd w:val="0"/>
              <w:snapToGrid w:val="0"/>
              <w:spacing w:line="460" w:lineRule="exact"/>
              <w:ind w:firstLineChars="200" w:firstLine="480"/>
              <w:rPr>
                <w:rFonts w:eastAsia="黑体"/>
                <w:color w:val="000000"/>
                <w:sz w:val="24"/>
                <w:lang w:val="pt-BR"/>
              </w:rPr>
            </w:pPr>
            <w:r w:rsidRPr="00C35A50">
              <w:rPr>
                <w:rFonts w:eastAsia="黑体" w:hint="eastAsia"/>
                <w:color w:val="000000"/>
                <w:sz w:val="24"/>
                <w:lang w:val="pt-BR"/>
              </w:rPr>
              <w:t>表</w:t>
            </w:r>
            <w:r w:rsidRPr="00C35A50">
              <w:rPr>
                <w:rFonts w:eastAsia="黑体" w:hint="eastAsia"/>
                <w:color w:val="000000"/>
                <w:sz w:val="24"/>
                <w:lang w:val="pt-BR"/>
              </w:rPr>
              <w:t>2</w:t>
            </w:r>
            <w:proofErr w:type="gramStart"/>
            <w:r w:rsidRPr="00C35A50">
              <w:rPr>
                <w:rFonts w:eastAsia="黑体" w:hint="eastAsia"/>
                <w:color w:val="000000"/>
                <w:sz w:val="24"/>
                <w:lang w:val="pt-BR"/>
              </w:rPr>
              <w:t>-</w:t>
            </w:r>
            <w:r w:rsidR="00524EEB" w:rsidRPr="00C35A50">
              <w:rPr>
                <w:rFonts w:eastAsia="黑体" w:hint="eastAsia"/>
                <w:color w:val="000000"/>
                <w:sz w:val="24"/>
                <w:lang w:val="pt-BR"/>
              </w:rPr>
              <w:t>8</w:t>
            </w:r>
            <w:r w:rsidRPr="00C35A50">
              <w:rPr>
                <w:rFonts w:eastAsia="黑体" w:hint="eastAsia"/>
                <w:color w:val="000000"/>
                <w:sz w:val="24"/>
                <w:lang w:val="pt-BR"/>
              </w:rPr>
              <w:t xml:space="preserve">        </w:t>
            </w:r>
            <w:r w:rsidRPr="00C35A50">
              <w:rPr>
                <w:rFonts w:eastAsia="黑体"/>
                <w:color w:val="000000"/>
                <w:sz w:val="24"/>
                <w:lang w:val="pt-BR"/>
              </w:rPr>
              <w:t xml:space="preserve">   </w:t>
            </w:r>
            <w:r w:rsidRPr="00C35A50">
              <w:rPr>
                <w:rFonts w:eastAsia="黑体" w:hint="eastAsia"/>
                <w:color w:val="000000"/>
                <w:sz w:val="24"/>
                <w:lang w:val="pt-BR"/>
              </w:rPr>
              <w:t xml:space="preserve">  </w:t>
            </w:r>
            <w:r w:rsidRPr="00C35A50">
              <w:rPr>
                <w:rFonts w:eastAsia="黑体"/>
                <w:color w:val="000000"/>
                <w:sz w:val="24"/>
                <w:lang w:val="pt-BR"/>
              </w:rPr>
              <w:t xml:space="preserve"> </w:t>
            </w:r>
            <w:r w:rsidRPr="00C35A50">
              <w:rPr>
                <w:rFonts w:eastAsia="黑体"/>
                <w:color w:val="000000"/>
                <w:sz w:val="24"/>
                <w:lang w:val="pt-BR"/>
              </w:rPr>
              <w:t>本</w:t>
            </w:r>
            <w:proofErr w:type="gramEnd"/>
            <w:r w:rsidRPr="00C35A50">
              <w:rPr>
                <w:rFonts w:eastAsia="黑体"/>
                <w:color w:val="000000"/>
                <w:sz w:val="24"/>
                <w:lang w:val="pt-BR"/>
              </w:rPr>
              <w:t>项目营运期产污环节一览表</w:t>
            </w:r>
          </w:p>
          <w:tbl>
            <w:tblPr>
              <w:tblW w:w="8259" w:type="dxa"/>
              <w:jc w:val="center"/>
              <w:tblBorders>
                <w:top w:val="single" w:sz="8" w:space="0" w:color="auto"/>
                <w:bottom w:val="single" w:sz="8" w:space="0" w:color="auto"/>
                <w:insideH w:val="single" w:sz="4" w:space="0" w:color="auto"/>
                <w:insideV w:val="single" w:sz="4" w:space="0" w:color="auto"/>
              </w:tblBorders>
              <w:tblLook w:val="04A0" w:firstRow="1" w:lastRow="0" w:firstColumn="1" w:lastColumn="0" w:noHBand="0" w:noVBand="1"/>
            </w:tblPr>
            <w:tblGrid>
              <w:gridCol w:w="1074"/>
              <w:gridCol w:w="1819"/>
              <w:gridCol w:w="1559"/>
              <w:gridCol w:w="3807"/>
            </w:tblGrid>
            <w:tr w:rsidR="00040F6C" w:rsidRPr="00C35A50" w14:paraId="7F4E100E" w14:textId="77777777">
              <w:trPr>
                <w:trHeight w:val="397"/>
                <w:jc w:val="center"/>
              </w:trPr>
              <w:tc>
                <w:tcPr>
                  <w:tcW w:w="650" w:type="pct"/>
                  <w:vAlign w:val="center"/>
                </w:tcPr>
                <w:p w14:paraId="7F4E100A" w14:textId="77777777" w:rsidR="00040F6C" w:rsidRPr="00C35A50" w:rsidRDefault="00F628F6">
                  <w:pPr>
                    <w:pStyle w:val="af6"/>
                  </w:pPr>
                  <w:r w:rsidRPr="00C35A50">
                    <w:t>污染因素</w:t>
                  </w:r>
                </w:p>
              </w:tc>
              <w:tc>
                <w:tcPr>
                  <w:tcW w:w="1101" w:type="pct"/>
                  <w:vAlign w:val="center"/>
                </w:tcPr>
                <w:p w14:paraId="7F4E100B" w14:textId="77777777" w:rsidR="00040F6C" w:rsidRPr="00C35A50" w:rsidRDefault="00F628F6">
                  <w:pPr>
                    <w:pStyle w:val="af6"/>
                  </w:pPr>
                  <w:r w:rsidRPr="00C35A50">
                    <w:t>产污环节</w:t>
                  </w:r>
                </w:p>
              </w:tc>
              <w:tc>
                <w:tcPr>
                  <w:tcW w:w="944" w:type="pct"/>
                  <w:vAlign w:val="center"/>
                </w:tcPr>
                <w:p w14:paraId="7F4E100C" w14:textId="77777777" w:rsidR="00040F6C" w:rsidRPr="00C35A50" w:rsidRDefault="00F628F6">
                  <w:pPr>
                    <w:pStyle w:val="af6"/>
                  </w:pPr>
                  <w:r w:rsidRPr="00C35A50">
                    <w:t>污染物</w:t>
                  </w:r>
                </w:p>
              </w:tc>
              <w:tc>
                <w:tcPr>
                  <w:tcW w:w="2305" w:type="pct"/>
                  <w:vAlign w:val="center"/>
                </w:tcPr>
                <w:p w14:paraId="7F4E100D" w14:textId="77777777" w:rsidR="00040F6C" w:rsidRPr="00C35A50" w:rsidRDefault="00F628F6">
                  <w:pPr>
                    <w:pStyle w:val="af6"/>
                  </w:pPr>
                  <w:r w:rsidRPr="00C35A50">
                    <w:t>防治措施</w:t>
                  </w:r>
                </w:p>
              </w:tc>
            </w:tr>
            <w:tr w:rsidR="00040F6C" w:rsidRPr="00C35A50" w14:paraId="7F4E1013" w14:textId="77777777">
              <w:trPr>
                <w:trHeight w:val="397"/>
                <w:jc w:val="center"/>
              </w:trPr>
              <w:tc>
                <w:tcPr>
                  <w:tcW w:w="650" w:type="pct"/>
                  <w:vMerge w:val="restart"/>
                  <w:vAlign w:val="center"/>
                </w:tcPr>
                <w:p w14:paraId="7F4E100F" w14:textId="77777777" w:rsidR="00040F6C" w:rsidRPr="00C35A50" w:rsidRDefault="00F628F6">
                  <w:pPr>
                    <w:pStyle w:val="af9"/>
                  </w:pPr>
                  <w:r w:rsidRPr="00C35A50">
                    <w:rPr>
                      <w:rFonts w:hint="eastAsia"/>
                    </w:rPr>
                    <w:t>废气</w:t>
                  </w:r>
                </w:p>
              </w:tc>
              <w:tc>
                <w:tcPr>
                  <w:tcW w:w="1101" w:type="pct"/>
                  <w:vAlign w:val="center"/>
                </w:tcPr>
                <w:p w14:paraId="7F4E1010" w14:textId="77777777" w:rsidR="00040F6C" w:rsidRPr="00C35A50" w:rsidRDefault="00F628F6">
                  <w:pPr>
                    <w:pStyle w:val="af9"/>
                  </w:pPr>
                  <w:r w:rsidRPr="00C35A50">
                    <w:rPr>
                      <w:rFonts w:hint="eastAsia"/>
                    </w:rPr>
                    <w:t>焊接</w:t>
                  </w:r>
                </w:p>
              </w:tc>
              <w:tc>
                <w:tcPr>
                  <w:tcW w:w="944" w:type="pct"/>
                  <w:vAlign w:val="center"/>
                </w:tcPr>
                <w:p w14:paraId="7F4E1011" w14:textId="77777777" w:rsidR="00040F6C" w:rsidRPr="00C35A50" w:rsidRDefault="00F628F6">
                  <w:pPr>
                    <w:pStyle w:val="af9"/>
                  </w:pPr>
                  <w:r w:rsidRPr="00C35A50">
                    <w:rPr>
                      <w:rFonts w:hint="eastAsia"/>
                    </w:rPr>
                    <w:t>颗粒物</w:t>
                  </w:r>
                </w:p>
              </w:tc>
              <w:tc>
                <w:tcPr>
                  <w:tcW w:w="2305" w:type="pct"/>
                  <w:vAlign w:val="center"/>
                </w:tcPr>
                <w:p w14:paraId="7F4E1012" w14:textId="77777777" w:rsidR="00040F6C" w:rsidRPr="00C35A50" w:rsidRDefault="00F628F6">
                  <w:pPr>
                    <w:pStyle w:val="af9"/>
                  </w:pPr>
                  <w:r w:rsidRPr="00C35A50">
                    <w:rPr>
                      <w:rFonts w:hint="eastAsia"/>
                    </w:rPr>
                    <w:t>集气罩</w:t>
                  </w:r>
                  <w:r w:rsidRPr="00C35A50">
                    <w:rPr>
                      <w:rFonts w:hint="eastAsia"/>
                    </w:rPr>
                    <w:t>+</w:t>
                  </w:r>
                  <w:r w:rsidRPr="00C35A50">
                    <w:rPr>
                      <w:rFonts w:hint="eastAsia"/>
                    </w:rPr>
                    <w:t>袋式除尘器</w:t>
                  </w:r>
                  <w:r w:rsidRPr="00C35A50">
                    <w:rPr>
                      <w:rFonts w:hint="eastAsia"/>
                    </w:rPr>
                    <w:t>+15m</w:t>
                  </w:r>
                  <w:r w:rsidRPr="00C35A50">
                    <w:rPr>
                      <w:rFonts w:hint="eastAsia"/>
                    </w:rPr>
                    <w:t>排气筒</w:t>
                  </w:r>
                  <w:r w:rsidRPr="00C35A50">
                    <w:rPr>
                      <w:rFonts w:hint="eastAsia"/>
                    </w:rPr>
                    <w:t>P1</w:t>
                  </w:r>
                </w:p>
              </w:tc>
            </w:tr>
            <w:tr w:rsidR="00040F6C" w:rsidRPr="00C35A50" w14:paraId="7F4E1018" w14:textId="77777777">
              <w:trPr>
                <w:trHeight w:val="397"/>
                <w:jc w:val="center"/>
              </w:trPr>
              <w:tc>
                <w:tcPr>
                  <w:tcW w:w="650" w:type="pct"/>
                  <w:vMerge/>
                  <w:vAlign w:val="center"/>
                </w:tcPr>
                <w:p w14:paraId="7F4E1014" w14:textId="77777777" w:rsidR="00040F6C" w:rsidRPr="00C35A50" w:rsidRDefault="00040F6C">
                  <w:pPr>
                    <w:pStyle w:val="af9"/>
                  </w:pPr>
                </w:p>
              </w:tc>
              <w:tc>
                <w:tcPr>
                  <w:tcW w:w="1101" w:type="pct"/>
                  <w:vAlign w:val="center"/>
                </w:tcPr>
                <w:p w14:paraId="7F4E1015" w14:textId="77777777" w:rsidR="00040F6C" w:rsidRPr="00C35A50" w:rsidRDefault="00F628F6">
                  <w:pPr>
                    <w:pStyle w:val="af9"/>
                  </w:pPr>
                  <w:r w:rsidRPr="00C35A50">
                    <w:rPr>
                      <w:rFonts w:hint="eastAsia"/>
                    </w:rPr>
                    <w:t>涂胶</w:t>
                  </w:r>
                </w:p>
              </w:tc>
              <w:tc>
                <w:tcPr>
                  <w:tcW w:w="944" w:type="pct"/>
                  <w:vAlign w:val="center"/>
                </w:tcPr>
                <w:p w14:paraId="7F4E1016" w14:textId="77777777" w:rsidR="00040F6C" w:rsidRPr="00C35A50" w:rsidRDefault="00F628F6">
                  <w:pPr>
                    <w:pStyle w:val="af9"/>
                  </w:pPr>
                  <w:r w:rsidRPr="00C35A50">
                    <w:rPr>
                      <w:rFonts w:hint="eastAsia"/>
                    </w:rPr>
                    <w:t>非甲烷总烃</w:t>
                  </w:r>
                </w:p>
              </w:tc>
              <w:tc>
                <w:tcPr>
                  <w:tcW w:w="2305" w:type="pct"/>
                  <w:vAlign w:val="center"/>
                </w:tcPr>
                <w:p w14:paraId="7F4E1017" w14:textId="77777777" w:rsidR="00040F6C" w:rsidRPr="00C35A50" w:rsidRDefault="00F628F6">
                  <w:pPr>
                    <w:pStyle w:val="af9"/>
                  </w:pPr>
                  <w:r w:rsidRPr="00C35A50">
                    <w:rPr>
                      <w:rFonts w:hint="eastAsia"/>
                    </w:rPr>
                    <w:t>活性炭吸附</w:t>
                  </w:r>
                  <w:r w:rsidRPr="00C35A50">
                    <w:rPr>
                      <w:rFonts w:hint="eastAsia"/>
                    </w:rPr>
                    <w:t>/</w:t>
                  </w:r>
                  <w:r w:rsidRPr="00C35A50">
                    <w:rPr>
                      <w:rFonts w:hint="eastAsia"/>
                    </w:rPr>
                    <w:t>脱附</w:t>
                  </w:r>
                  <w:r w:rsidRPr="00C35A50">
                    <w:rPr>
                      <w:rFonts w:hint="eastAsia"/>
                    </w:rPr>
                    <w:t>-</w:t>
                  </w:r>
                  <w:r w:rsidRPr="00C35A50">
                    <w:rPr>
                      <w:rFonts w:hint="eastAsia"/>
                    </w:rPr>
                    <w:t>催化燃烧装置</w:t>
                  </w:r>
                  <w:r w:rsidRPr="00C35A50">
                    <w:rPr>
                      <w:rFonts w:hint="eastAsia"/>
                    </w:rPr>
                    <w:t>+15m</w:t>
                  </w:r>
                  <w:r w:rsidRPr="00C35A50">
                    <w:rPr>
                      <w:rFonts w:hint="eastAsia"/>
                    </w:rPr>
                    <w:t>排气筒</w:t>
                  </w:r>
                  <w:r w:rsidRPr="00C35A50">
                    <w:rPr>
                      <w:rFonts w:hint="eastAsia"/>
                    </w:rPr>
                    <w:t>P2</w:t>
                  </w:r>
                </w:p>
              </w:tc>
            </w:tr>
            <w:tr w:rsidR="00040F6C" w:rsidRPr="00C35A50" w14:paraId="7F4E101D" w14:textId="77777777">
              <w:trPr>
                <w:trHeight w:val="397"/>
                <w:jc w:val="center"/>
              </w:trPr>
              <w:tc>
                <w:tcPr>
                  <w:tcW w:w="650" w:type="pct"/>
                  <w:vAlign w:val="center"/>
                </w:tcPr>
                <w:p w14:paraId="7F4E1019" w14:textId="77777777" w:rsidR="00040F6C" w:rsidRPr="00C35A50" w:rsidRDefault="00F628F6">
                  <w:pPr>
                    <w:pStyle w:val="af9"/>
                  </w:pPr>
                  <w:r w:rsidRPr="00C35A50">
                    <w:t>噪声</w:t>
                  </w:r>
                </w:p>
              </w:tc>
              <w:tc>
                <w:tcPr>
                  <w:tcW w:w="1101" w:type="pct"/>
                  <w:vAlign w:val="center"/>
                </w:tcPr>
                <w:p w14:paraId="7F4E101A" w14:textId="77777777" w:rsidR="00040F6C" w:rsidRPr="00C35A50" w:rsidRDefault="00F628F6">
                  <w:pPr>
                    <w:pStyle w:val="af9"/>
                  </w:pPr>
                  <w:r w:rsidRPr="00C35A50">
                    <w:rPr>
                      <w:rFonts w:hint="eastAsia"/>
                    </w:rPr>
                    <w:t>涂胶机</w:t>
                  </w:r>
                </w:p>
              </w:tc>
              <w:tc>
                <w:tcPr>
                  <w:tcW w:w="944" w:type="pct"/>
                  <w:vAlign w:val="center"/>
                </w:tcPr>
                <w:p w14:paraId="7F4E101B" w14:textId="77777777" w:rsidR="00040F6C" w:rsidRPr="00C35A50" w:rsidRDefault="00F628F6">
                  <w:pPr>
                    <w:pStyle w:val="af9"/>
                  </w:pPr>
                  <w:r w:rsidRPr="00C35A50">
                    <w:rPr>
                      <w:rFonts w:hint="eastAsia"/>
                    </w:rPr>
                    <w:t>噪声</w:t>
                  </w:r>
                </w:p>
              </w:tc>
              <w:tc>
                <w:tcPr>
                  <w:tcW w:w="2305" w:type="pct"/>
                  <w:vAlign w:val="center"/>
                </w:tcPr>
                <w:p w14:paraId="7F4E101C" w14:textId="77777777" w:rsidR="00040F6C" w:rsidRPr="00C35A50" w:rsidRDefault="00F628F6">
                  <w:pPr>
                    <w:pStyle w:val="af9"/>
                  </w:pPr>
                  <w:r w:rsidRPr="00C35A50">
                    <w:rPr>
                      <w:rFonts w:hint="eastAsia"/>
                      <w:bCs/>
                    </w:rPr>
                    <w:t>基础减振、厂房隔声等</w:t>
                  </w:r>
                </w:p>
              </w:tc>
            </w:tr>
            <w:tr w:rsidR="00040F6C" w:rsidRPr="00C35A50" w14:paraId="7F4E1022" w14:textId="77777777">
              <w:trPr>
                <w:trHeight w:val="397"/>
                <w:jc w:val="center"/>
              </w:trPr>
              <w:tc>
                <w:tcPr>
                  <w:tcW w:w="650" w:type="pct"/>
                  <w:vMerge w:val="restart"/>
                  <w:vAlign w:val="center"/>
                </w:tcPr>
                <w:p w14:paraId="7F4E101E" w14:textId="77777777" w:rsidR="00040F6C" w:rsidRPr="00C35A50" w:rsidRDefault="00F628F6">
                  <w:pPr>
                    <w:pStyle w:val="af9"/>
                  </w:pPr>
                  <w:r w:rsidRPr="00C35A50">
                    <w:t>固废</w:t>
                  </w:r>
                </w:p>
              </w:tc>
              <w:tc>
                <w:tcPr>
                  <w:tcW w:w="1101" w:type="pct"/>
                  <w:vAlign w:val="center"/>
                </w:tcPr>
                <w:p w14:paraId="7F4E101F" w14:textId="77777777" w:rsidR="00040F6C" w:rsidRPr="00C35A50" w:rsidRDefault="00F628F6">
                  <w:pPr>
                    <w:pStyle w:val="af9"/>
                  </w:pPr>
                  <w:r w:rsidRPr="00C35A50">
                    <w:rPr>
                      <w:rFonts w:hint="eastAsia"/>
                    </w:rPr>
                    <w:t>冲压</w:t>
                  </w:r>
                </w:p>
              </w:tc>
              <w:tc>
                <w:tcPr>
                  <w:tcW w:w="944" w:type="pct"/>
                  <w:vAlign w:val="center"/>
                </w:tcPr>
                <w:p w14:paraId="7F4E1020" w14:textId="77777777" w:rsidR="00040F6C" w:rsidRPr="00C35A50" w:rsidRDefault="00F628F6">
                  <w:pPr>
                    <w:pStyle w:val="af9"/>
                  </w:pPr>
                  <w:r w:rsidRPr="00C35A50">
                    <w:rPr>
                      <w:rFonts w:hint="eastAsia"/>
                    </w:rPr>
                    <w:t>废边角料</w:t>
                  </w:r>
                </w:p>
              </w:tc>
              <w:tc>
                <w:tcPr>
                  <w:tcW w:w="2305" w:type="pct"/>
                  <w:vMerge w:val="restart"/>
                  <w:vAlign w:val="center"/>
                </w:tcPr>
                <w:p w14:paraId="7F4E1021" w14:textId="77777777" w:rsidR="00040F6C" w:rsidRPr="00C35A50" w:rsidRDefault="00F628F6">
                  <w:pPr>
                    <w:pStyle w:val="af9"/>
                    <w:rPr>
                      <w:bCs/>
                    </w:rPr>
                  </w:pPr>
                  <w:r w:rsidRPr="00C35A50">
                    <w:rPr>
                      <w:rFonts w:hint="eastAsia"/>
                      <w:bCs/>
                    </w:rPr>
                    <w:t>一般固废暂存间</w:t>
                  </w:r>
                  <w:r w:rsidRPr="00C35A50">
                    <w:rPr>
                      <w:rFonts w:hint="eastAsia"/>
                    </w:rPr>
                    <w:t>暂存</w:t>
                  </w:r>
                  <w:r w:rsidRPr="00C35A50">
                    <w:rPr>
                      <w:rFonts w:hint="eastAsia"/>
                      <w:bCs/>
                    </w:rPr>
                    <w:t>，定期出售</w:t>
                  </w:r>
                </w:p>
              </w:tc>
            </w:tr>
            <w:tr w:rsidR="00040F6C" w:rsidRPr="00C35A50" w14:paraId="7F4E1027" w14:textId="77777777">
              <w:trPr>
                <w:trHeight w:val="397"/>
                <w:jc w:val="center"/>
              </w:trPr>
              <w:tc>
                <w:tcPr>
                  <w:tcW w:w="650" w:type="pct"/>
                  <w:vMerge/>
                  <w:vAlign w:val="center"/>
                </w:tcPr>
                <w:p w14:paraId="7F4E1023" w14:textId="77777777" w:rsidR="00040F6C" w:rsidRPr="00C35A50" w:rsidRDefault="00040F6C">
                  <w:pPr>
                    <w:pStyle w:val="af9"/>
                  </w:pPr>
                </w:p>
              </w:tc>
              <w:tc>
                <w:tcPr>
                  <w:tcW w:w="1101" w:type="pct"/>
                  <w:vAlign w:val="center"/>
                </w:tcPr>
                <w:p w14:paraId="7F4E1024" w14:textId="77777777" w:rsidR="00040F6C" w:rsidRPr="00C35A50" w:rsidRDefault="00F628F6">
                  <w:pPr>
                    <w:pStyle w:val="af9"/>
                  </w:pPr>
                  <w:r w:rsidRPr="00C35A50">
                    <w:rPr>
                      <w:rFonts w:hint="eastAsia"/>
                    </w:rPr>
                    <w:t>质检</w:t>
                  </w:r>
                </w:p>
              </w:tc>
              <w:tc>
                <w:tcPr>
                  <w:tcW w:w="944" w:type="pct"/>
                  <w:vAlign w:val="center"/>
                </w:tcPr>
                <w:p w14:paraId="7F4E1025" w14:textId="77777777" w:rsidR="00040F6C" w:rsidRPr="00C35A50" w:rsidRDefault="00F628F6">
                  <w:pPr>
                    <w:pStyle w:val="af9"/>
                  </w:pPr>
                  <w:r w:rsidRPr="00C35A50">
                    <w:rPr>
                      <w:rFonts w:hint="eastAsia"/>
                    </w:rPr>
                    <w:t>不合格品</w:t>
                  </w:r>
                </w:p>
              </w:tc>
              <w:tc>
                <w:tcPr>
                  <w:tcW w:w="2305" w:type="pct"/>
                  <w:vMerge/>
                  <w:vAlign w:val="center"/>
                </w:tcPr>
                <w:p w14:paraId="7F4E1026" w14:textId="77777777" w:rsidR="00040F6C" w:rsidRPr="00C35A50" w:rsidRDefault="00040F6C">
                  <w:pPr>
                    <w:pStyle w:val="af9"/>
                    <w:rPr>
                      <w:bCs/>
                    </w:rPr>
                  </w:pPr>
                </w:p>
              </w:tc>
            </w:tr>
            <w:tr w:rsidR="00040F6C" w:rsidRPr="00C35A50" w14:paraId="7F4E102C" w14:textId="77777777">
              <w:trPr>
                <w:trHeight w:val="397"/>
                <w:jc w:val="center"/>
              </w:trPr>
              <w:tc>
                <w:tcPr>
                  <w:tcW w:w="650" w:type="pct"/>
                  <w:vMerge/>
                  <w:vAlign w:val="center"/>
                </w:tcPr>
                <w:p w14:paraId="7F4E1028" w14:textId="77777777" w:rsidR="00040F6C" w:rsidRPr="00C35A50" w:rsidRDefault="00040F6C">
                  <w:pPr>
                    <w:pStyle w:val="af9"/>
                  </w:pPr>
                </w:p>
              </w:tc>
              <w:tc>
                <w:tcPr>
                  <w:tcW w:w="1101" w:type="pct"/>
                  <w:vAlign w:val="center"/>
                </w:tcPr>
                <w:p w14:paraId="7F4E1029" w14:textId="77777777" w:rsidR="00040F6C" w:rsidRPr="00C35A50" w:rsidRDefault="00F628F6">
                  <w:pPr>
                    <w:pStyle w:val="af9"/>
                  </w:pPr>
                  <w:r w:rsidRPr="00C35A50">
                    <w:rPr>
                      <w:rFonts w:hint="eastAsia"/>
                    </w:rPr>
                    <w:t>袋式除尘器</w:t>
                  </w:r>
                </w:p>
              </w:tc>
              <w:tc>
                <w:tcPr>
                  <w:tcW w:w="944" w:type="pct"/>
                  <w:vAlign w:val="center"/>
                </w:tcPr>
                <w:p w14:paraId="7F4E102A" w14:textId="77777777" w:rsidR="00040F6C" w:rsidRPr="00C35A50" w:rsidRDefault="00F628F6">
                  <w:pPr>
                    <w:pStyle w:val="af9"/>
                  </w:pPr>
                  <w:r w:rsidRPr="00C35A50">
                    <w:rPr>
                      <w:rFonts w:hint="eastAsia"/>
                    </w:rPr>
                    <w:t>收集粉尘</w:t>
                  </w:r>
                </w:p>
              </w:tc>
              <w:tc>
                <w:tcPr>
                  <w:tcW w:w="2305" w:type="pct"/>
                  <w:vMerge/>
                  <w:vAlign w:val="center"/>
                </w:tcPr>
                <w:p w14:paraId="7F4E102B" w14:textId="77777777" w:rsidR="00040F6C" w:rsidRPr="00C35A50" w:rsidRDefault="00040F6C">
                  <w:pPr>
                    <w:pStyle w:val="af9"/>
                    <w:rPr>
                      <w:bCs/>
                    </w:rPr>
                  </w:pPr>
                </w:p>
              </w:tc>
            </w:tr>
            <w:tr w:rsidR="00040F6C" w:rsidRPr="00C35A50" w14:paraId="7F4E1031" w14:textId="77777777">
              <w:trPr>
                <w:trHeight w:val="397"/>
                <w:jc w:val="center"/>
              </w:trPr>
              <w:tc>
                <w:tcPr>
                  <w:tcW w:w="650" w:type="pct"/>
                  <w:vMerge/>
                  <w:vAlign w:val="center"/>
                </w:tcPr>
                <w:p w14:paraId="7F4E102D" w14:textId="77777777" w:rsidR="00040F6C" w:rsidRPr="00C35A50" w:rsidRDefault="00040F6C">
                  <w:pPr>
                    <w:pStyle w:val="af9"/>
                  </w:pPr>
                </w:p>
              </w:tc>
              <w:tc>
                <w:tcPr>
                  <w:tcW w:w="1101" w:type="pct"/>
                  <w:vAlign w:val="center"/>
                </w:tcPr>
                <w:p w14:paraId="7F4E102E" w14:textId="77777777" w:rsidR="00040F6C" w:rsidRPr="00C35A50" w:rsidRDefault="00F628F6">
                  <w:pPr>
                    <w:pStyle w:val="af9"/>
                  </w:pPr>
                  <w:r w:rsidRPr="00C35A50">
                    <w:rPr>
                      <w:rFonts w:hint="eastAsia"/>
                    </w:rPr>
                    <w:t>冲压</w:t>
                  </w:r>
                </w:p>
              </w:tc>
              <w:tc>
                <w:tcPr>
                  <w:tcW w:w="944" w:type="pct"/>
                  <w:vAlign w:val="center"/>
                </w:tcPr>
                <w:p w14:paraId="7F4E102F" w14:textId="77777777" w:rsidR="00040F6C" w:rsidRPr="00C35A50" w:rsidRDefault="00F628F6">
                  <w:pPr>
                    <w:pStyle w:val="af9"/>
                  </w:pPr>
                  <w:r w:rsidRPr="00C35A50">
                    <w:rPr>
                      <w:rFonts w:hint="eastAsia"/>
                    </w:rPr>
                    <w:t>废乳化油</w:t>
                  </w:r>
                </w:p>
              </w:tc>
              <w:tc>
                <w:tcPr>
                  <w:tcW w:w="2305" w:type="pct"/>
                  <w:vMerge w:val="restart"/>
                  <w:vAlign w:val="center"/>
                </w:tcPr>
                <w:p w14:paraId="7F4E1030" w14:textId="77777777" w:rsidR="00040F6C" w:rsidRPr="00C35A50" w:rsidRDefault="00F628F6">
                  <w:pPr>
                    <w:pStyle w:val="af9"/>
                  </w:pPr>
                  <w:r w:rsidRPr="00C35A50">
                    <w:rPr>
                      <w:rFonts w:hint="eastAsia"/>
                    </w:rPr>
                    <w:t>集中收集后暂存于危废贮存库，定期委托有资质单位处置</w:t>
                  </w:r>
                </w:p>
              </w:tc>
            </w:tr>
            <w:tr w:rsidR="00040F6C" w:rsidRPr="00C35A50" w14:paraId="7F4E1036" w14:textId="77777777">
              <w:trPr>
                <w:trHeight w:val="397"/>
                <w:jc w:val="center"/>
              </w:trPr>
              <w:tc>
                <w:tcPr>
                  <w:tcW w:w="650" w:type="pct"/>
                  <w:vMerge/>
                  <w:vAlign w:val="center"/>
                </w:tcPr>
                <w:p w14:paraId="7F4E1032" w14:textId="77777777" w:rsidR="00040F6C" w:rsidRPr="00C35A50" w:rsidRDefault="00040F6C">
                  <w:pPr>
                    <w:pStyle w:val="af9"/>
                  </w:pPr>
                </w:p>
              </w:tc>
              <w:tc>
                <w:tcPr>
                  <w:tcW w:w="1101" w:type="pct"/>
                  <w:vAlign w:val="center"/>
                </w:tcPr>
                <w:p w14:paraId="7F4E1033" w14:textId="77777777" w:rsidR="00040F6C" w:rsidRPr="00C35A50" w:rsidRDefault="00F628F6">
                  <w:pPr>
                    <w:pStyle w:val="af9"/>
                  </w:pPr>
                  <w:r w:rsidRPr="00C35A50">
                    <w:rPr>
                      <w:rFonts w:hint="eastAsia"/>
                    </w:rPr>
                    <w:t>涂胶</w:t>
                  </w:r>
                </w:p>
              </w:tc>
              <w:tc>
                <w:tcPr>
                  <w:tcW w:w="944" w:type="pct"/>
                  <w:vAlign w:val="center"/>
                </w:tcPr>
                <w:p w14:paraId="7F4E1034" w14:textId="77777777" w:rsidR="00040F6C" w:rsidRPr="00C35A50" w:rsidRDefault="00F628F6">
                  <w:pPr>
                    <w:pStyle w:val="af9"/>
                  </w:pPr>
                  <w:r w:rsidRPr="00C35A50">
                    <w:rPr>
                      <w:rFonts w:hint="eastAsia"/>
                    </w:rPr>
                    <w:t>废胶桶</w:t>
                  </w:r>
                </w:p>
              </w:tc>
              <w:tc>
                <w:tcPr>
                  <w:tcW w:w="2305" w:type="pct"/>
                  <w:vMerge/>
                  <w:vAlign w:val="center"/>
                </w:tcPr>
                <w:p w14:paraId="7F4E1035" w14:textId="77777777" w:rsidR="00040F6C" w:rsidRPr="00C35A50" w:rsidRDefault="00040F6C">
                  <w:pPr>
                    <w:pStyle w:val="af9"/>
                  </w:pPr>
                </w:p>
              </w:tc>
            </w:tr>
            <w:tr w:rsidR="00040F6C" w:rsidRPr="00C35A50" w14:paraId="7F4E103B" w14:textId="77777777">
              <w:trPr>
                <w:trHeight w:val="397"/>
                <w:jc w:val="center"/>
              </w:trPr>
              <w:tc>
                <w:tcPr>
                  <w:tcW w:w="650" w:type="pct"/>
                  <w:vMerge/>
                  <w:vAlign w:val="center"/>
                </w:tcPr>
                <w:p w14:paraId="7F4E1037" w14:textId="77777777" w:rsidR="00040F6C" w:rsidRPr="00C35A50" w:rsidRDefault="00040F6C">
                  <w:pPr>
                    <w:pStyle w:val="af9"/>
                  </w:pPr>
                </w:p>
              </w:tc>
              <w:tc>
                <w:tcPr>
                  <w:tcW w:w="1101" w:type="pct"/>
                  <w:vMerge w:val="restart"/>
                  <w:vAlign w:val="center"/>
                </w:tcPr>
                <w:p w14:paraId="7F4E1038" w14:textId="77777777" w:rsidR="00040F6C" w:rsidRPr="00C35A50" w:rsidRDefault="00F628F6">
                  <w:pPr>
                    <w:pStyle w:val="af9"/>
                  </w:pPr>
                  <w:r w:rsidRPr="00C35A50">
                    <w:rPr>
                      <w:rFonts w:hint="eastAsia"/>
                    </w:rPr>
                    <w:t>有机废气治理设施</w:t>
                  </w:r>
                </w:p>
              </w:tc>
              <w:tc>
                <w:tcPr>
                  <w:tcW w:w="944" w:type="pct"/>
                  <w:vAlign w:val="center"/>
                </w:tcPr>
                <w:p w14:paraId="7F4E1039" w14:textId="77777777" w:rsidR="00040F6C" w:rsidRPr="00C35A50" w:rsidRDefault="00F628F6">
                  <w:pPr>
                    <w:pStyle w:val="af9"/>
                  </w:pPr>
                  <w:r w:rsidRPr="00C35A50">
                    <w:rPr>
                      <w:rFonts w:hint="eastAsia"/>
                    </w:rPr>
                    <w:t>废催化剂</w:t>
                  </w:r>
                </w:p>
              </w:tc>
              <w:tc>
                <w:tcPr>
                  <w:tcW w:w="2305" w:type="pct"/>
                  <w:vMerge/>
                  <w:vAlign w:val="center"/>
                </w:tcPr>
                <w:p w14:paraId="7F4E103A" w14:textId="77777777" w:rsidR="00040F6C" w:rsidRPr="00C35A50" w:rsidRDefault="00040F6C">
                  <w:pPr>
                    <w:pStyle w:val="af9"/>
                  </w:pPr>
                </w:p>
              </w:tc>
            </w:tr>
            <w:tr w:rsidR="00040F6C" w:rsidRPr="00C35A50" w14:paraId="7F4E1040" w14:textId="77777777">
              <w:trPr>
                <w:trHeight w:val="397"/>
                <w:jc w:val="center"/>
              </w:trPr>
              <w:tc>
                <w:tcPr>
                  <w:tcW w:w="650" w:type="pct"/>
                  <w:vMerge/>
                  <w:vAlign w:val="center"/>
                </w:tcPr>
                <w:p w14:paraId="7F4E103C" w14:textId="77777777" w:rsidR="00040F6C" w:rsidRPr="00C35A50" w:rsidRDefault="00040F6C">
                  <w:pPr>
                    <w:pStyle w:val="af9"/>
                  </w:pPr>
                </w:p>
              </w:tc>
              <w:tc>
                <w:tcPr>
                  <w:tcW w:w="1101" w:type="pct"/>
                  <w:vMerge/>
                  <w:vAlign w:val="center"/>
                </w:tcPr>
                <w:p w14:paraId="7F4E103D" w14:textId="77777777" w:rsidR="00040F6C" w:rsidRPr="00C35A50" w:rsidRDefault="00040F6C">
                  <w:pPr>
                    <w:pStyle w:val="af9"/>
                  </w:pPr>
                </w:p>
              </w:tc>
              <w:tc>
                <w:tcPr>
                  <w:tcW w:w="944" w:type="pct"/>
                  <w:vAlign w:val="center"/>
                </w:tcPr>
                <w:p w14:paraId="7F4E103E" w14:textId="77777777" w:rsidR="00040F6C" w:rsidRPr="00C35A50" w:rsidRDefault="00F628F6">
                  <w:pPr>
                    <w:pStyle w:val="af9"/>
                  </w:pPr>
                  <w:r w:rsidRPr="00C35A50">
                    <w:rPr>
                      <w:rFonts w:hint="eastAsia"/>
                    </w:rPr>
                    <w:t>废活性炭</w:t>
                  </w:r>
                </w:p>
              </w:tc>
              <w:tc>
                <w:tcPr>
                  <w:tcW w:w="2305" w:type="pct"/>
                  <w:vMerge/>
                  <w:vAlign w:val="center"/>
                </w:tcPr>
                <w:p w14:paraId="7F4E103F" w14:textId="77777777" w:rsidR="00040F6C" w:rsidRPr="00C35A50" w:rsidRDefault="00040F6C">
                  <w:pPr>
                    <w:pStyle w:val="af9"/>
                  </w:pPr>
                </w:p>
              </w:tc>
            </w:tr>
          </w:tbl>
          <w:p w14:paraId="7F4E1041" w14:textId="77777777" w:rsidR="00040F6C" w:rsidRPr="00C35A50" w:rsidRDefault="00040F6C">
            <w:pPr>
              <w:pStyle w:val="af5"/>
              <w:ind w:firstLine="482"/>
              <w:rPr>
                <w:b/>
                <w:bCs/>
              </w:rPr>
            </w:pPr>
          </w:p>
        </w:tc>
      </w:tr>
      <w:tr w:rsidR="00040F6C" w:rsidRPr="00C35A50" w14:paraId="7F4E113B" w14:textId="77777777" w:rsidTr="00D160A1">
        <w:trPr>
          <w:trHeight w:val="552"/>
          <w:jc w:val="center"/>
        </w:trPr>
        <w:tc>
          <w:tcPr>
            <w:tcW w:w="456" w:type="dxa"/>
            <w:vAlign w:val="center"/>
          </w:tcPr>
          <w:p w14:paraId="7F4E1043" w14:textId="77777777" w:rsidR="00040F6C" w:rsidRPr="00C35A50" w:rsidRDefault="00F628F6">
            <w:pPr>
              <w:pStyle w:val="000"/>
              <w:rPr>
                <w:rFonts w:hint="eastAsia"/>
              </w:rPr>
            </w:pPr>
            <w:r w:rsidRPr="00C35A50">
              <w:rPr>
                <w:rFonts w:hint="eastAsia"/>
              </w:rPr>
              <w:lastRenderedPageBreak/>
              <w:t>与项目有关的原有环境污染问题</w:t>
            </w:r>
          </w:p>
        </w:tc>
        <w:tc>
          <w:tcPr>
            <w:tcW w:w="8604" w:type="dxa"/>
          </w:tcPr>
          <w:p w14:paraId="7F4E1044" w14:textId="77777777" w:rsidR="00040F6C" w:rsidRPr="00C35A50" w:rsidRDefault="00F628F6">
            <w:pPr>
              <w:pStyle w:val="af5"/>
            </w:pPr>
            <w:r w:rsidRPr="00C35A50">
              <w:rPr>
                <w:rFonts w:hint="eastAsia"/>
              </w:rPr>
              <w:t>新乡市奇宏电子有限公司</w:t>
            </w:r>
            <w:r w:rsidRPr="00C35A50">
              <w:t>始建于</w:t>
            </w:r>
            <w:r w:rsidRPr="00C35A50">
              <w:t>201</w:t>
            </w:r>
            <w:r w:rsidRPr="00C35A50">
              <w:rPr>
                <w:rFonts w:hint="eastAsia"/>
              </w:rPr>
              <w:t>3</w:t>
            </w:r>
            <w:r w:rsidRPr="00C35A50">
              <w:t>年，厂址位于</w:t>
            </w:r>
            <w:r w:rsidRPr="00C35A50">
              <w:rPr>
                <w:rFonts w:hint="eastAsia"/>
              </w:rPr>
              <w:t>新乡市凤泉区新乡市新能源电池专业园区</w:t>
            </w:r>
            <w:r w:rsidRPr="00C35A50">
              <w:rPr>
                <w:rFonts w:cs="Times New Roman" w:hint="eastAsia"/>
                <w:szCs w:val="24"/>
              </w:rPr>
              <w:t>东片区</w:t>
            </w:r>
            <w:r w:rsidRPr="00C35A50">
              <w:rPr>
                <w:rFonts w:cs="Times New Roman"/>
                <w:szCs w:val="24"/>
              </w:rPr>
              <w:t>标西路南段路东</w:t>
            </w:r>
            <w:r w:rsidRPr="00C35A50">
              <w:t>，主要产品为</w:t>
            </w:r>
            <w:r w:rsidRPr="00C35A50">
              <w:rPr>
                <w:rFonts w:cs="Times New Roman" w:hint="eastAsia"/>
                <w:szCs w:val="24"/>
              </w:rPr>
              <w:t>电池盖帽</w:t>
            </w:r>
            <w:r w:rsidRPr="00C35A50">
              <w:t>，目前厂区内现有项目批复及验收情况见下表。</w:t>
            </w:r>
          </w:p>
          <w:p w14:paraId="7F4E1045" w14:textId="5ECB6389" w:rsidR="00040F6C" w:rsidRPr="00C35A50" w:rsidRDefault="00F628F6">
            <w:pPr>
              <w:adjustRightInd w:val="0"/>
              <w:snapToGrid w:val="0"/>
              <w:spacing w:line="460" w:lineRule="exact"/>
              <w:ind w:firstLineChars="200" w:firstLine="480"/>
              <w:rPr>
                <w:rFonts w:eastAsia="黑体"/>
                <w:color w:val="000000"/>
                <w:sz w:val="24"/>
                <w:lang w:val="pt-BR"/>
              </w:rPr>
            </w:pPr>
            <w:r w:rsidRPr="00C35A50">
              <w:rPr>
                <w:rFonts w:eastAsia="黑体" w:hint="eastAsia"/>
                <w:color w:val="000000"/>
                <w:sz w:val="24"/>
                <w:lang w:val="pt-BR"/>
              </w:rPr>
              <w:t>表</w:t>
            </w:r>
            <w:r w:rsidRPr="00C35A50">
              <w:rPr>
                <w:rFonts w:eastAsia="黑体" w:hint="eastAsia"/>
                <w:color w:val="000000"/>
                <w:sz w:val="24"/>
                <w:lang w:val="pt-BR"/>
              </w:rPr>
              <w:t>2</w:t>
            </w:r>
            <w:proofErr w:type="gramStart"/>
            <w:r w:rsidRPr="00C35A50">
              <w:rPr>
                <w:rFonts w:eastAsia="黑体" w:hint="eastAsia"/>
                <w:color w:val="000000"/>
                <w:sz w:val="24"/>
                <w:lang w:val="pt-BR"/>
              </w:rPr>
              <w:t>-</w:t>
            </w:r>
            <w:r w:rsidR="00524EEB" w:rsidRPr="00C35A50">
              <w:rPr>
                <w:rFonts w:eastAsia="黑体" w:hint="eastAsia"/>
                <w:color w:val="000000"/>
                <w:sz w:val="24"/>
                <w:lang w:val="pt-BR"/>
              </w:rPr>
              <w:t>9</w:t>
            </w:r>
            <w:r w:rsidRPr="00C35A50">
              <w:rPr>
                <w:rFonts w:eastAsia="黑体" w:hint="eastAsia"/>
                <w:color w:val="000000"/>
                <w:sz w:val="24"/>
                <w:lang w:val="pt-BR"/>
              </w:rPr>
              <w:t xml:space="preserve">            </w:t>
            </w:r>
            <w:r w:rsidRPr="00C35A50">
              <w:rPr>
                <w:rFonts w:eastAsia="黑体"/>
                <w:color w:val="000000"/>
                <w:sz w:val="24"/>
                <w:lang w:val="pt-BR"/>
              </w:rPr>
              <w:t xml:space="preserve">   </w:t>
            </w:r>
            <w:r w:rsidRPr="00C35A50">
              <w:rPr>
                <w:rFonts w:eastAsia="黑体"/>
                <w:color w:val="000000"/>
                <w:sz w:val="24"/>
                <w:lang w:val="pt-BR"/>
              </w:rPr>
              <w:t>现有</w:t>
            </w:r>
            <w:proofErr w:type="gramEnd"/>
            <w:r w:rsidRPr="00C35A50">
              <w:rPr>
                <w:rFonts w:eastAsia="黑体" w:hint="eastAsia"/>
                <w:color w:val="000000"/>
                <w:sz w:val="24"/>
                <w:lang w:val="pt-BR"/>
              </w:rPr>
              <w:t>项目审批情况</w:t>
            </w:r>
            <w:r w:rsidRPr="00C35A50">
              <w:rPr>
                <w:rFonts w:eastAsia="黑体"/>
                <w:color w:val="000000"/>
                <w:sz w:val="24"/>
                <w:lang w:val="pt-BR"/>
              </w:rPr>
              <w:t>一览表</w:t>
            </w:r>
          </w:p>
          <w:tbl>
            <w:tblPr>
              <w:tblW w:w="5000" w:type="pct"/>
              <w:jc w:val="center"/>
              <w:tblBorders>
                <w:top w:val="single" w:sz="8" w:space="0" w:color="auto"/>
                <w:bottom w:val="single" w:sz="8"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544"/>
              <w:gridCol w:w="5844"/>
            </w:tblGrid>
            <w:tr w:rsidR="00040F6C" w:rsidRPr="00C35A50" w14:paraId="7F4E1048" w14:textId="77777777" w:rsidTr="00161BF9">
              <w:trPr>
                <w:trHeight w:val="397"/>
                <w:jc w:val="center"/>
              </w:trPr>
              <w:tc>
                <w:tcPr>
                  <w:tcW w:w="2544" w:type="dxa"/>
                  <w:tcBorders>
                    <w:top w:val="single" w:sz="8" w:space="0" w:color="auto"/>
                    <w:left w:val="nil"/>
                    <w:bottom w:val="single" w:sz="4" w:space="0" w:color="auto"/>
                    <w:right w:val="single" w:sz="4" w:space="0" w:color="auto"/>
                  </w:tcBorders>
                  <w:vAlign w:val="center"/>
                </w:tcPr>
                <w:p w14:paraId="7F4E1046" w14:textId="77777777" w:rsidR="00040F6C" w:rsidRPr="00C35A50" w:rsidRDefault="00F628F6">
                  <w:pPr>
                    <w:adjustRightInd w:val="0"/>
                    <w:snapToGrid w:val="0"/>
                    <w:jc w:val="center"/>
                    <w:rPr>
                      <w:b/>
                      <w:szCs w:val="21"/>
                    </w:rPr>
                  </w:pPr>
                  <w:r w:rsidRPr="00C35A50">
                    <w:rPr>
                      <w:rFonts w:hAnsi="宋体" w:hint="eastAsia"/>
                      <w:b/>
                      <w:szCs w:val="21"/>
                    </w:rPr>
                    <w:t>公司名称</w:t>
                  </w:r>
                </w:p>
              </w:tc>
              <w:tc>
                <w:tcPr>
                  <w:tcW w:w="5844" w:type="dxa"/>
                  <w:tcBorders>
                    <w:top w:val="single" w:sz="8" w:space="0" w:color="auto"/>
                    <w:left w:val="single" w:sz="4" w:space="0" w:color="auto"/>
                    <w:bottom w:val="single" w:sz="4" w:space="0" w:color="auto"/>
                    <w:right w:val="nil"/>
                  </w:tcBorders>
                  <w:vAlign w:val="center"/>
                </w:tcPr>
                <w:p w14:paraId="7F4E1047" w14:textId="77777777" w:rsidR="00040F6C" w:rsidRPr="00C35A50" w:rsidRDefault="00F628F6">
                  <w:pPr>
                    <w:adjustRightInd w:val="0"/>
                    <w:snapToGrid w:val="0"/>
                    <w:jc w:val="center"/>
                    <w:rPr>
                      <w:szCs w:val="21"/>
                    </w:rPr>
                  </w:pPr>
                  <w:r w:rsidRPr="00C35A50">
                    <w:rPr>
                      <w:rFonts w:hint="eastAsia"/>
                    </w:rPr>
                    <w:t>新乡市奇宏电子有限公司</w:t>
                  </w:r>
                </w:p>
              </w:tc>
            </w:tr>
            <w:tr w:rsidR="00040F6C" w:rsidRPr="00C35A50" w14:paraId="7F4E104B" w14:textId="77777777" w:rsidTr="00161BF9">
              <w:trPr>
                <w:trHeight w:val="397"/>
                <w:jc w:val="center"/>
              </w:trPr>
              <w:tc>
                <w:tcPr>
                  <w:tcW w:w="2544" w:type="dxa"/>
                  <w:tcBorders>
                    <w:top w:val="single" w:sz="4" w:space="0" w:color="auto"/>
                    <w:left w:val="nil"/>
                    <w:bottom w:val="single" w:sz="4" w:space="0" w:color="auto"/>
                    <w:right w:val="single" w:sz="4" w:space="0" w:color="auto"/>
                  </w:tcBorders>
                  <w:vAlign w:val="center"/>
                </w:tcPr>
                <w:p w14:paraId="7F4E1049" w14:textId="77777777" w:rsidR="00040F6C" w:rsidRPr="00C35A50" w:rsidRDefault="00F628F6">
                  <w:pPr>
                    <w:adjustRightInd w:val="0"/>
                    <w:snapToGrid w:val="0"/>
                    <w:jc w:val="center"/>
                    <w:rPr>
                      <w:b/>
                      <w:szCs w:val="21"/>
                    </w:rPr>
                  </w:pPr>
                  <w:r w:rsidRPr="00C35A50">
                    <w:rPr>
                      <w:rFonts w:hAnsi="宋体" w:hint="eastAsia"/>
                      <w:b/>
                      <w:szCs w:val="21"/>
                    </w:rPr>
                    <w:t>项目名称</w:t>
                  </w:r>
                </w:p>
              </w:tc>
              <w:tc>
                <w:tcPr>
                  <w:tcW w:w="5844" w:type="dxa"/>
                  <w:tcBorders>
                    <w:top w:val="single" w:sz="4" w:space="0" w:color="auto"/>
                    <w:left w:val="single" w:sz="4" w:space="0" w:color="auto"/>
                    <w:bottom w:val="single" w:sz="4" w:space="0" w:color="auto"/>
                    <w:right w:val="nil"/>
                  </w:tcBorders>
                  <w:vAlign w:val="center"/>
                </w:tcPr>
                <w:p w14:paraId="7F4E104A" w14:textId="77777777" w:rsidR="00040F6C" w:rsidRPr="00C35A50" w:rsidRDefault="00F628F6">
                  <w:pPr>
                    <w:adjustRightInd w:val="0"/>
                    <w:snapToGrid w:val="0"/>
                    <w:jc w:val="center"/>
                    <w:rPr>
                      <w:szCs w:val="21"/>
                    </w:rPr>
                  </w:pPr>
                  <w:r w:rsidRPr="00C35A50">
                    <w:t>年产</w:t>
                  </w:r>
                  <w:r w:rsidRPr="00C35A50">
                    <w:rPr>
                      <w:rFonts w:hint="eastAsia"/>
                    </w:rPr>
                    <w:t>15</w:t>
                  </w:r>
                  <w:r w:rsidRPr="00C35A50">
                    <w:rPr>
                      <w:rFonts w:hint="eastAsia"/>
                    </w:rPr>
                    <w:t>亿只电池盖帽项目</w:t>
                  </w:r>
                </w:p>
              </w:tc>
            </w:tr>
            <w:tr w:rsidR="00040F6C" w:rsidRPr="00C35A50" w14:paraId="7F4E104E" w14:textId="77777777" w:rsidTr="00161BF9">
              <w:trPr>
                <w:trHeight w:val="397"/>
                <w:jc w:val="center"/>
              </w:trPr>
              <w:tc>
                <w:tcPr>
                  <w:tcW w:w="2544" w:type="dxa"/>
                  <w:tcBorders>
                    <w:top w:val="single" w:sz="4" w:space="0" w:color="auto"/>
                    <w:left w:val="nil"/>
                    <w:bottom w:val="single" w:sz="4" w:space="0" w:color="auto"/>
                    <w:right w:val="single" w:sz="4" w:space="0" w:color="auto"/>
                  </w:tcBorders>
                  <w:vAlign w:val="center"/>
                </w:tcPr>
                <w:p w14:paraId="7F4E104C" w14:textId="77777777" w:rsidR="00040F6C" w:rsidRPr="00C35A50" w:rsidRDefault="00F628F6">
                  <w:pPr>
                    <w:adjustRightInd w:val="0"/>
                    <w:snapToGrid w:val="0"/>
                    <w:jc w:val="center"/>
                    <w:rPr>
                      <w:b/>
                      <w:szCs w:val="21"/>
                    </w:rPr>
                  </w:pPr>
                  <w:r w:rsidRPr="00C35A50">
                    <w:rPr>
                      <w:rFonts w:hAnsi="宋体" w:hint="eastAsia"/>
                      <w:b/>
                      <w:szCs w:val="21"/>
                    </w:rPr>
                    <w:t>厂区位置</w:t>
                  </w:r>
                </w:p>
              </w:tc>
              <w:tc>
                <w:tcPr>
                  <w:tcW w:w="5844" w:type="dxa"/>
                  <w:tcBorders>
                    <w:top w:val="single" w:sz="4" w:space="0" w:color="auto"/>
                    <w:left w:val="single" w:sz="4" w:space="0" w:color="auto"/>
                    <w:bottom w:val="single" w:sz="4" w:space="0" w:color="auto"/>
                    <w:right w:val="nil"/>
                  </w:tcBorders>
                  <w:vAlign w:val="center"/>
                </w:tcPr>
                <w:p w14:paraId="7F4E104D" w14:textId="77777777" w:rsidR="00040F6C" w:rsidRPr="00C35A50" w:rsidRDefault="00F628F6">
                  <w:pPr>
                    <w:adjustRightInd w:val="0"/>
                    <w:snapToGrid w:val="0"/>
                    <w:jc w:val="center"/>
                    <w:rPr>
                      <w:szCs w:val="21"/>
                    </w:rPr>
                  </w:pPr>
                  <w:r w:rsidRPr="00C35A50">
                    <w:rPr>
                      <w:rFonts w:hint="eastAsia"/>
                    </w:rPr>
                    <w:t>新乡市凤泉区新乡市新能源电池专业园区东片区</w:t>
                  </w:r>
                  <w:r w:rsidRPr="00C35A50">
                    <w:t>标西路南段路东</w:t>
                  </w:r>
                </w:p>
              </w:tc>
            </w:tr>
            <w:tr w:rsidR="00040F6C" w:rsidRPr="00C35A50" w14:paraId="7F4E1051" w14:textId="77777777" w:rsidTr="00161BF9">
              <w:trPr>
                <w:trHeight w:val="397"/>
                <w:jc w:val="center"/>
              </w:trPr>
              <w:tc>
                <w:tcPr>
                  <w:tcW w:w="2544" w:type="dxa"/>
                  <w:tcBorders>
                    <w:top w:val="single" w:sz="4" w:space="0" w:color="auto"/>
                    <w:left w:val="nil"/>
                    <w:bottom w:val="single" w:sz="4" w:space="0" w:color="auto"/>
                    <w:right w:val="single" w:sz="4" w:space="0" w:color="auto"/>
                  </w:tcBorders>
                  <w:vAlign w:val="center"/>
                </w:tcPr>
                <w:p w14:paraId="7F4E104F" w14:textId="77777777" w:rsidR="00040F6C" w:rsidRPr="00C35A50" w:rsidRDefault="00F628F6">
                  <w:pPr>
                    <w:adjustRightInd w:val="0"/>
                    <w:snapToGrid w:val="0"/>
                    <w:jc w:val="center"/>
                    <w:rPr>
                      <w:b/>
                      <w:szCs w:val="21"/>
                    </w:rPr>
                  </w:pPr>
                  <w:r w:rsidRPr="00C35A50">
                    <w:rPr>
                      <w:rFonts w:hAnsi="宋体" w:hint="eastAsia"/>
                      <w:b/>
                      <w:szCs w:val="21"/>
                    </w:rPr>
                    <w:t>产品方案</w:t>
                  </w:r>
                </w:p>
              </w:tc>
              <w:tc>
                <w:tcPr>
                  <w:tcW w:w="5844" w:type="dxa"/>
                  <w:tcBorders>
                    <w:top w:val="single" w:sz="4" w:space="0" w:color="auto"/>
                    <w:left w:val="single" w:sz="4" w:space="0" w:color="auto"/>
                    <w:bottom w:val="single" w:sz="4" w:space="0" w:color="auto"/>
                    <w:right w:val="nil"/>
                  </w:tcBorders>
                  <w:vAlign w:val="center"/>
                </w:tcPr>
                <w:p w14:paraId="7F4E1050" w14:textId="77777777" w:rsidR="00040F6C" w:rsidRPr="00C35A50" w:rsidRDefault="00F628F6">
                  <w:pPr>
                    <w:adjustRightInd w:val="0"/>
                    <w:snapToGrid w:val="0"/>
                    <w:jc w:val="center"/>
                    <w:rPr>
                      <w:szCs w:val="21"/>
                    </w:rPr>
                  </w:pPr>
                  <w:r w:rsidRPr="00C35A50">
                    <w:rPr>
                      <w:rFonts w:hint="eastAsia"/>
                    </w:rPr>
                    <w:t>电池盖帽</w:t>
                  </w:r>
                  <w:r w:rsidRPr="00C35A50">
                    <w:rPr>
                      <w:rFonts w:hint="eastAsia"/>
                    </w:rPr>
                    <w:t>10</w:t>
                  </w:r>
                  <w:r w:rsidRPr="00C35A50">
                    <w:rPr>
                      <w:rFonts w:hint="eastAsia"/>
                    </w:rPr>
                    <w:t>亿只</w:t>
                  </w:r>
                  <w:r w:rsidRPr="00C35A50">
                    <w:rPr>
                      <w:rFonts w:hint="eastAsia"/>
                    </w:rPr>
                    <w:t>/</w:t>
                  </w:r>
                  <w:r w:rsidRPr="00C35A50">
                    <w:rPr>
                      <w:rFonts w:hint="eastAsia"/>
                    </w:rPr>
                    <w:t>年</w:t>
                  </w:r>
                </w:p>
              </w:tc>
            </w:tr>
            <w:tr w:rsidR="00040F6C" w:rsidRPr="00C35A50" w14:paraId="7F4E1054" w14:textId="77777777" w:rsidTr="00161BF9">
              <w:trPr>
                <w:trHeight w:val="397"/>
                <w:jc w:val="center"/>
              </w:trPr>
              <w:tc>
                <w:tcPr>
                  <w:tcW w:w="2544" w:type="dxa"/>
                  <w:tcBorders>
                    <w:top w:val="single" w:sz="4" w:space="0" w:color="auto"/>
                    <w:left w:val="nil"/>
                    <w:bottom w:val="single" w:sz="4" w:space="0" w:color="auto"/>
                    <w:right w:val="single" w:sz="4" w:space="0" w:color="auto"/>
                  </w:tcBorders>
                  <w:vAlign w:val="center"/>
                </w:tcPr>
                <w:p w14:paraId="7F4E1052" w14:textId="77777777" w:rsidR="00040F6C" w:rsidRPr="00C35A50" w:rsidRDefault="00F628F6">
                  <w:pPr>
                    <w:adjustRightInd w:val="0"/>
                    <w:snapToGrid w:val="0"/>
                    <w:jc w:val="center"/>
                    <w:rPr>
                      <w:b/>
                      <w:szCs w:val="21"/>
                    </w:rPr>
                  </w:pPr>
                  <w:r w:rsidRPr="00C35A50">
                    <w:rPr>
                      <w:rFonts w:hAnsi="宋体" w:hint="eastAsia"/>
                      <w:b/>
                      <w:szCs w:val="21"/>
                    </w:rPr>
                    <w:t>批复时间</w:t>
                  </w:r>
                </w:p>
              </w:tc>
              <w:tc>
                <w:tcPr>
                  <w:tcW w:w="5844" w:type="dxa"/>
                  <w:tcBorders>
                    <w:top w:val="single" w:sz="4" w:space="0" w:color="auto"/>
                    <w:left w:val="single" w:sz="4" w:space="0" w:color="auto"/>
                    <w:bottom w:val="single" w:sz="4" w:space="0" w:color="auto"/>
                    <w:right w:val="nil"/>
                  </w:tcBorders>
                  <w:vAlign w:val="center"/>
                </w:tcPr>
                <w:p w14:paraId="7F4E1053" w14:textId="77777777" w:rsidR="00040F6C" w:rsidRPr="00C35A50" w:rsidRDefault="00F628F6">
                  <w:pPr>
                    <w:adjustRightInd w:val="0"/>
                    <w:snapToGrid w:val="0"/>
                    <w:jc w:val="center"/>
                    <w:rPr>
                      <w:szCs w:val="21"/>
                    </w:rPr>
                  </w:pPr>
                  <w:r w:rsidRPr="00C35A50">
                    <w:rPr>
                      <w:rFonts w:hint="eastAsia"/>
                    </w:rPr>
                    <w:t>2019</w:t>
                  </w:r>
                  <w:r w:rsidRPr="00C35A50">
                    <w:rPr>
                      <w:rFonts w:hint="eastAsia"/>
                    </w:rPr>
                    <w:t>年</w:t>
                  </w:r>
                  <w:r w:rsidRPr="00C35A50">
                    <w:rPr>
                      <w:rFonts w:hint="eastAsia"/>
                    </w:rPr>
                    <w:t>7</w:t>
                  </w:r>
                  <w:r w:rsidRPr="00C35A50">
                    <w:rPr>
                      <w:rFonts w:hint="eastAsia"/>
                    </w:rPr>
                    <w:t>月</w:t>
                  </w:r>
                  <w:r w:rsidRPr="00C35A50">
                    <w:rPr>
                      <w:rFonts w:hint="eastAsia"/>
                    </w:rPr>
                    <w:t>26</w:t>
                  </w:r>
                  <w:r w:rsidRPr="00C35A50">
                    <w:rPr>
                      <w:rFonts w:hint="eastAsia"/>
                    </w:rPr>
                    <w:t>日</w:t>
                  </w:r>
                </w:p>
              </w:tc>
            </w:tr>
            <w:tr w:rsidR="00040F6C" w:rsidRPr="00C35A50" w14:paraId="7F4E1057" w14:textId="77777777" w:rsidTr="00161BF9">
              <w:trPr>
                <w:trHeight w:val="397"/>
                <w:jc w:val="center"/>
              </w:trPr>
              <w:tc>
                <w:tcPr>
                  <w:tcW w:w="2544" w:type="dxa"/>
                  <w:tcBorders>
                    <w:top w:val="single" w:sz="4" w:space="0" w:color="auto"/>
                    <w:left w:val="nil"/>
                    <w:bottom w:val="single" w:sz="4" w:space="0" w:color="auto"/>
                    <w:right w:val="single" w:sz="4" w:space="0" w:color="auto"/>
                  </w:tcBorders>
                  <w:vAlign w:val="center"/>
                </w:tcPr>
                <w:p w14:paraId="7F4E1055" w14:textId="77777777" w:rsidR="00040F6C" w:rsidRPr="00C35A50" w:rsidRDefault="00F628F6">
                  <w:pPr>
                    <w:adjustRightInd w:val="0"/>
                    <w:snapToGrid w:val="0"/>
                    <w:jc w:val="center"/>
                    <w:rPr>
                      <w:b/>
                      <w:szCs w:val="21"/>
                    </w:rPr>
                  </w:pPr>
                  <w:r w:rsidRPr="00C35A50">
                    <w:rPr>
                      <w:rFonts w:hAnsi="宋体" w:hint="eastAsia"/>
                      <w:b/>
                      <w:szCs w:val="21"/>
                    </w:rPr>
                    <w:t>批复部门</w:t>
                  </w:r>
                </w:p>
              </w:tc>
              <w:tc>
                <w:tcPr>
                  <w:tcW w:w="5844" w:type="dxa"/>
                  <w:tcBorders>
                    <w:top w:val="single" w:sz="4" w:space="0" w:color="auto"/>
                    <w:left w:val="single" w:sz="4" w:space="0" w:color="auto"/>
                    <w:bottom w:val="single" w:sz="4" w:space="0" w:color="auto"/>
                    <w:right w:val="nil"/>
                  </w:tcBorders>
                  <w:vAlign w:val="center"/>
                </w:tcPr>
                <w:p w14:paraId="7F4E1056" w14:textId="77777777" w:rsidR="00040F6C" w:rsidRPr="00C35A50" w:rsidRDefault="00F628F6">
                  <w:pPr>
                    <w:adjustRightInd w:val="0"/>
                    <w:snapToGrid w:val="0"/>
                    <w:jc w:val="center"/>
                    <w:rPr>
                      <w:szCs w:val="21"/>
                    </w:rPr>
                  </w:pPr>
                  <w:r w:rsidRPr="00C35A50">
                    <w:rPr>
                      <w:rFonts w:hint="eastAsia"/>
                    </w:rPr>
                    <w:t>新乡市凤泉区环境保护局</w:t>
                  </w:r>
                </w:p>
              </w:tc>
            </w:tr>
            <w:tr w:rsidR="00040F6C" w:rsidRPr="00C35A50" w14:paraId="7F4E105A" w14:textId="77777777" w:rsidTr="00161BF9">
              <w:trPr>
                <w:trHeight w:val="397"/>
                <w:jc w:val="center"/>
              </w:trPr>
              <w:tc>
                <w:tcPr>
                  <w:tcW w:w="2544" w:type="dxa"/>
                  <w:tcBorders>
                    <w:top w:val="single" w:sz="4" w:space="0" w:color="auto"/>
                    <w:left w:val="nil"/>
                    <w:bottom w:val="single" w:sz="4" w:space="0" w:color="auto"/>
                    <w:right w:val="single" w:sz="4" w:space="0" w:color="auto"/>
                  </w:tcBorders>
                  <w:vAlign w:val="center"/>
                </w:tcPr>
                <w:p w14:paraId="7F4E1058" w14:textId="77777777" w:rsidR="00040F6C" w:rsidRPr="00C35A50" w:rsidRDefault="00F628F6">
                  <w:pPr>
                    <w:adjustRightInd w:val="0"/>
                    <w:snapToGrid w:val="0"/>
                    <w:jc w:val="center"/>
                    <w:rPr>
                      <w:b/>
                      <w:szCs w:val="21"/>
                    </w:rPr>
                  </w:pPr>
                  <w:r w:rsidRPr="00C35A50">
                    <w:rPr>
                      <w:rFonts w:hAnsi="宋体" w:hint="eastAsia"/>
                      <w:b/>
                      <w:szCs w:val="21"/>
                    </w:rPr>
                    <w:lastRenderedPageBreak/>
                    <w:t>批复文号</w:t>
                  </w:r>
                </w:p>
              </w:tc>
              <w:tc>
                <w:tcPr>
                  <w:tcW w:w="5844" w:type="dxa"/>
                  <w:tcBorders>
                    <w:top w:val="single" w:sz="4" w:space="0" w:color="auto"/>
                    <w:left w:val="single" w:sz="4" w:space="0" w:color="auto"/>
                    <w:bottom w:val="single" w:sz="4" w:space="0" w:color="auto"/>
                    <w:right w:val="nil"/>
                  </w:tcBorders>
                  <w:vAlign w:val="center"/>
                </w:tcPr>
                <w:p w14:paraId="7F4E1059" w14:textId="77777777" w:rsidR="00040F6C" w:rsidRPr="00C35A50" w:rsidRDefault="00F628F6">
                  <w:pPr>
                    <w:adjustRightInd w:val="0"/>
                    <w:snapToGrid w:val="0"/>
                    <w:jc w:val="center"/>
                    <w:rPr>
                      <w:szCs w:val="21"/>
                    </w:rPr>
                  </w:pPr>
                  <w:r w:rsidRPr="00C35A50">
                    <w:rPr>
                      <w:rFonts w:hint="eastAsia"/>
                    </w:rPr>
                    <w:t>凤环审</w:t>
                  </w:r>
                  <w:r w:rsidRPr="00C35A50">
                    <w:rPr>
                      <w:rFonts w:hint="eastAsia"/>
                    </w:rPr>
                    <w:t>[2019]18</w:t>
                  </w:r>
                  <w:r w:rsidRPr="00C35A50">
                    <w:rPr>
                      <w:rFonts w:hint="eastAsia"/>
                    </w:rPr>
                    <w:t>号</w:t>
                  </w:r>
                </w:p>
              </w:tc>
            </w:tr>
            <w:tr w:rsidR="00040F6C" w:rsidRPr="00C35A50" w14:paraId="7F4E105D" w14:textId="77777777" w:rsidTr="00161BF9">
              <w:trPr>
                <w:trHeight w:val="397"/>
                <w:jc w:val="center"/>
              </w:trPr>
              <w:tc>
                <w:tcPr>
                  <w:tcW w:w="2544" w:type="dxa"/>
                  <w:tcBorders>
                    <w:top w:val="single" w:sz="4" w:space="0" w:color="auto"/>
                    <w:left w:val="nil"/>
                    <w:bottom w:val="single" w:sz="4" w:space="0" w:color="auto"/>
                    <w:right w:val="single" w:sz="4" w:space="0" w:color="auto"/>
                  </w:tcBorders>
                  <w:vAlign w:val="center"/>
                </w:tcPr>
                <w:p w14:paraId="7F4E105B" w14:textId="77777777" w:rsidR="00040F6C" w:rsidRPr="00C35A50" w:rsidRDefault="00F628F6">
                  <w:pPr>
                    <w:adjustRightInd w:val="0"/>
                    <w:snapToGrid w:val="0"/>
                    <w:jc w:val="center"/>
                    <w:rPr>
                      <w:b/>
                      <w:szCs w:val="21"/>
                    </w:rPr>
                  </w:pPr>
                  <w:r w:rsidRPr="00C35A50">
                    <w:rPr>
                      <w:rFonts w:hAnsi="宋体" w:hint="eastAsia"/>
                      <w:b/>
                      <w:szCs w:val="21"/>
                    </w:rPr>
                    <w:t>排污许可证类别</w:t>
                  </w:r>
                </w:p>
              </w:tc>
              <w:tc>
                <w:tcPr>
                  <w:tcW w:w="5844" w:type="dxa"/>
                  <w:tcBorders>
                    <w:top w:val="single" w:sz="4" w:space="0" w:color="auto"/>
                    <w:left w:val="single" w:sz="4" w:space="0" w:color="auto"/>
                    <w:bottom w:val="single" w:sz="4" w:space="0" w:color="auto"/>
                    <w:right w:val="nil"/>
                  </w:tcBorders>
                  <w:vAlign w:val="center"/>
                </w:tcPr>
                <w:p w14:paraId="7F4E105C" w14:textId="77777777" w:rsidR="00040F6C" w:rsidRPr="00C35A50" w:rsidRDefault="00F628F6">
                  <w:pPr>
                    <w:adjustRightInd w:val="0"/>
                    <w:snapToGrid w:val="0"/>
                    <w:jc w:val="center"/>
                    <w:rPr>
                      <w:szCs w:val="21"/>
                    </w:rPr>
                  </w:pPr>
                  <w:r w:rsidRPr="00C35A50">
                    <w:rPr>
                      <w:rFonts w:hint="eastAsia"/>
                      <w:szCs w:val="21"/>
                    </w:rPr>
                    <w:t>登记管理</w:t>
                  </w:r>
                </w:p>
              </w:tc>
            </w:tr>
            <w:tr w:rsidR="00040F6C" w:rsidRPr="00C35A50" w14:paraId="7F4E1060" w14:textId="77777777" w:rsidTr="00161BF9">
              <w:trPr>
                <w:trHeight w:val="397"/>
                <w:jc w:val="center"/>
              </w:trPr>
              <w:tc>
                <w:tcPr>
                  <w:tcW w:w="2544" w:type="dxa"/>
                  <w:tcBorders>
                    <w:top w:val="single" w:sz="4" w:space="0" w:color="auto"/>
                    <w:left w:val="nil"/>
                    <w:bottom w:val="single" w:sz="4" w:space="0" w:color="auto"/>
                    <w:right w:val="single" w:sz="4" w:space="0" w:color="auto"/>
                  </w:tcBorders>
                  <w:vAlign w:val="center"/>
                </w:tcPr>
                <w:p w14:paraId="7F4E105E" w14:textId="77777777" w:rsidR="00040F6C" w:rsidRPr="00C35A50" w:rsidRDefault="00F628F6">
                  <w:pPr>
                    <w:adjustRightInd w:val="0"/>
                    <w:snapToGrid w:val="0"/>
                    <w:jc w:val="center"/>
                    <w:rPr>
                      <w:b/>
                      <w:szCs w:val="21"/>
                    </w:rPr>
                  </w:pPr>
                  <w:r w:rsidRPr="00C35A50">
                    <w:rPr>
                      <w:rFonts w:hAnsi="宋体" w:hint="eastAsia"/>
                      <w:b/>
                      <w:szCs w:val="21"/>
                    </w:rPr>
                    <w:t>排污许可证申领时间</w:t>
                  </w:r>
                </w:p>
              </w:tc>
              <w:tc>
                <w:tcPr>
                  <w:tcW w:w="5844" w:type="dxa"/>
                  <w:tcBorders>
                    <w:top w:val="single" w:sz="4" w:space="0" w:color="auto"/>
                    <w:left w:val="single" w:sz="4" w:space="0" w:color="auto"/>
                    <w:bottom w:val="single" w:sz="4" w:space="0" w:color="auto"/>
                    <w:right w:val="nil"/>
                  </w:tcBorders>
                  <w:vAlign w:val="center"/>
                </w:tcPr>
                <w:p w14:paraId="7F4E105F" w14:textId="77777777" w:rsidR="00040F6C" w:rsidRPr="00C35A50" w:rsidRDefault="00F628F6">
                  <w:pPr>
                    <w:adjustRightInd w:val="0"/>
                    <w:snapToGrid w:val="0"/>
                    <w:jc w:val="center"/>
                    <w:rPr>
                      <w:szCs w:val="21"/>
                    </w:rPr>
                  </w:pPr>
                  <w:r w:rsidRPr="00C35A50">
                    <w:rPr>
                      <w:rFonts w:hint="eastAsia"/>
                    </w:rPr>
                    <w:t>2020</w:t>
                  </w:r>
                  <w:r w:rsidRPr="00C35A50">
                    <w:rPr>
                      <w:rFonts w:hint="eastAsia"/>
                    </w:rPr>
                    <w:t>年</w:t>
                  </w:r>
                  <w:r w:rsidRPr="00C35A50">
                    <w:rPr>
                      <w:rFonts w:hint="eastAsia"/>
                    </w:rPr>
                    <w:t>3</w:t>
                  </w:r>
                  <w:r w:rsidRPr="00C35A50">
                    <w:rPr>
                      <w:rFonts w:hint="eastAsia"/>
                    </w:rPr>
                    <w:t>月</w:t>
                  </w:r>
                  <w:r w:rsidRPr="00C35A50">
                    <w:rPr>
                      <w:rFonts w:hint="eastAsia"/>
                    </w:rPr>
                    <w:t>6</w:t>
                  </w:r>
                  <w:r w:rsidRPr="00C35A50">
                    <w:rPr>
                      <w:rFonts w:hint="eastAsia"/>
                    </w:rPr>
                    <w:t>日</w:t>
                  </w:r>
                </w:p>
              </w:tc>
            </w:tr>
            <w:tr w:rsidR="00040F6C" w:rsidRPr="00C35A50" w14:paraId="7F4E1063" w14:textId="77777777" w:rsidTr="00161BF9">
              <w:trPr>
                <w:trHeight w:val="397"/>
                <w:jc w:val="center"/>
              </w:trPr>
              <w:tc>
                <w:tcPr>
                  <w:tcW w:w="2544" w:type="dxa"/>
                  <w:tcBorders>
                    <w:top w:val="single" w:sz="4" w:space="0" w:color="auto"/>
                    <w:left w:val="nil"/>
                    <w:bottom w:val="single" w:sz="4" w:space="0" w:color="auto"/>
                    <w:right w:val="single" w:sz="4" w:space="0" w:color="auto"/>
                  </w:tcBorders>
                  <w:vAlign w:val="center"/>
                </w:tcPr>
                <w:p w14:paraId="7F4E1061" w14:textId="77777777" w:rsidR="00040F6C" w:rsidRPr="00C35A50" w:rsidRDefault="00F628F6">
                  <w:pPr>
                    <w:adjustRightInd w:val="0"/>
                    <w:snapToGrid w:val="0"/>
                    <w:jc w:val="center"/>
                    <w:rPr>
                      <w:rFonts w:hAnsi="宋体" w:hint="eastAsia"/>
                      <w:b/>
                      <w:szCs w:val="21"/>
                    </w:rPr>
                  </w:pPr>
                  <w:r w:rsidRPr="00C35A50">
                    <w:rPr>
                      <w:rFonts w:hAnsi="宋体" w:hint="eastAsia"/>
                      <w:b/>
                      <w:szCs w:val="21"/>
                    </w:rPr>
                    <w:t>排污许可证变更时间</w:t>
                  </w:r>
                </w:p>
              </w:tc>
              <w:tc>
                <w:tcPr>
                  <w:tcW w:w="5844" w:type="dxa"/>
                  <w:tcBorders>
                    <w:top w:val="single" w:sz="4" w:space="0" w:color="auto"/>
                    <w:left w:val="single" w:sz="4" w:space="0" w:color="auto"/>
                    <w:bottom w:val="single" w:sz="4" w:space="0" w:color="auto"/>
                    <w:right w:val="nil"/>
                  </w:tcBorders>
                  <w:vAlign w:val="center"/>
                </w:tcPr>
                <w:p w14:paraId="7F4E1062" w14:textId="77777777" w:rsidR="00040F6C" w:rsidRPr="00C35A50" w:rsidRDefault="00F628F6">
                  <w:pPr>
                    <w:adjustRightInd w:val="0"/>
                    <w:snapToGrid w:val="0"/>
                    <w:jc w:val="center"/>
                    <w:rPr>
                      <w:szCs w:val="21"/>
                    </w:rPr>
                  </w:pPr>
                  <w:r w:rsidRPr="00C35A50">
                    <w:rPr>
                      <w:rFonts w:hint="eastAsia"/>
                    </w:rPr>
                    <w:t>2023</w:t>
                  </w:r>
                  <w:r w:rsidRPr="00C35A50">
                    <w:rPr>
                      <w:rFonts w:hint="eastAsia"/>
                    </w:rPr>
                    <w:t>年</w:t>
                  </w:r>
                  <w:r w:rsidRPr="00C35A50">
                    <w:rPr>
                      <w:rFonts w:hint="eastAsia"/>
                    </w:rPr>
                    <w:t>5</w:t>
                  </w:r>
                  <w:r w:rsidRPr="00C35A50">
                    <w:rPr>
                      <w:rFonts w:hint="eastAsia"/>
                    </w:rPr>
                    <w:t>月</w:t>
                  </w:r>
                  <w:r w:rsidRPr="00C35A50">
                    <w:rPr>
                      <w:rFonts w:hint="eastAsia"/>
                    </w:rPr>
                    <w:t>5</w:t>
                  </w:r>
                  <w:r w:rsidRPr="00C35A50">
                    <w:rPr>
                      <w:rFonts w:hint="eastAsia"/>
                    </w:rPr>
                    <w:t>日</w:t>
                  </w:r>
                </w:p>
              </w:tc>
            </w:tr>
            <w:tr w:rsidR="00040F6C" w:rsidRPr="00C35A50" w14:paraId="7F4E1066" w14:textId="77777777" w:rsidTr="00161BF9">
              <w:trPr>
                <w:trHeight w:val="397"/>
                <w:jc w:val="center"/>
              </w:trPr>
              <w:tc>
                <w:tcPr>
                  <w:tcW w:w="2544" w:type="dxa"/>
                  <w:tcBorders>
                    <w:top w:val="single" w:sz="4" w:space="0" w:color="auto"/>
                    <w:left w:val="nil"/>
                    <w:bottom w:val="single" w:sz="4" w:space="0" w:color="auto"/>
                    <w:right w:val="single" w:sz="4" w:space="0" w:color="auto"/>
                  </w:tcBorders>
                  <w:vAlign w:val="center"/>
                </w:tcPr>
                <w:p w14:paraId="7F4E1064" w14:textId="77777777" w:rsidR="00040F6C" w:rsidRPr="00C35A50" w:rsidRDefault="00F628F6">
                  <w:pPr>
                    <w:adjustRightInd w:val="0"/>
                    <w:snapToGrid w:val="0"/>
                    <w:jc w:val="center"/>
                    <w:rPr>
                      <w:b/>
                      <w:szCs w:val="21"/>
                    </w:rPr>
                  </w:pPr>
                  <w:r w:rsidRPr="00C35A50">
                    <w:rPr>
                      <w:rFonts w:hAnsi="宋体" w:hint="eastAsia"/>
                      <w:b/>
                      <w:szCs w:val="21"/>
                    </w:rPr>
                    <w:t>排污许可证有效期限</w:t>
                  </w:r>
                </w:p>
              </w:tc>
              <w:tc>
                <w:tcPr>
                  <w:tcW w:w="5844" w:type="dxa"/>
                  <w:tcBorders>
                    <w:top w:val="single" w:sz="4" w:space="0" w:color="auto"/>
                    <w:left w:val="single" w:sz="4" w:space="0" w:color="auto"/>
                    <w:bottom w:val="single" w:sz="4" w:space="0" w:color="auto"/>
                    <w:right w:val="nil"/>
                  </w:tcBorders>
                  <w:vAlign w:val="center"/>
                </w:tcPr>
                <w:p w14:paraId="7F4E1065" w14:textId="77777777" w:rsidR="00040F6C" w:rsidRPr="00C35A50" w:rsidRDefault="00F628F6">
                  <w:pPr>
                    <w:adjustRightInd w:val="0"/>
                    <w:snapToGrid w:val="0"/>
                    <w:jc w:val="center"/>
                    <w:rPr>
                      <w:szCs w:val="21"/>
                    </w:rPr>
                  </w:pPr>
                  <w:r w:rsidRPr="00C35A50">
                    <w:rPr>
                      <w:rFonts w:hint="eastAsia"/>
                    </w:rPr>
                    <w:t>2023</w:t>
                  </w:r>
                  <w:r w:rsidRPr="00C35A50">
                    <w:rPr>
                      <w:rFonts w:hint="eastAsia"/>
                    </w:rPr>
                    <w:t>年</w:t>
                  </w:r>
                  <w:r w:rsidRPr="00C35A50">
                    <w:rPr>
                      <w:rFonts w:hint="eastAsia"/>
                    </w:rPr>
                    <w:t>5</w:t>
                  </w:r>
                  <w:r w:rsidRPr="00C35A50">
                    <w:rPr>
                      <w:rFonts w:hint="eastAsia"/>
                    </w:rPr>
                    <w:t>月</w:t>
                  </w:r>
                  <w:r w:rsidRPr="00C35A50">
                    <w:rPr>
                      <w:rFonts w:hint="eastAsia"/>
                    </w:rPr>
                    <w:t>5</w:t>
                  </w:r>
                  <w:r w:rsidRPr="00C35A50">
                    <w:rPr>
                      <w:rFonts w:hint="eastAsia"/>
                    </w:rPr>
                    <w:t>日</w:t>
                  </w:r>
                  <w:r w:rsidRPr="00C35A50">
                    <w:rPr>
                      <w:rFonts w:hint="eastAsia"/>
                    </w:rPr>
                    <w:t>-2028</w:t>
                  </w:r>
                  <w:r w:rsidRPr="00C35A50">
                    <w:rPr>
                      <w:rFonts w:hint="eastAsia"/>
                    </w:rPr>
                    <w:t>年</w:t>
                  </w:r>
                  <w:r w:rsidRPr="00C35A50">
                    <w:rPr>
                      <w:rFonts w:hint="eastAsia"/>
                    </w:rPr>
                    <w:t>5</w:t>
                  </w:r>
                  <w:r w:rsidRPr="00C35A50">
                    <w:rPr>
                      <w:rFonts w:hint="eastAsia"/>
                    </w:rPr>
                    <w:t>月</w:t>
                  </w:r>
                  <w:r w:rsidRPr="00C35A50">
                    <w:rPr>
                      <w:rFonts w:hint="eastAsia"/>
                    </w:rPr>
                    <w:t>4</w:t>
                  </w:r>
                  <w:r w:rsidRPr="00C35A50">
                    <w:rPr>
                      <w:rFonts w:hint="eastAsia"/>
                    </w:rPr>
                    <w:t>日</w:t>
                  </w:r>
                </w:p>
              </w:tc>
            </w:tr>
            <w:tr w:rsidR="00040F6C" w:rsidRPr="00C35A50" w14:paraId="7F4E106F" w14:textId="77777777" w:rsidTr="00161BF9">
              <w:trPr>
                <w:trHeight w:val="397"/>
                <w:jc w:val="center"/>
              </w:trPr>
              <w:tc>
                <w:tcPr>
                  <w:tcW w:w="2544" w:type="dxa"/>
                  <w:vMerge w:val="restart"/>
                  <w:tcBorders>
                    <w:left w:val="nil"/>
                    <w:right w:val="single" w:sz="4" w:space="0" w:color="auto"/>
                  </w:tcBorders>
                  <w:vAlign w:val="center"/>
                </w:tcPr>
                <w:p w14:paraId="7F4E106D" w14:textId="553FF8A9" w:rsidR="00040F6C" w:rsidRPr="00C35A50" w:rsidRDefault="00161BF9">
                  <w:pPr>
                    <w:adjustRightInd w:val="0"/>
                    <w:snapToGrid w:val="0"/>
                    <w:jc w:val="center"/>
                    <w:rPr>
                      <w:rFonts w:hAnsi="宋体" w:hint="eastAsia"/>
                      <w:b/>
                      <w:szCs w:val="21"/>
                    </w:rPr>
                  </w:pPr>
                  <w:r w:rsidRPr="00C35A50">
                    <w:rPr>
                      <w:rFonts w:hAnsi="宋体" w:hint="eastAsia"/>
                      <w:b/>
                      <w:szCs w:val="21"/>
                    </w:rPr>
                    <w:t>验收情况</w:t>
                  </w:r>
                </w:p>
              </w:tc>
              <w:tc>
                <w:tcPr>
                  <w:tcW w:w="5844" w:type="dxa"/>
                  <w:tcBorders>
                    <w:top w:val="single" w:sz="4" w:space="0" w:color="auto"/>
                    <w:left w:val="single" w:sz="4" w:space="0" w:color="auto"/>
                    <w:bottom w:val="single" w:sz="4" w:space="0" w:color="auto"/>
                    <w:right w:val="nil"/>
                  </w:tcBorders>
                  <w:vAlign w:val="center"/>
                </w:tcPr>
                <w:p w14:paraId="7F4E106E" w14:textId="519F2927" w:rsidR="00040F6C" w:rsidRPr="00C35A50" w:rsidRDefault="00161BF9">
                  <w:pPr>
                    <w:adjustRightInd w:val="0"/>
                    <w:snapToGrid w:val="0"/>
                    <w:jc w:val="center"/>
                  </w:pPr>
                  <w:bookmarkStart w:id="21" w:name="OLE_LINK3"/>
                  <w:r w:rsidRPr="00C35A50">
                    <w:rPr>
                      <w:rFonts w:hint="eastAsia"/>
                    </w:rPr>
                    <w:t>一</w:t>
                  </w:r>
                  <w:r w:rsidR="00F628F6" w:rsidRPr="00C35A50">
                    <w:rPr>
                      <w:rFonts w:hint="eastAsia"/>
                    </w:rPr>
                    <w:t>期工程</w:t>
                  </w:r>
                  <w:r w:rsidR="00063288" w:rsidRPr="00C35A50">
                    <w:rPr>
                      <w:rFonts w:hint="eastAsia"/>
                    </w:rPr>
                    <w:t>“</w:t>
                  </w:r>
                  <w:r w:rsidR="00063288" w:rsidRPr="00C35A50">
                    <w:t>年产</w:t>
                  </w:r>
                  <w:r w:rsidR="00063288" w:rsidRPr="00C35A50">
                    <w:rPr>
                      <w:rFonts w:hint="eastAsia"/>
                    </w:rPr>
                    <w:t>10</w:t>
                  </w:r>
                  <w:r w:rsidR="00063288" w:rsidRPr="00C35A50">
                    <w:rPr>
                      <w:rFonts w:hint="eastAsia"/>
                    </w:rPr>
                    <w:t>亿只电池盖帽项目”</w:t>
                  </w:r>
                  <w:bookmarkStart w:id="22" w:name="OLE_LINK4"/>
                  <w:r w:rsidR="00063288" w:rsidRPr="00C35A50">
                    <w:rPr>
                      <w:rFonts w:hint="eastAsia"/>
                    </w:rPr>
                    <w:t>全部建成</w:t>
                  </w:r>
                  <w:r w:rsidR="00397BEB" w:rsidRPr="00C35A50">
                    <w:rPr>
                      <w:rFonts w:hint="eastAsia"/>
                    </w:rPr>
                    <w:t>后</w:t>
                  </w:r>
                  <w:r w:rsidR="00063288" w:rsidRPr="00C35A50">
                    <w:rPr>
                      <w:rFonts w:hint="eastAsia"/>
                    </w:rPr>
                    <w:t>于</w:t>
                  </w:r>
                  <w:r w:rsidR="00063288" w:rsidRPr="00C35A50">
                    <w:rPr>
                      <w:rFonts w:hint="eastAsia"/>
                    </w:rPr>
                    <w:t>2023</w:t>
                  </w:r>
                  <w:r w:rsidR="00063288" w:rsidRPr="00C35A50">
                    <w:rPr>
                      <w:rFonts w:hint="eastAsia"/>
                    </w:rPr>
                    <w:t>年</w:t>
                  </w:r>
                  <w:r w:rsidR="00063288" w:rsidRPr="00C35A50">
                    <w:rPr>
                      <w:rFonts w:hint="eastAsia"/>
                    </w:rPr>
                    <w:t>5</w:t>
                  </w:r>
                  <w:r w:rsidR="00063288" w:rsidRPr="00C35A50">
                    <w:rPr>
                      <w:rFonts w:hint="eastAsia"/>
                    </w:rPr>
                    <w:t>月</w:t>
                  </w:r>
                  <w:r w:rsidR="00F628F6" w:rsidRPr="00C35A50">
                    <w:rPr>
                      <w:rFonts w:hint="eastAsia"/>
                    </w:rPr>
                    <w:t>企业自主验收</w:t>
                  </w:r>
                  <w:bookmarkEnd w:id="21"/>
                  <w:bookmarkEnd w:id="22"/>
                </w:p>
              </w:tc>
            </w:tr>
            <w:tr w:rsidR="00040F6C" w:rsidRPr="00C35A50" w14:paraId="7F4E1072" w14:textId="77777777" w:rsidTr="00161BF9">
              <w:trPr>
                <w:trHeight w:val="397"/>
                <w:jc w:val="center"/>
              </w:trPr>
              <w:tc>
                <w:tcPr>
                  <w:tcW w:w="2544" w:type="dxa"/>
                  <w:vMerge/>
                  <w:tcBorders>
                    <w:left w:val="nil"/>
                    <w:bottom w:val="single" w:sz="8" w:space="0" w:color="auto"/>
                    <w:right w:val="single" w:sz="4" w:space="0" w:color="auto"/>
                  </w:tcBorders>
                  <w:vAlign w:val="center"/>
                </w:tcPr>
                <w:p w14:paraId="7F4E1070" w14:textId="77777777" w:rsidR="00040F6C" w:rsidRPr="00C35A50" w:rsidRDefault="00040F6C">
                  <w:pPr>
                    <w:adjustRightInd w:val="0"/>
                    <w:snapToGrid w:val="0"/>
                    <w:jc w:val="center"/>
                    <w:rPr>
                      <w:rFonts w:hAnsi="宋体" w:hint="eastAsia"/>
                      <w:b/>
                      <w:szCs w:val="21"/>
                    </w:rPr>
                  </w:pPr>
                </w:p>
              </w:tc>
              <w:tc>
                <w:tcPr>
                  <w:tcW w:w="5844" w:type="dxa"/>
                  <w:tcBorders>
                    <w:top w:val="single" w:sz="4" w:space="0" w:color="auto"/>
                    <w:left w:val="single" w:sz="4" w:space="0" w:color="auto"/>
                    <w:bottom w:val="single" w:sz="8" w:space="0" w:color="auto"/>
                    <w:right w:val="nil"/>
                  </w:tcBorders>
                  <w:vAlign w:val="center"/>
                </w:tcPr>
                <w:p w14:paraId="7F4E1071" w14:textId="1A350C86" w:rsidR="00040F6C" w:rsidRPr="00C35A50" w:rsidRDefault="00161BF9">
                  <w:pPr>
                    <w:adjustRightInd w:val="0"/>
                    <w:snapToGrid w:val="0"/>
                    <w:jc w:val="center"/>
                  </w:pPr>
                  <w:r w:rsidRPr="00C35A50">
                    <w:rPr>
                      <w:rFonts w:hint="eastAsia"/>
                    </w:rPr>
                    <w:t>二</w:t>
                  </w:r>
                  <w:r w:rsidR="00F628F6" w:rsidRPr="00C35A50">
                    <w:rPr>
                      <w:rFonts w:hint="eastAsia"/>
                    </w:rPr>
                    <w:t>期工程“</w:t>
                  </w:r>
                  <w:r w:rsidR="00F628F6" w:rsidRPr="00C35A50">
                    <w:t>年产</w:t>
                  </w:r>
                  <w:r w:rsidR="00F628F6" w:rsidRPr="00C35A50">
                    <w:rPr>
                      <w:rFonts w:hint="eastAsia"/>
                    </w:rPr>
                    <w:t>5</w:t>
                  </w:r>
                  <w:r w:rsidR="00F628F6" w:rsidRPr="00C35A50">
                    <w:rPr>
                      <w:rFonts w:hint="eastAsia"/>
                    </w:rPr>
                    <w:t>亿只电池盖帽项目”不在进行建设</w:t>
                  </w:r>
                </w:p>
              </w:tc>
            </w:tr>
          </w:tbl>
          <w:p w14:paraId="7F4E1073" w14:textId="77777777" w:rsidR="00040F6C" w:rsidRPr="00C35A50" w:rsidRDefault="00F628F6">
            <w:pPr>
              <w:pStyle w:val="af5"/>
              <w:ind w:firstLine="482"/>
              <w:rPr>
                <w:b/>
                <w:bCs/>
              </w:rPr>
            </w:pPr>
            <w:r w:rsidRPr="00C35A50">
              <w:rPr>
                <w:rFonts w:hint="eastAsia"/>
                <w:b/>
                <w:bCs/>
              </w:rPr>
              <w:t>一、现有项目污染物排放情况</w:t>
            </w:r>
          </w:p>
          <w:p w14:paraId="7F4E1074" w14:textId="77777777" w:rsidR="00040F6C" w:rsidRPr="00C35A50" w:rsidRDefault="00F628F6">
            <w:pPr>
              <w:adjustRightInd w:val="0"/>
              <w:snapToGrid w:val="0"/>
              <w:spacing w:line="460" w:lineRule="exact"/>
              <w:ind w:firstLineChars="200" w:firstLine="480"/>
              <w:rPr>
                <w:bCs/>
                <w:color w:val="000000"/>
                <w:sz w:val="24"/>
              </w:rPr>
            </w:pPr>
            <w:r w:rsidRPr="00C35A50">
              <w:rPr>
                <w:rFonts w:hint="eastAsia"/>
                <w:bCs/>
                <w:color w:val="000000"/>
                <w:sz w:val="24"/>
              </w:rPr>
              <w:t>根据其环评报告及批复、验收报告、</w:t>
            </w:r>
            <w:r w:rsidRPr="00C35A50">
              <w:rPr>
                <w:bCs/>
                <w:color w:val="000000"/>
                <w:sz w:val="24"/>
              </w:rPr>
              <w:t>近期的检测报告、</w:t>
            </w:r>
            <w:r w:rsidRPr="00C35A50">
              <w:rPr>
                <w:rFonts w:hint="eastAsia"/>
                <w:bCs/>
                <w:color w:val="000000"/>
                <w:sz w:val="24"/>
              </w:rPr>
              <w:t>排污许可证及现场勘察情况，现有项目污染物排放情况如下：</w:t>
            </w:r>
          </w:p>
          <w:p w14:paraId="7F4E1075" w14:textId="77777777" w:rsidR="00040F6C" w:rsidRPr="00C35A50" w:rsidRDefault="00F628F6">
            <w:pPr>
              <w:pStyle w:val="af5"/>
              <w:ind w:firstLine="482"/>
              <w:rPr>
                <w:b/>
                <w:bCs/>
              </w:rPr>
            </w:pPr>
            <w:r w:rsidRPr="00C35A50">
              <w:rPr>
                <w:rFonts w:hint="eastAsia"/>
                <w:b/>
                <w:bCs/>
              </w:rPr>
              <w:t>1</w:t>
            </w:r>
            <w:r w:rsidRPr="00C35A50">
              <w:rPr>
                <w:rFonts w:hint="eastAsia"/>
                <w:b/>
                <w:bCs/>
              </w:rPr>
              <w:t>、废水</w:t>
            </w:r>
          </w:p>
          <w:p w14:paraId="7F4E1076" w14:textId="5023BC1A" w:rsidR="00040F6C" w:rsidRPr="00C35A50" w:rsidRDefault="00F628F6">
            <w:pPr>
              <w:pStyle w:val="af5"/>
              <w:jc w:val="both"/>
            </w:pPr>
            <w:r w:rsidRPr="00C35A50">
              <w:rPr>
                <w:rFonts w:hint="eastAsia"/>
              </w:rPr>
              <w:t>现有工程废水主要为生活污水，生活污水经化粪池处理后进入小尚庄污水处理厂进一步处理。根据企业实际统计水量，生活用水量为</w:t>
            </w:r>
            <w:r w:rsidRPr="00C35A50">
              <w:rPr>
                <w:rFonts w:hint="eastAsia"/>
              </w:rPr>
              <w:t>0.5t/d</w:t>
            </w:r>
            <w:r w:rsidRPr="00C35A50">
              <w:rPr>
                <w:rFonts w:hint="eastAsia"/>
              </w:rPr>
              <w:t>（</w:t>
            </w:r>
            <w:r w:rsidRPr="00C35A50">
              <w:rPr>
                <w:rFonts w:hint="eastAsia"/>
              </w:rPr>
              <w:t>150t/a</w:t>
            </w:r>
            <w:r w:rsidRPr="00C35A50">
              <w:rPr>
                <w:rFonts w:hint="eastAsia"/>
              </w:rPr>
              <w:t>），排放系数为</w:t>
            </w:r>
            <w:r w:rsidRPr="00C35A50">
              <w:rPr>
                <w:rFonts w:hint="eastAsia"/>
              </w:rPr>
              <w:t>0.7</w:t>
            </w:r>
            <w:r w:rsidRPr="00C35A50">
              <w:rPr>
                <w:rFonts w:hint="eastAsia"/>
              </w:rPr>
              <w:t>，则生活污水排放量为</w:t>
            </w:r>
            <w:r w:rsidRPr="00C35A50">
              <w:rPr>
                <w:rFonts w:hint="eastAsia"/>
              </w:rPr>
              <w:t>0.35t/d</w:t>
            </w:r>
            <w:r w:rsidRPr="00C35A50">
              <w:rPr>
                <w:rFonts w:hint="eastAsia"/>
              </w:rPr>
              <w:t>（</w:t>
            </w:r>
            <w:r w:rsidRPr="00C35A50">
              <w:rPr>
                <w:rFonts w:hint="eastAsia"/>
              </w:rPr>
              <w:t>105t/a</w:t>
            </w:r>
            <w:r w:rsidRPr="00C35A50">
              <w:rPr>
                <w:rFonts w:hint="eastAsia"/>
              </w:rPr>
              <w:t>）。</w:t>
            </w:r>
          </w:p>
          <w:p w14:paraId="7F4E1077" w14:textId="016E2293" w:rsidR="00040F6C" w:rsidRPr="00C35A50" w:rsidRDefault="008C467F" w:rsidP="00677ECE">
            <w:pPr>
              <w:pStyle w:val="af5"/>
              <w:jc w:val="both"/>
            </w:pPr>
            <w:r>
              <w:rPr>
                <w:rFonts w:hint="eastAsia"/>
              </w:rPr>
              <w:t>根据</w:t>
            </w:r>
            <w:r w:rsidR="00677ECE">
              <w:rPr>
                <w:rFonts w:hint="eastAsia"/>
              </w:rPr>
              <w:t>2025</w:t>
            </w:r>
            <w:r w:rsidR="00677ECE">
              <w:rPr>
                <w:rFonts w:hint="eastAsia"/>
              </w:rPr>
              <w:t>年</w:t>
            </w:r>
            <w:r w:rsidR="00677ECE">
              <w:rPr>
                <w:rFonts w:hint="eastAsia"/>
              </w:rPr>
              <w:t>12</w:t>
            </w:r>
            <w:r w:rsidR="00677ECE">
              <w:rPr>
                <w:rFonts w:hint="eastAsia"/>
              </w:rPr>
              <w:t>月</w:t>
            </w:r>
            <w:r w:rsidR="00677ECE">
              <w:rPr>
                <w:rFonts w:hint="eastAsia"/>
              </w:rPr>
              <w:t>12</w:t>
            </w:r>
            <w:r w:rsidR="00677ECE">
              <w:rPr>
                <w:rFonts w:hint="eastAsia"/>
              </w:rPr>
              <w:t>日</w:t>
            </w:r>
            <w:r w:rsidR="00DE1F04" w:rsidRPr="00DE1F04">
              <w:t>河南平原山水检测有限公司新乡分公司</w:t>
            </w:r>
            <w:r w:rsidR="00677ECE">
              <w:rPr>
                <w:rFonts w:hint="eastAsia"/>
              </w:rPr>
              <w:t>对本项目生活污水的自行监测报告可知，</w:t>
            </w:r>
            <w:r w:rsidR="00F628F6" w:rsidRPr="00C35A50">
              <w:rPr>
                <w:rFonts w:hint="eastAsia"/>
              </w:rPr>
              <w:t>生活污水经化粪池处理后水质为：</w:t>
            </w:r>
            <w:r w:rsidR="00F628F6" w:rsidRPr="00C35A50">
              <w:rPr>
                <w:rFonts w:hint="eastAsia"/>
              </w:rPr>
              <w:t xml:space="preserve">COD </w:t>
            </w:r>
            <w:r w:rsidR="00820E4E">
              <w:rPr>
                <w:rFonts w:hint="eastAsia"/>
              </w:rPr>
              <w:t>198~207</w:t>
            </w:r>
            <w:r w:rsidR="00F628F6" w:rsidRPr="00C35A50">
              <w:rPr>
                <w:rFonts w:hint="eastAsia"/>
              </w:rPr>
              <w:t>mg/L</w:t>
            </w:r>
            <w:r w:rsidR="00F628F6" w:rsidRPr="00C35A50">
              <w:rPr>
                <w:rFonts w:hint="eastAsia"/>
              </w:rPr>
              <w:t>、</w:t>
            </w:r>
            <w:r w:rsidR="00F628F6" w:rsidRPr="00C35A50">
              <w:rPr>
                <w:rFonts w:hint="eastAsia"/>
              </w:rPr>
              <w:t xml:space="preserve">SS </w:t>
            </w:r>
            <w:r w:rsidR="00820E4E">
              <w:rPr>
                <w:rFonts w:hint="eastAsia"/>
              </w:rPr>
              <w:t>77~87</w:t>
            </w:r>
            <w:r w:rsidR="00F628F6" w:rsidRPr="00C35A50">
              <w:rPr>
                <w:rFonts w:hint="eastAsia"/>
              </w:rPr>
              <w:t>mg/L</w:t>
            </w:r>
            <w:r w:rsidR="00F628F6" w:rsidRPr="00C35A50">
              <w:rPr>
                <w:rFonts w:hint="eastAsia"/>
              </w:rPr>
              <w:t>、</w:t>
            </w:r>
            <w:proofErr w:type="gramStart"/>
            <w:r w:rsidR="00F628F6" w:rsidRPr="00C35A50">
              <w:rPr>
                <w:rFonts w:hint="eastAsia"/>
              </w:rPr>
              <w:t>氨氮</w:t>
            </w:r>
            <w:r w:rsidR="00F628F6" w:rsidRPr="00C35A50">
              <w:rPr>
                <w:rFonts w:hint="eastAsia"/>
              </w:rPr>
              <w:t xml:space="preserve"> </w:t>
            </w:r>
            <w:r w:rsidR="00820E4E">
              <w:rPr>
                <w:rFonts w:hint="eastAsia"/>
              </w:rPr>
              <w:t>12.3~</w:t>
            </w:r>
            <w:proofErr w:type="gramEnd"/>
            <w:r w:rsidR="00820E4E">
              <w:rPr>
                <w:rFonts w:hint="eastAsia"/>
              </w:rPr>
              <w:t>14.2</w:t>
            </w:r>
            <w:r w:rsidR="00F628F6" w:rsidRPr="00C35A50">
              <w:rPr>
                <w:rFonts w:hint="eastAsia"/>
              </w:rPr>
              <w:t>mg/L</w:t>
            </w:r>
            <w:r w:rsidR="00F628F6" w:rsidRPr="00C35A50">
              <w:rPr>
                <w:rFonts w:hint="eastAsia"/>
              </w:rPr>
              <w:t>、</w:t>
            </w:r>
            <w:r w:rsidR="00F628F6" w:rsidRPr="00C35A50">
              <w:rPr>
                <w:rFonts w:hint="eastAsia"/>
              </w:rPr>
              <w:t xml:space="preserve">TP </w:t>
            </w:r>
            <w:proofErr w:type="gramStart"/>
            <w:r w:rsidR="009D0695">
              <w:rPr>
                <w:rFonts w:hint="eastAsia"/>
              </w:rPr>
              <w:t>0.64~</w:t>
            </w:r>
            <w:proofErr w:type="gramEnd"/>
            <w:r w:rsidR="009D0695">
              <w:rPr>
                <w:rFonts w:hint="eastAsia"/>
              </w:rPr>
              <w:t>1.11</w:t>
            </w:r>
            <w:r w:rsidR="00F628F6" w:rsidRPr="00C35A50">
              <w:rPr>
                <w:rFonts w:hint="eastAsia"/>
              </w:rPr>
              <w:t>mg/L</w:t>
            </w:r>
            <w:r w:rsidR="00F628F6" w:rsidRPr="00C35A50">
              <w:rPr>
                <w:rFonts w:hint="eastAsia"/>
              </w:rPr>
              <w:t>、</w:t>
            </w:r>
            <w:r w:rsidR="00F628F6" w:rsidRPr="00C35A50">
              <w:rPr>
                <w:rFonts w:hint="eastAsia"/>
              </w:rPr>
              <w:t xml:space="preserve">TN </w:t>
            </w:r>
            <w:proofErr w:type="gramStart"/>
            <w:r w:rsidR="009D0695">
              <w:rPr>
                <w:rFonts w:hint="eastAsia"/>
              </w:rPr>
              <w:t>19.9~</w:t>
            </w:r>
            <w:proofErr w:type="gramEnd"/>
            <w:r w:rsidR="009D0695">
              <w:rPr>
                <w:rFonts w:hint="eastAsia"/>
              </w:rPr>
              <w:t>22.1</w:t>
            </w:r>
            <w:r w:rsidR="00F628F6" w:rsidRPr="00C35A50">
              <w:rPr>
                <w:rFonts w:hint="eastAsia"/>
              </w:rPr>
              <w:t>mg/L</w:t>
            </w:r>
            <w:r w:rsidR="00F628F6" w:rsidRPr="00C35A50">
              <w:rPr>
                <w:rFonts w:hint="eastAsia"/>
              </w:rPr>
              <w:t>，经小尚庄污水处理厂进一步处理后排放水质为：</w:t>
            </w:r>
            <w:r w:rsidR="00F628F6" w:rsidRPr="00C35A50">
              <w:rPr>
                <w:bCs/>
              </w:rPr>
              <w:t xml:space="preserve">COD </w:t>
            </w:r>
            <w:r w:rsidR="00F628F6" w:rsidRPr="00C35A50">
              <w:rPr>
                <w:rFonts w:hint="eastAsia"/>
                <w:bCs/>
              </w:rPr>
              <w:t>50</w:t>
            </w:r>
            <w:r w:rsidR="00F628F6" w:rsidRPr="00C35A50">
              <w:rPr>
                <w:bCs/>
              </w:rPr>
              <w:t>mg/L</w:t>
            </w:r>
            <w:r w:rsidR="00F628F6" w:rsidRPr="00C35A50">
              <w:rPr>
                <w:rFonts w:hint="eastAsia"/>
                <w:bCs/>
              </w:rPr>
              <w:t>、氨氮</w:t>
            </w:r>
            <w:r w:rsidR="00F628F6" w:rsidRPr="00C35A50">
              <w:rPr>
                <w:rFonts w:hint="eastAsia"/>
                <w:bCs/>
              </w:rPr>
              <w:t>5</w:t>
            </w:r>
            <w:r w:rsidR="00F628F6" w:rsidRPr="00C35A50">
              <w:rPr>
                <w:bCs/>
              </w:rPr>
              <w:t>mg/L</w:t>
            </w:r>
            <w:r w:rsidR="00F628F6" w:rsidRPr="00C35A50">
              <w:rPr>
                <w:rFonts w:hint="eastAsia"/>
                <w:bCs/>
              </w:rPr>
              <w:t>、总磷</w:t>
            </w:r>
            <w:r w:rsidR="00F628F6" w:rsidRPr="00C35A50">
              <w:rPr>
                <w:bCs/>
              </w:rPr>
              <w:t>0.</w:t>
            </w:r>
            <w:r w:rsidR="00F628F6" w:rsidRPr="00C35A50">
              <w:rPr>
                <w:rFonts w:hint="eastAsia"/>
                <w:bCs/>
              </w:rPr>
              <w:t>5</w:t>
            </w:r>
            <w:r w:rsidR="00F628F6" w:rsidRPr="00C35A50">
              <w:rPr>
                <w:bCs/>
              </w:rPr>
              <w:t>mg/L</w:t>
            </w:r>
            <w:r w:rsidR="00F628F6" w:rsidRPr="00C35A50">
              <w:rPr>
                <w:rFonts w:hint="eastAsia"/>
                <w:bCs/>
              </w:rPr>
              <w:t>、</w:t>
            </w:r>
            <w:r w:rsidR="00F628F6" w:rsidRPr="00C35A50">
              <w:rPr>
                <w:bCs/>
              </w:rPr>
              <w:t>TN 15mg/L</w:t>
            </w:r>
            <w:r w:rsidR="00F628F6" w:rsidRPr="00C35A50">
              <w:rPr>
                <w:rFonts w:hint="eastAsia"/>
              </w:rPr>
              <w:t>。</w:t>
            </w:r>
            <w:r w:rsidR="00F628F6" w:rsidRPr="00C35A50">
              <w:rPr>
                <w:rFonts w:hint="eastAsia"/>
                <w:color w:val="auto"/>
              </w:rPr>
              <w:t>则现有工程废水实际排放量为：厂区总排口</w:t>
            </w:r>
            <w:r w:rsidR="00F628F6" w:rsidRPr="00C35A50">
              <w:rPr>
                <w:rFonts w:hint="eastAsia"/>
                <w:color w:val="auto"/>
              </w:rPr>
              <w:t>COD 0.0263t/a</w:t>
            </w:r>
            <w:r w:rsidR="00F628F6" w:rsidRPr="00C35A50">
              <w:rPr>
                <w:rFonts w:hint="eastAsia"/>
                <w:color w:val="auto"/>
              </w:rPr>
              <w:t>、</w:t>
            </w:r>
            <w:proofErr w:type="gramStart"/>
            <w:r w:rsidR="00F628F6" w:rsidRPr="00C35A50">
              <w:rPr>
                <w:rFonts w:hint="eastAsia"/>
                <w:color w:val="auto"/>
              </w:rPr>
              <w:t>氨氮</w:t>
            </w:r>
            <w:r w:rsidR="00F628F6" w:rsidRPr="00C35A50">
              <w:rPr>
                <w:rFonts w:hint="eastAsia"/>
                <w:color w:val="auto"/>
              </w:rPr>
              <w:t xml:space="preserve"> 0.0026</w:t>
            </w:r>
            <w:proofErr w:type="gramEnd"/>
            <w:r w:rsidR="00F628F6" w:rsidRPr="00C35A50">
              <w:rPr>
                <w:rFonts w:hint="eastAsia"/>
                <w:color w:val="auto"/>
              </w:rPr>
              <w:t>t/a</w:t>
            </w:r>
            <w:r w:rsidR="00F628F6" w:rsidRPr="00C35A50">
              <w:rPr>
                <w:rFonts w:hint="eastAsia"/>
                <w:color w:val="auto"/>
              </w:rPr>
              <w:t>、</w:t>
            </w:r>
            <w:r w:rsidR="00F628F6" w:rsidRPr="00C35A50">
              <w:rPr>
                <w:rFonts w:hint="eastAsia"/>
                <w:color w:val="auto"/>
              </w:rPr>
              <w:t>TP 0.0003t/a</w:t>
            </w:r>
            <w:r w:rsidR="00F628F6" w:rsidRPr="00C35A50">
              <w:rPr>
                <w:rFonts w:hint="eastAsia"/>
                <w:color w:val="auto"/>
              </w:rPr>
              <w:t>、</w:t>
            </w:r>
            <w:r w:rsidR="00F628F6" w:rsidRPr="00C35A50">
              <w:rPr>
                <w:rFonts w:hint="eastAsia"/>
                <w:color w:val="auto"/>
              </w:rPr>
              <w:t>TN 0.0032t/a</w:t>
            </w:r>
            <w:r w:rsidR="00F628F6" w:rsidRPr="00C35A50">
              <w:rPr>
                <w:rFonts w:hint="eastAsia"/>
                <w:color w:val="auto"/>
              </w:rPr>
              <w:t>；污水处理厂出口：</w:t>
            </w:r>
            <w:r w:rsidR="00F628F6" w:rsidRPr="00C35A50">
              <w:rPr>
                <w:rFonts w:hint="eastAsia"/>
                <w:color w:val="auto"/>
              </w:rPr>
              <w:t>COD 0.0053t/a</w:t>
            </w:r>
            <w:r w:rsidR="00F628F6" w:rsidRPr="00C35A50">
              <w:rPr>
                <w:rFonts w:hint="eastAsia"/>
                <w:color w:val="auto"/>
              </w:rPr>
              <w:t>、</w:t>
            </w:r>
            <w:proofErr w:type="gramStart"/>
            <w:r w:rsidR="00F628F6" w:rsidRPr="00C35A50">
              <w:rPr>
                <w:rFonts w:hint="eastAsia"/>
                <w:color w:val="auto"/>
              </w:rPr>
              <w:t>氨氮</w:t>
            </w:r>
            <w:r w:rsidR="00F628F6" w:rsidRPr="00C35A50">
              <w:rPr>
                <w:rFonts w:hint="eastAsia"/>
                <w:color w:val="auto"/>
              </w:rPr>
              <w:t xml:space="preserve"> 0.0005</w:t>
            </w:r>
            <w:proofErr w:type="gramEnd"/>
            <w:r w:rsidR="00F628F6" w:rsidRPr="00C35A50">
              <w:rPr>
                <w:rFonts w:hint="eastAsia"/>
                <w:color w:val="auto"/>
              </w:rPr>
              <w:t>t/a</w:t>
            </w:r>
            <w:r w:rsidR="00F628F6" w:rsidRPr="00C35A50">
              <w:rPr>
                <w:rFonts w:hint="eastAsia"/>
                <w:color w:val="auto"/>
              </w:rPr>
              <w:t>、</w:t>
            </w:r>
            <w:r w:rsidR="00F628F6" w:rsidRPr="00C35A50">
              <w:rPr>
                <w:rFonts w:hint="eastAsia"/>
                <w:color w:val="auto"/>
              </w:rPr>
              <w:t>TP 0.0001t/a</w:t>
            </w:r>
            <w:r w:rsidR="00F628F6" w:rsidRPr="00C35A50">
              <w:rPr>
                <w:rFonts w:hint="eastAsia"/>
                <w:color w:val="auto"/>
              </w:rPr>
              <w:t>、</w:t>
            </w:r>
            <w:r w:rsidR="00F628F6" w:rsidRPr="00C35A50">
              <w:rPr>
                <w:rFonts w:hint="eastAsia"/>
                <w:color w:val="auto"/>
              </w:rPr>
              <w:t>TN 0.0016t/a</w:t>
            </w:r>
            <w:r w:rsidR="00F628F6" w:rsidRPr="00C35A50">
              <w:rPr>
                <w:rFonts w:hint="eastAsia"/>
                <w:color w:val="auto"/>
              </w:rPr>
              <w:t>。</w:t>
            </w:r>
          </w:p>
          <w:p w14:paraId="7F4E1078" w14:textId="77777777" w:rsidR="00040F6C" w:rsidRPr="00C35A50" w:rsidRDefault="00F628F6">
            <w:pPr>
              <w:pStyle w:val="af5"/>
              <w:ind w:firstLine="482"/>
              <w:rPr>
                <w:b/>
                <w:bCs/>
              </w:rPr>
            </w:pPr>
            <w:r w:rsidRPr="00C35A50">
              <w:rPr>
                <w:rFonts w:hint="eastAsia"/>
                <w:b/>
                <w:bCs/>
              </w:rPr>
              <w:t>2</w:t>
            </w:r>
            <w:r w:rsidRPr="00C35A50">
              <w:rPr>
                <w:rFonts w:hint="eastAsia"/>
                <w:b/>
                <w:bCs/>
              </w:rPr>
              <w:t>、废气</w:t>
            </w:r>
          </w:p>
          <w:p w14:paraId="7F4E1079" w14:textId="77777777" w:rsidR="00040F6C" w:rsidRPr="00C35A50" w:rsidRDefault="00F628F6">
            <w:pPr>
              <w:pStyle w:val="af5"/>
            </w:pPr>
            <w:r w:rsidRPr="00C35A50">
              <w:rPr>
                <w:rFonts w:hint="eastAsia"/>
              </w:rPr>
              <w:t>（</w:t>
            </w:r>
            <w:r w:rsidRPr="00C35A50">
              <w:rPr>
                <w:rFonts w:hint="eastAsia"/>
              </w:rPr>
              <w:t>1</w:t>
            </w:r>
            <w:r w:rsidRPr="00C35A50">
              <w:rPr>
                <w:rFonts w:hint="eastAsia"/>
              </w:rPr>
              <w:t>）有组织废气</w:t>
            </w:r>
          </w:p>
          <w:p w14:paraId="7F4E107A" w14:textId="77777777" w:rsidR="00040F6C" w:rsidRPr="00C35A50" w:rsidRDefault="00F628F6">
            <w:pPr>
              <w:pStyle w:val="af5"/>
              <w:jc w:val="both"/>
            </w:pPr>
            <w:r w:rsidRPr="00C35A50">
              <w:rPr>
                <w:rFonts w:hint="eastAsia"/>
              </w:rPr>
              <w:t>现有项目废气为：焊接烟尘经集气罩收集后引入袋式除尘装置处理，处理后尾气经</w:t>
            </w:r>
            <w:r w:rsidRPr="00C35A50">
              <w:rPr>
                <w:rFonts w:hint="eastAsia"/>
              </w:rPr>
              <w:t>1</w:t>
            </w:r>
            <w:r w:rsidRPr="00C35A50">
              <w:rPr>
                <w:rFonts w:hint="eastAsia"/>
              </w:rPr>
              <w:t>根</w:t>
            </w:r>
            <w:r w:rsidRPr="00C35A50">
              <w:rPr>
                <w:rFonts w:hint="eastAsia"/>
              </w:rPr>
              <w:t>15m</w:t>
            </w:r>
            <w:r w:rsidRPr="00C35A50">
              <w:rPr>
                <w:rFonts w:hint="eastAsia"/>
              </w:rPr>
              <w:t>高排气筒</w:t>
            </w:r>
            <w:r w:rsidRPr="00C35A50">
              <w:rPr>
                <w:rFonts w:hint="eastAsia"/>
              </w:rPr>
              <w:t>P1</w:t>
            </w:r>
            <w:r w:rsidRPr="00C35A50">
              <w:rPr>
                <w:rFonts w:hint="eastAsia"/>
              </w:rPr>
              <w:t>排放。涂胶工序产生的非甲烷总烃废气通过密闭负压管道收集</w:t>
            </w:r>
            <w:r w:rsidRPr="00C35A50">
              <w:rPr>
                <w:rFonts w:cs="Times New Roman" w:hint="eastAsia"/>
                <w:bCs/>
                <w:szCs w:val="24"/>
              </w:rPr>
              <w:t>后引入</w:t>
            </w:r>
            <w:r w:rsidRPr="00C35A50">
              <w:rPr>
                <w:rFonts w:cs="Times New Roman"/>
                <w:bCs/>
                <w:szCs w:val="24"/>
              </w:rPr>
              <w:t>UV</w:t>
            </w:r>
            <w:r w:rsidRPr="00C35A50">
              <w:rPr>
                <w:rFonts w:cs="Times New Roman" w:hint="eastAsia"/>
                <w:bCs/>
                <w:szCs w:val="24"/>
              </w:rPr>
              <w:t>光催化氧化</w:t>
            </w:r>
            <w:r w:rsidRPr="00C35A50">
              <w:rPr>
                <w:rFonts w:cs="Times New Roman" w:hint="eastAsia"/>
                <w:bCs/>
                <w:szCs w:val="24"/>
              </w:rPr>
              <w:t>+</w:t>
            </w:r>
            <w:r w:rsidRPr="00C35A50">
              <w:rPr>
                <w:rFonts w:cs="Times New Roman" w:hint="eastAsia"/>
                <w:bCs/>
                <w:szCs w:val="24"/>
              </w:rPr>
              <w:t>活性炭吸附装置</w:t>
            </w:r>
            <w:r w:rsidRPr="00C35A50">
              <w:rPr>
                <w:rFonts w:hint="eastAsia"/>
              </w:rPr>
              <w:t>处理，处理后经</w:t>
            </w:r>
            <w:r w:rsidRPr="00C35A50">
              <w:rPr>
                <w:rFonts w:hint="eastAsia"/>
              </w:rPr>
              <w:t>1</w:t>
            </w:r>
            <w:r w:rsidRPr="00C35A50">
              <w:rPr>
                <w:rFonts w:hint="eastAsia"/>
              </w:rPr>
              <w:t>根</w:t>
            </w:r>
            <w:r w:rsidRPr="00C35A50">
              <w:rPr>
                <w:rFonts w:hint="eastAsia"/>
              </w:rPr>
              <w:t>15m</w:t>
            </w:r>
            <w:r w:rsidRPr="00C35A50">
              <w:rPr>
                <w:rFonts w:hint="eastAsia"/>
              </w:rPr>
              <w:t>高排气筒</w:t>
            </w:r>
            <w:r w:rsidRPr="00C35A50">
              <w:rPr>
                <w:rFonts w:hint="eastAsia"/>
              </w:rPr>
              <w:t>P2</w:t>
            </w:r>
            <w:r w:rsidRPr="00C35A50">
              <w:rPr>
                <w:rFonts w:hint="eastAsia"/>
              </w:rPr>
              <w:t>排放。</w:t>
            </w:r>
          </w:p>
          <w:p w14:paraId="7F4E107B" w14:textId="040F545A" w:rsidR="00040F6C" w:rsidRPr="00C35A50" w:rsidRDefault="00F628F6">
            <w:pPr>
              <w:pStyle w:val="af5"/>
              <w:jc w:val="both"/>
            </w:pPr>
            <w:r w:rsidRPr="00C35A50">
              <w:rPr>
                <w:rFonts w:hint="eastAsia"/>
              </w:rPr>
              <w:t>根据企业自行检测报告及验收检测报告数据可知，现有项目有组织废气排放情况见下表：</w:t>
            </w:r>
          </w:p>
          <w:p w14:paraId="7F4E107C" w14:textId="1F3AC10A" w:rsidR="00040F6C" w:rsidRPr="00C35A50" w:rsidRDefault="00F628F6">
            <w:pPr>
              <w:adjustRightInd w:val="0"/>
              <w:snapToGrid w:val="0"/>
              <w:spacing w:line="460" w:lineRule="exact"/>
              <w:ind w:firstLineChars="200" w:firstLine="480"/>
              <w:rPr>
                <w:rFonts w:eastAsia="黑体"/>
                <w:color w:val="000000"/>
                <w:sz w:val="24"/>
                <w:lang w:val="pt-BR"/>
              </w:rPr>
            </w:pPr>
            <w:r w:rsidRPr="00C35A50">
              <w:rPr>
                <w:rFonts w:eastAsia="黑体" w:hint="eastAsia"/>
                <w:color w:val="000000"/>
                <w:sz w:val="24"/>
                <w:lang w:val="pt-BR"/>
              </w:rPr>
              <w:lastRenderedPageBreak/>
              <w:t>表</w:t>
            </w:r>
            <w:r w:rsidRPr="00C35A50">
              <w:rPr>
                <w:rFonts w:eastAsia="黑体" w:hint="eastAsia"/>
                <w:color w:val="000000"/>
                <w:sz w:val="24"/>
                <w:lang w:val="pt-BR"/>
              </w:rPr>
              <w:t>2</w:t>
            </w:r>
            <w:proofErr w:type="gramStart"/>
            <w:r w:rsidRPr="00C35A50">
              <w:rPr>
                <w:rFonts w:eastAsia="黑体" w:hint="eastAsia"/>
                <w:color w:val="000000"/>
                <w:sz w:val="24"/>
                <w:lang w:val="pt-BR"/>
              </w:rPr>
              <w:t>-</w:t>
            </w:r>
            <w:r w:rsidR="00524EEB" w:rsidRPr="00C35A50">
              <w:rPr>
                <w:rFonts w:eastAsia="黑体" w:hint="eastAsia"/>
                <w:color w:val="000000"/>
                <w:sz w:val="24"/>
                <w:lang w:val="pt-BR"/>
              </w:rPr>
              <w:t>10</w:t>
            </w:r>
            <w:r w:rsidRPr="00C35A50">
              <w:rPr>
                <w:rFonts w:eastAsia="黑体" w:hint="eastAsia"/>
                <w:color w:val="000000"/>
                <w:sz w:val="24"/>
                <w:lang w:val="pt-BR"/>
              </w:rPr>
              <w:t xml:space="preserve">            </w:t>
            </w:r>
            <w:r w:rsidRPr="00C35A50">
              <w:rPr>
                <w:rFonts w:eastAsia="黑体" w:hint="eastAsia"/>
                <w:color w:val="000000"/>
                <w:sz w:val="24"/>
                <w:lang w:val="pt-BR"/>
              </w:rPr>
              <w:t>现有</w:t>
            </w:r>
            <w:proofErr w:type="gramEnd"/>
            <w:r w:rsidRPr="00C35A50">
              <w:rPr>
                <w:rFonts w:eastAsia="黑体" w:hint="eastAsia"/>
                <w:color w:val="000000"/>
                <w:sz w:val="24"/>
                <w:lang w:val="pt-BR"/>
              </w:rPr>
              <w:t>工程废气排放情况一览表</w:t>
            </w:r>
          </w:p>
          <w:tbl>
            <w:tblPr>
              <w:tblW w:w="8391" w:type="dxa"/>
              <w:jc w:val="center"/>
              <w:tblBorders>
                <w:top w:val="single" w:sz="8" w:space="0" w:color="auto"/>
                <w:bottom w:val="single" w:sz="8"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1"/>
              <w:gridCol w:w="968"/>
              <w:gridCol w:w="1109"/>
              <w:gridCol w:w="1109"/>
              <w:gridCol w:w="853"/>
              <w:gridCol w:w="1087"/>
              <w:gridCol w:w="2744"/>
            </w:tblGrid>
            <w:tr w:rsidR="00040F6C" w:rsidRPr="00C35A50" w14:paraId="7F4E1084" w14:textId="77777777">
              <w:trPr>
                <w:trHeight w:val="397"/>
                <w:jc w:val="center"/>
              </w:trPr>
              <w:tc>
                <w:tcPr>
                  <w:tcW w:w="310" w:type="pct"/>
                  <w:vAlign w:val="center"/>
                </w:tcPr>
                <w:p w14:paraId="7F4E107D" w14:textId="77777777" w:rsidR="00040F6C" w:rsidRPr="00C35A50" w:rsidRDefault="00F628F6">
                  <w:pPr>
                    <w:pStyle w:val="af6"/>
                  </w:pPr>
                  <w:r w:rsidRPr="00C35A50">
                    <w:rPr>
                      <w:rFonts w:hint="eastAsia"/>
                    </w:rPr>
                    <w:t>检测点位</w:t>
                  </w:r>
                </w:p>
              </w:tc>
              <w:tc>
                <w:tcPr>
                  <w:tcW w:w="577" w:type="pct"/>
                  <w:vAlign w:val="center"/>
                </w:tcPr>
                <w:p w14:paraId="7F4E107E" w14:textId="77777777" w:rsidR="00040F6C" w:rsidRPr="00C35A50" w:rsidRDefault="00F628F6">
                  <w:pPr>
                    <w:pStyle w:val="af6"/>
                  </w:pPr>
                  <w:r w:rsidRPr="00C35A50">
                    <w:t>污染物</w:t>
                  </w:r>
                </w:p>
              </w:tc>
              <w:tc>
                <w:tcPr>
                  <w:tcW w:w="661" w:type="pct"/>
                  <w:vAlign w:val="center"/>
                </w:tcPr>
                <w:p w14:paraId="7F4E107F" w14:textId="77777777" w:rsidR="00040F6C" w:rsidRPr="00C35A50" w:rsidRDefault="00F628F6">
                  <w:pPr>
                    <w:pStyle w:val="af6"/>
                  </w:pPr>
                  <w:r w:rsidRPr="00C35A50">
                    <w:rPr>
                      <w:rFonts w:hint="eastAsia"/>
                    </w:rPr>
                    <w:t>最大排放浓度（</w:t>
                  </w:r>
                  <w:r w:rsidRPr="00C35A50">
                    <w:rPr>
                      <w:rFonts w:hint="eastAsia"/>
                    </w:rPr>
                    <w:t>mg/</w:t>
                  </w:r>
                  <w:r w:rsidRPr="00C35A50">
                    <w:t>m</w:t>
                  </w:r>
                  <w:r w:rsidRPr="00C35A50">
                    <w:rPr>
                      <w:vertAlign w:val="superscript"/>
                    </w:rPr>
                    <w:t>3</w:t>
                  </w:r>
                  <w:r w:rsidRPr="00C35A50">
                    <w:rPr>
                      <w:rFonts w:hint="eastAsia"/>
                    </w:rPr>
                    <w:t>）</w:t>
                  </w:r>
                </w:p>
              </w:tc>
              <w:tc>
                <w:tcPr>
                  <w:tcW w:w="661" w:type="pct"/>
                  <w:vAlign w:val="center"/>
                </w:tcPr>
                <w:p w14:paraId="7F4E1080" w14:textId="77777777" w:rsidR="00040F6C" w:rsidRPr="00C35A50" w:rsidRDefault="00F628F6">
                  <w:pPr>
                    <w:pStyle w:val="af6"/>
                  </w:pPr>
                  <w:r w:rsidRPr="00C35A50">
                    <w:rPr>
                      <w:rFonts w:hint="eastAsia"/>
                    </w:rPr>
                    <w:t>最大排放速率（</w:t>
                  </w:r>
                  <w:r w:rsidRPr="00C35A50">
                    <w:rPr>
                      <w:rFonts w:hint="eastAsia"/>
                    </w:rPr>
                    <w:t>kg/h</w:t>
                  </w:r>
                  <w:r w:rsidRPr="00C35A50">
                    <w:rPr>
                      <w:rFonts w:hint="eastAsia"/>
                    </w:rPr>
                    <w:t>）</w:t>
                  </w:r>
                </w:p>
              </w:tc>
              <w:tc>
                <w:tcPr>
                  <w:tcW w:w="508" w:type="pct"/>
                  <w:vAlign w:val="center"/>
                </w:tcPr>
                <w:p w14:paraId="7F4E1081" w14:textId="77777777" w:rsidR="00040F6C" w:rsidRPr="00C35A50" w:rsidRDefault="00F628F6">
                  <w:pPr>
                    <w:pStyle w:val="af6"/>
                  </w:pPr>
                  <w:r w:rsidRPr="00C35A50">
                    <w:rPr>
                      <w:rFonts w:hint="eastAsia"/>
                      <w:szCs w:val="21"/>
                    </w:rPr>
                    <w:t>废气流量（</w:t>
                  </w:r>
                  <w:r w:rsidRPr="00C35A50">
                    <w:rPr>
                      <w:szCs w:val="21"/>
                    </w:rPr>
                    <w:t>m</w:t>
                  </w:r>
                  <w:r w:rsidRPr="00C35A50">
                    <w:rPr>
                      <w:szCs w:val="21"/>
                      <w:vertAlign w:val="superscript"/>
                    </w:rPr>
                    <w:t>3</w:t>
                  </w:r>
                  <w:r w:rsidRPr="00C35A50">
                    <w:rPr>
                      <w:szCs w:val="21"/>
                    </w:rPr>
                    <w:t>/h</w:t>
                  </w:r>
                  <w:r w:rsidRPr="00C35A50">
                    <w:rPr>
                      <w:rFonts w:hint="eastAsia"/>
                      <w:szCs w:val="21"/>
                    </w:rPr>
                    <w:t>）</w:t>
                  </w:r>
                </w:p>
              </w:tc>
              <w:tc>
                <w:tcPr>
                  <w:tcW w:w="648" w:type="pct"/>
                  <w:vAlign w:val="center"/>
                </w:tcPr>
                <w:p w14:paraId="7F4E1082" w14:textId="77777777" w:rsidR="00040F6C" w:rsidRPr="00C35A50" w:rsidRDefault="00F628F6">
                  <w:pPr>
                    <w:pStyle w:val="af6"/>
                  </w:pPr>
                  <w:r w:rsidRPr="00C35A50">
                    <w:rPr>
                      <w:rFonts w:hint="eastAsia"/>
                      <w:szCs w:val="21"/>
                    </w:rPr>
                    <w:t>最大排放量（</w:t>
                  </w:r>
                  <w:r w:rsidRPr="00C35A50">
                    <w:rPr>
                      <w:szCs w:val="21"/>
                    </w:rPr>
                    <w:t>t/a</w:t>
                  </w:r>
                  <w:r w:rsidRPr="00C35A50">
                    <w:rPr>
                      <w:rFonts w:hint="eastAsia"/>
                      <w:szCs w:val="21"/>
                    </w:rPr>
                    <w:t>）</w:t>
                  </w:r>
                </w:p>
              </w:tc>
              <w:tc>
                <w:tcPr>
                  <w:tcW w:w="1635" w:type="pct"/>
                  <w:vAlign w:val="center"/>
                </w:tcPr>
                <w:p w14:paraId="7F4E1083" w14:textId="77777777" w:rsidR="00040F6C" w:rsidRPr="00C35A50" w:rsidRDefault="00F628F6">
                  <w:pPr>
                    <w:pStyle w:val="af6"/>
                    <w:rPr>
                      <w:szCs w:val="21"/>
                    </w:rPr>
                  </w:pPr>
                  <w:r w:rsidRPr="00C35A50">
                    <w:rPr>
                      <w:rFonts w:hint="eastAsia"/>
                      <w:szCs w:val="21"/>
                    </w:rPr>
                    <w:t>数据来源</w:t>
                  </w:r>
                </w:p>
              </w:tc>
            </w:tr>
            <w:tr w:rsidR="00040F6C" w:rsidRPr="00C35A50" w14:paraId="7F4E108C" w14:textId="77777777">
              <w:trPr>
                <w:trHeight w:val="397"/>
                <w:jc w:val="center"/>
              </w:trPr>
              <w:tc>
                <w:tcPr>
                  <w:tcW w:w="310" w:type="pct"/>
                  <w:vAlign w:val="center"/>
                </w:tcPr>
                <w:p w14:paraId="7F4E1085" w14:textId="77777777" w:rsidR="00040F6C" w:rsidRPr="00C35A50" w:rsidRDefault="00F628F6">
                  <w:pPr>
                    <w:pStyle w:val="af9"/>
                  </w:pPr>
                  <w:r w:rsidRPr="00C35A50">
                    <w:rPr>
                      <w:rFonts w:hint="eastAsia"/>
                    </w:rPr>
                    <w:t>排气筒</w:t>
                  </w:r>
                  <w:r w:rsidRPr="00C35A50">
                    <w:rPr>
                      <w:rFonts w:hint="eastAsia"/>
                    </w:rPr>
                    <w:t>P1</w:t>
                  </w:r>
                </w:p>
              </w:tc>
              <w:tc>
                <w:tcPr>
                  <w:tcW w:w="577" w:type="pct"/>
                  <w:vAlign w:val="center"/>
                </w:tcPr>
                <w:p w14:paraId="7F4E1086" w14:textId="77777777" w:rsidR="00040F6C" w:rsidRPr="00C35A50" w:rsidRDefault="00F628F6">
                  <w:pPr>
                    <w:pStyle w:val="af9"/>
                  </w:pPr>
                  <w:r w:rsidRPr="00C35A50">
                    <w:rPr>
                      <w:rFonts w:hint="eastAsia"/>
                    </w:rPr>
                    <w:t>颗粒物</w:t>
                  </w:r>
                </w:p>
              </w:tc>
              <w:tc>
                <w:tcPr>
                  <w:tcW w:w="661" w:type="pct"/>
                  <w:vAlign w:val="center"/>
                </w:tcPr>
                <w:p w14:paraId="7F4E1087" w14:textId="77777777" w:rsidR="00040F6C" w:rsidRPr="00C35A50" w:rsidRDefault="00F628F6">
                  <w:pPr>
                    <w:pStyle w:val="af9"/>
                  </w:pPr>
                  <w:r w:rsidRPr="00C35A50">
                    <w:rPr>
                      <w:rFonts w:eastAsia="等线"/>
                      <w:color w:val="000000"/>
                    </w:rPr>
                    <w:t>4.3</w:t>
                  </w:r>
                </w:p>
              </w:tc>
              <w:tc>
                <w:tcPr>
                  <w:tcW w:w="661" w:type="pct"/>
                  <w:vAlign w:val="center"/>
                </w:tcPr>
                <w:p w14:paraId="7F4E1088" w14:textId="77777777" w:rsidR="00040F6C" w:rsidRPr="00C35A50" w:rsidRDefault="00F628F6">
                  <w:pPr>
                    <w:pStyle w:val="af9"/>
                  </w:pPr>
                  <w:r w:rsidRPr="00C35A50">
                    <w:rPr>
                      <w:rFonts w:eastAsia="等线"/>
                      <w:color w:val="000000"/>
                    </w:rPr>
                    <w:t>0.025</w:t>
                  </w:r>
                </w:p>
              </w:tc>
              <w:tc>
                <w:tcPr>
                  <w:tcW w:w="508" w:type="pct"/>
                  <w:vAlign w:val="center"/>
                </w:tcPr>
                <w:p w14:paraId="7F4E1089" w14:textId="77777777" w:rsidR="00040F6C" w:rsidRPr="00C35A50" w:rsidRDefault="00F628F6">
                  <w:pPr>
                    <w:pStyle w:val="af9"/>
                  </w:pPr>
                  <w:r w:rsidRPr="00C35A50">
                    <w:rPr>
                      <w:rFonts w:eastAsia="等线"/>
                      <w:color w:val="000000"/>
                    </w:rPr>
                    <w:t>5870</w:t>
                  </w:r>
                </w:p>
              </w:tc>
              <w:tc>
                <w:tcPr>
                  <w:tcW w:w="648" w:type="pct"/>
                  <w:vAlign w:val="center"/>
                </w:tcPr>
                <w:p w14:paraId="7F4E108A" w14:textId="77777777" w:rsidR="00040F6C" w:rsidRPr="00C35A50" w:rsidRDefault="00F628F6">
                  <w:pPr>
                    <w:pStyle w:val="af9"/>
                  </w:pPr>
                  <w:r w:rsidRPr="00C35A50">
                    <w:rPr>
                      <w:rFonts w:eastAsia="等线"/>
                      <w:color w:val="000000"/>
                    </w:rPr>
                    <w:t>0.03</w:t>
                  </w:r>
                </w:p>
              </w:tc>
              <w:tc>
                <w:tcPr>
                  <w:tcW w:w="1635" w:type="pct"/>
                  <w:vAlign w:val="center"/>
                </w:tcPr>
                <w:p w14:paraId="7F4E108B" w14:textId="77777777" w:rsidR="00040F6C" w:rsidRPr="00C35A50" w:rsidRDefault="00F628F6">
                  <w:pPr>
                    <w:pStyle w:val="af9"/>
                  </w:pPr>
                  <w:r w:rsidRPr="00C35A50">
                    <w:rPr>
                      <w:rFonts w:hint="eastAsia"/>
                    </w:rPr>
                    <w:t>2025</w:t>
                  </w:r>
                  <w:r w:rsidRPr="00C35A50">
                    <w:rPr>
                      <w:rFonts w:hint="eastAsia"/>
                    </w:rPr>
                    <w:t>年</w:t>
                  </w:r>
                  <w:r w:rsidRPr="00C35A50">
                    <w:rPr>
                      <w:rFonts w:hint="eastAsia"/>
                    </w:rPr>
                    <w:t>5</w:t>
                  </w:r>
                  <w:r w:rsidRPr="00C35A50">
                    <w:rPr>
                      <w:rFonts w:hint="eastAsia"/>
                    </w:rPr>
                    <w:t>月</w:t>
                  </w:r>
                  <w:r w:rsidRPr="00C35A50">
                    <w:rPr>
                      <w:rFonts w:hint="eastAsia"/>
                    </w:rPr>
                    <w:t>15</w:t>
                  </w:r>
                  <w:r w:rsidRPr="00C35A50">
                    <w:rPr>
                      <w:rFonts w:hint="eastAsia"/>
                    </w:rPr>
                    <w:t>日河南鑫成环测检测技术有限公司自行监测报告</w:t>
                  </w:r>
                </w:p>
              </w:tc>
            </w:tr>
            <w:tr w:rsidR="00040F6C" w:rsidRPr="00C35A50" w14:paraId="7F4E1094" w14:textId="77777777">
              <w:trPr>
                <w:trHeight w:val="397"/>
                <w:jc w:val="center"/>
              </w:trPr>
              <w:tc>
                <w:tcPr>
                  <w:tcW w:w="310" w:type="pct"/>
                  <w:vAlign w:val="center"/>
                </w:tcPr>
                <w:p w14:paraId="7F4E108D" w14:textId="77777777" w:rsidR="00040F6C" w:rsidRPr="00C35A50" w:rsidRDefault="00F628F6">
                  <w:pPr>
                    <w:pStyle w:val="af9"/>
                  </w:pPr>
                  <w:r w:rsidRPr="00C35A50">
                    <w:rPr>
                      <w:rFonts w:hint="eastAsia"/>
                    </w:rPr>
                    <w:t>排气筒</w:t>
                  </w:r>
                  <w:r w:rsidRPr="00C35A50">
                    <w:rPr>
                      <w:rFonts w:hint="eastAsia"/>
                    </w:rPr>
                    <w:t>P2</w:t>
                  </w:r>
                </w:p>
              </w:tc>
              <w:tc>
                <w:tcPr>
                  <w:tcW w:w="577" w:type="pct"/>
                  <w:vAlign w:val="center"/>
                </w:tcPr>
                <w:p w14:paraId="7F4E108E" w14:textId="77777777" w:rsidR="00040F6C" w:rsidRPr="00C35A50" w:rsidRDefault="00F628F6">
                  <w:pPr>
                    <w:pStyle w:val="af9"/>
                  </w:pPr>
                  <w:r w:rsidRPr="00C35A50">
                    <w:rPr>
                      <w:rFonts w:hint="eastAsia"/>
                    </w:rPr>
                    <w:t>非甲烷总烃</w:t>
                  </w:r>
                </w:p>
              </w:tc>
              <w:tc>
                <w:tcPr>
                  <w:tcW w:w="661" w:type="pct"/>
                  <w:vAlign w:val="center"/>
                </w:tcPr>
                <w:p w14:paraId="7F4E108F" w14:textId="77777777" w:rsidR="00040F6C" w:rsidRPr="00C35A50" w:rsidRDefault="00F628F6">
                  <w:pPr>
                    <w:pStyle w:val="af9"/>
                  </w:pPr>
                  <w:r w:rsidRPr="00C35A50">
                    <w:rPr>
                      <w:rFonts w:eastAsia="等线"/>
                      <w:color w:val="000000"/>
                    </w:rPr>
                    <w:t>5.1</w:t>
                  </w:r>
                </w:p>
              </w:tc>
              <w:tc>
                <w:tcPr>
                  <w:tcW w:w="661" w:type="pct"/>
                  <w:vAlign w:val="center"/>
                </w:tcPr>
                <w:p w14:paraId="7F4E1090" w14:textId="77777777" w:rsidR="00040F6C" w:rsidRPr="00C35A50" w:rsidRDefault="00F628F6">
                  <w:pPr>
                    <w:pStyle w:val="af9"/>
                  </w:pPr>
                  <w:r w:rsidRPr="00C35A50">
                    <w:rPr>
                      <w:rFonts w:eastAsia="等线"/>
                      <w:color w:val="000000"/>
                    </w:rPr>
                    <w:t>0.0029</w:t>
                  </w:r>
                </w:p>
              </w:tc>
              <w:tc>
                <w:tcPr>
                  <w:tcW w:w="508" w:type="pct"/>
                  <w:vAlign w:val="center"/>
                </w:tcPr>
                <w:p w14:paraId="7F4E1091" w14:textId="77777777" w:rsidR="00040F6C" w:rsidRPr="00C35A50" w:rsidRDefault="00F628F6">
                  <w:pPr>
                    <w:pStyle w:val="af9"/>
                  </w:pPr>
                  <w:r w:rsidRPr="00C35A50">
                    <w:rPr>
                      <w:rFonts w:eastAsia="等线" w:hint="eastAsia"/>
                      <w:color w:val="000000"/>
                    </w:rPr>
                    <w:t>4800</w:t>
                  </w:r>
                </w:p>
              </w:tc>
              <w:tc>
                <w:tcPr>
                  <w:tcW w:w="648" w:type="pct"/>
                  <w:vAlign w:val="center"/>
                </w:tcPr>
                <w:p w14:paraId="7F4E1092" w14:textId="77777777" w:rsidR="00040F6C" w:rsidRPr="00C35A50" w:rsidRDefault="00F628F6">
                  <w:pPr>
                    <w:pStyle w:val="af9"/>
                  </w:pPr>
                  <w:r w:rsidRPr="00C35A50">
                    <w:rPr>
                      <w:rFonts w:eastAsia="等线"/>
                      <w:color w:val="000000"/>
                    </w:rPr>
                    <w:t>0.0035</w:t>
                  </w:r>
                </w:p>
              </w:tc>
              <w:tc>
                <w:tcPr>
                  <w:tcW w:w="1635" w:type="pct"/>
                  <w:vAlign w:val="center"/>
                </w:tcPr>
                <w:p w14:paraId="7F4E1093" w14:textId="77777777" w:rsidR="00040F6C" w:rsidRPr="00C35A50" w:rsidRDefault="00F628F6">
                  <w:pPr>
                    <w:pStyle w:val="af9"/>
                  </w:pPr>
                  <w:r w:rsidRPr="00C35A50">
                    <w:rPr>
                      <w:rFonts w:hint="eastAsia"/>
                    </w:rPr>
                    <w:t>2023</w:t>
                  </w:r>
                  <w:r w:rsidRPr="00C35A50">
                    <w:rPr>
                      <w:rFonts w:hint="eastAsia"/>
                    </w:rPr>
                    <w:t>年</w:t>
                  </w:r>
                  <w:r w:rsidRPr="00C35A50">
                    <w:rPr>
                      <w:rFonts w:hint="eastAsia"/>
                    </w:rPr>
                    <w:t>5</w:t>
                  </w:r>
                  <w:r w:rsidRPr="00C35A50">
                    <w:rPr>
                      <w:rFonts w:hint="eastAsia"/>
                    </w:rPr>
                    <w:t>月</w:t>
                  </w:r>
                  <w:r w:rsidRPr="00C35A50">
                    <w:rPr>
                      <w:rFonts w:hint="eastAsia"/>
                    </w:rPr>
                    <w:t>18</w:t>
                  </w:r>
                  <w:r w:rsidRPr="00C35A50">
                    <w:rPr>
                      <w:rFonts w:hint="eastAsia"/>
                    </w:rPr>
                    <w:t>日河南中弘国泰检测技术有限公司验收监测报告</w:t>
                  </w:r>
                </w:p>
              </w:tc>
            </w:tr>
            <w:tr w:rsidR="00040F6C" w:rsidRPr="00C35A50" w14:paraId="7F4E1096" w14:textId="77777777">
              <w:trPr>
                <w:trHeight w:val="397"/>
                <w:jc w:val="center"/>
              </w:trPr>
              <w:tc>
                <w:tcPr>
                  <w:tcW w:w="5000" w:type="pct"/>
                  <w:gridSpan w:val="7"/>
                  <w:vAlign w:val="center"/>
                </w:tcPr>
                <w:p w14:paraId="7F4E1095" w14:textId="77777777" w:rsidR="00040F6C" w:rsidRPr="00C35A50" w:rsidRDefault="00F628F6">
                  <w:pPr>
                    <w:pStyle w:val="af9"/>
                  </w:pPr>
                  <w:r w:rsidRPr="00C35A50">
                    <w:rPr>
                      <w:rFonts w:hint="eastAsia"/>
                    </w:rPr>
                    <w:t>工作时间</w:t>
                  </w:r>
                  <w:r w:rsidRPr="00C35A50">
                    <w:rPr>
                      <w:rFonts w:hint="eastAsia"/>
                    </w:rPr>
                    <w:t>1200h/a</w:t>
                  </w:r>
                </w:p>
              </w:tc>
            </w:tr>
          </w:tbl>
          <w:p w14:paraId="7F4E1097" w14:textId="77777777" w:rsidR="00040F6C" w:rsidRPr="00C35A50" w:rsidRDefault="00F628F6">
            <w:pPr>
              <w:adjustRightInd w:val="0"/>
              <w:snapToGrid w:val="0"/>
              <w:spacing w:line="460" w:lineRule="exact"/>
              <w:ind w:firstLineChars="200" w:firstLine="480"/>
              <w:rPr>
                <w:sz w:val="24"/>
              </w:rPr>
            </w:pPr>
            <w:r w:rsidRPr="00C35A50">
              <w:rPr>
                <w:rFonts w:hint="eastAsia"/>
                <w:color w:val="000000"/>
                <w:sz w:val="24"/>
              </w:rPr>
              <w:t>由上表可知，现有工程排气筒</w:t>
            </w:r>
            <w:r w:rsidRPr="00C35A50">
              <w:rPr>
                <w:rFonts w:hint="eastAsia"/>
                <w:color w:val="000000"/>
                <w:sz w:val="24"/>
              </w:rPr>
              <w:t>P1</w:t>
            </w:r>
            <w:r w:rsidRPr="00C35A50">
              <w:rPr>
                <w:rFonts w:hint="eastAsia"/>
                <w:color w:val="000000"/>
                <w:sz w:val="24"/>
              </w:rPr>
              <w:t>颗粒物排放浓度满足</w:t>
            </w:r>
            <w:r w:rsidRPr="00C35A50">
              <w:rPr>
                <w:sz w:val="24"/>
              </w:rPr>
              <w:t>《大气污染物综合排放标准》（</w:t>
            </w:r>
            <w:r w:rsidRPr="00C35A50">
              <w:rPr>
                <w:sz w:val="24"/>
              </w:rPr>
              <w:t>GB16297-1996</w:t>
            </w:r>
            <w:r w:rsidRPr="00C35A50">
              <w:rPr>
                <w:sz w:val="24"/>
              </w:rPr>
              <w:t>）</w:t>
            </w:r>
            <w:r w:rsidRPr="00C35A50">
              <w:rPr>
                <w:rFonts w:hint="eastAsia"/>
                <w:sz w:val="24"/>
              </w:rPr>
              <w:t>表</w:t>
            </w:r>
            <w:r w:rsidRPr="00C35A50">
              <w:rPr>
                <w:rFonts w:hint="eastAsia"/>
                <w:sz w:val="24"/>
              </w:rPr>
              <w:t>2</w:t>
            </w:r>
            <w:r w:rsidRPr="00C35A50">
              <w:rPr>
                <w:rFonts w:hint="eastAsia"/>
                <w:sz w:val="24"/>
              </w:rPr>
              <w:t>有组织排放浓度</w:t>
            </w:r>
            <w:r w:rsidRPr="00C35A50">
              <w:rPr>
                <w:rFonts w:hint="eastAsia"/>
                <w:sz w:val="24"/>
              </w:rPr>
              <w:t>120mg/m</w:t>
            </w:r>
            <w:r w:rsidRPr="00C35A50">
              <w:rPr>
                <w:rFonts w:hint="eastAsia"/>
                <w:sz w:val="24"/>
                <w:vertAlign w:val="superscript"/>
              </w:rPr>
              <w:t>3</w:t>
            </w:r>
            <w:r w:rsidRPr="00C35A50">
              <w:rPr>
                <w:rFonts w:hint="eastAsia"/>
                <w:sz w:val="24"/>
              </w:rPr>
              <w:t>、排放速率</w:t>
            </w:r>
            <w:r w:rsidRPr="00C35A50">
              <w:rPr>
                <w:rFonts w:hint="eastAsia"/>
                <w:sz w:val="24"/>
              </w:rPr>
              <w:t>3.5kgh</w:t>
            </w:r>
            <w:r w:rsidRPr="00C35A50">
              <w:rPr>
                <w:sz w:val="24"/>
              </w:rPr>
              <w:t>（</w:t>
            </w:r>
            <w:r w:rsidRPr="00C35A50">
              <w:rPr>
                <w:rFonts w:hint="eastAsia"/>
                <w:sz w:val="24"/>
              </w:rPr>
              <w:t>15</w:t>
            </w:r>
            <w:r w:rsidRPr="00C35A50">
              <w:rPr>
                <w:sz w:val="24"/>
              </w:rPr>
              <w:t>m</w:t>
            </w:r>
            <w:r w:rsidRPr="00C35A50">
              <w:rPr>
                <w:sz w:val="24"/>
              </w:rPr>
              <w:t>高排气筒）</w:t>
            </w:r>
            <w:r w:rsidRPr="00C35A50">
              <w:rPr>
                <w:rFonts w:hint="eastAsia"/>
                <w:sz w:val="24"/>
              </w:rPr>
              <w:t>的限值要求，同时满足</w:t>
            </w:r>
            <w:bookmarkStart w:id="23" w:name="OLE_LINK38"/>
            <w:r w:rsidRPr="00C35A50">
              <w:rPr>
                <w:rFonts w:hint="eastAsia"/>
                <w:sz w:val="24"/>
              </w:rPr>
              <w:t>《新乡市生态环境局关于进一步规范工业企业颗粒物排放限值的通知》其他所有涉气工业企业</w:t>
            </w:r>
            <w:bookmarkEnd w:id="23"/>
            <w:r w:rsidRPr="00C35A50">
              <w:rPr>
                <w:rFonts w:hint="eastAsia"/>
                <w:sz w:val="24"/>
              </w:rPr>
              <w:t>排放口颗粒物排放浓度不高于</w:t>
            </w:r>
            <w:r w:rsidRPr="00C35A50">
              <w:rPr>
                <w:sz w:val="24"/>
              </w:rPr>
              <w:t>10mg/m</w:t>
            </w:r>
            <w:r w:rsidRPr="00C35A50">
              <w:rPr>
                <w:sz w:val="24"/>
                <w:vertAlign w:val="superscript"/>
              </w:rPr>
              <w:t>3</w:t>
            </w:r>
            <w:r w:rsidRPr="00C35A50">
              <w:rPr>
                <w:rFonts w:hint="eastAsia"/>
                <w:sz w:val="24"/>
              </w:rPr>
              <w:t>的限值要求</w:t>
            </w:r>
            <w:r w:rsidRPr="00C35A50">
              <w:rPr>
                <w:rFonts w:hint="eastAsia"/>
                <w:bCs/>
                <w:color w:val="000000"/>
                <w:sz w:val="24"/>
              </w:rPr>
              <w:t>。</w:t>
            </w:r>
            <w:r w:rsidRPr="00C35A50">
              <w:rPr>
                <w:rFonts w:hint="eastAsia"/>
                <w:color w:val="000000"/>
                <w:sz w:val="24"/>
              </w:rPr>
              <w:t>排气筒</w:t>
            </w:r>
            <w:r w:rsidRPr="00C35A50">
              <w:rPr>
                <w:rFonts w:hint="eastAsia"/>
                <w:color w:val="000000"/>
                <w:sz w:val="24"/>
              </w:rPr>
              <w:t>P2</w:t>
            </w:r>
            <w:r w:rsidRPr="00C35A50">
              <w:rPr>
                <w:rFonts w:hint="eastAsia"/>
                <w:color w:val="000000"/>
                <w:sz w:val="24"/>
              </w:rPr>
              <w:t>非甲烷总烃排放浓度满足</w:t>
            </w:r>
            <w:r w:rsidRPr="00C35A50">
              <w:rPr>
                <w:bCs/>
                <w:color w:val="000000"/>
                <w:sz w:val="24"/>
              </w:rPr>
              <w:t>《大气污染物综合排放标准》（</w:t>
            </w:r>
            <w:r w:rsidRPr="00C35A50">
              <w:rPr>
                <w:bCs/>
                <w:color w:val="000000"/>
                <w:sz w:val="24"/>
              </w:rPr>
              <w:t>GB16297-1996</w:t>
            </w:r>
            <w:r w:rsidRPr="00C35A50">
              <w:rPr>
                <w:bCs/>
                <w:color w:val="000000"/>
                <w:sz w:val="24"/>
              </w:rPr>
              <w:t>）表</w:t>
            </w:r>
            <w:r w:rsidRPr="00C35A50">
              <w:rPr>
                <w:bCs/>
                <w:color w:val="000000"/>
                <w:sz w:val="24"/>
              </w:rPr>
              <w:t>2</w:t>
            </w:r>
            <w:r w:rsidRPr="00C35A50">
              <w:rPr>
                <w:bCs/>
                <w:color w:val="000000"/>
                <w:sz w:val="24"/>
              </w:rPr>
              <w:t>非甲烷总烃排放浓度为</w:t>
            </w:r>
            <w:r w:rsidRPr="00C35A50">
              <w:rPr>
                <w:rFonts w:hint="eastAsia"/>
                <w:bCs/>
                <w:color w:val="000000"/>
                <w:sz w:val="24"/>
              </w:rPr>
              <w:t>120</w:t>
            </w:r>
            <w:r w:rsidRPr="00C35A50">
              <w:rPr>
                <w:bCs/>
                <w:color w:val="000000"/>
                <w:sz w:val="24"/>
              </w:rPr>
              <w:t>mg/m</w:t>
            </w:r>
            <w:r w:rsidRPr="00C35A50">
              <w:rPr>
                <w:bCs/>
                <w:color w:val="000000"/>
                <w:sz w:val="24"/>
                <w:vertAlign w:val="superscript"/>
              </w:rPr>
              <w:t>3</w:t>
            </w:r>
            <w:r w:rsidRPr="00C35A50">
              <w:rPr>
                <w:rFonts w:hint="eastAsia"/>
                <w:bCs/>
                <w:color w:val="000000"/>
                <w:sz w:val="24"/>
              </w:rPr>
              <w:t>、</w:t>
            </w:r>
            <w:r w:rsidRPr="00C35A50">
              <w:rPr>
                <w:bCs/>
                <w:color w:val="000000"/>
                <w:sz w:val="24"/>
              </w:rPr>
              <w:t>排放速率</w:t>
            </w:r>
            <w:r w:rsidRPr="00C35A50">
              <w:rPr>
                <w:bCs/>
                <w:color w:val="000000"/>
                <w:sz w:val="24"/>
              </w:rPr>
              <w:t>10kg/h</w:t>
            </w:r>
            <w:r w:rsidRPr="00C35A50">
              <w:rPr>
                <w:bCs/>
                <w:color w:val="000000"/>
                <w:sz w:val="24"/>
              </w:rPr>
              <w:t>（</w:t>
            </w:r>
            <w:r w:rsidRPr="00C35A50">
              <w:rPr>
                <w:bCs/>
                <w:color w:val="000000"/>
                <w:sz w:val="24"/>
              </w:rPr>
              <w:t>15m</w:t>
            </w:r>
            <w:r w:rsidRPr="00C35A50">
              <w:rPr>
                <w:bCs/>
                <w:color w:val="000000"/>
                <w:sz w:val="24"/>
              </w:rPr>
              <w:t>排气筒）的限值要求</w:t>
            </w:r>
            <w:r w:rsidRPr="00C35A50">
              <w:rPr>
                <w:rFonts w:hint="eastAsia"/>
                <w:bCs/>
                <w:color w:val="000000"/>
                <w:sz w:val="24"/>
              </w:rPr>
              <w:t>，同时满足</w:t>
            </w:r>
            <w:r w:rsidRPr="00C35A50">
              <w:rPr>
                <w:rFonts w:hint="eastAsia"/>
                <w:color w:val="000000"/>
                <w:sz w:val="24"/>
              </w:rPr>
              <w:t>《关于全省开展工业企业挥发性有机物专项治理工作中排放建议值的通知》（豫环攻坚办（</w:t>
            </w:r>
            <w:r w:rsidRPr="00C35A50">
              <w:rPr>
                <w:rFonts w:hint="eastAsia"/>
                <w:color w:val="000000"/>
                <w:sz w:val="24"/>
              </w:rPr>
              <w:t>2017</w:t>
            </w:r>
            <w:r w:rsidRPr="00C35A50">
              <w:rPr>
                <w:rFonts w:hint="eastAsia"/>
                <w:color w:val="000000"/>
                <w:sz w:val="24"/>
              </w:rPr>
              <w:t>）</w:t>
            </w:r>
            <w:r w:rsidRPr="00C35A50">
              <w:rPr>
                <w:rFonts w:hint="eastAsia"/>
                <w:color w:val="000000"/>
                <w:sz w:val="24"/>
              </w:rPr>
              <w:t>162</w:t>
            </w:r>
            <w:r w:rsidRPr="00C35A50">
              <w:rPr>
                <w:rFonts w:hint="eastAsia"/>
                <w:color w:val="000000"/>
                <w:sz w:val="24"/>
              </w:rPr>
              <w:t>号）附件</w:t>
            </w:r>
            <w:r w:rsidRPr="00C35A50">
              <w:rPr>
                <w:rFonts w:hint="eastAsia"/>
                <w:color w:val="000000"/>
                <w:sz w:val="24"/>
              </w:rPr>
              <w:t>1</w:t>
            </w:r>
            <w:r w:rsidRPr="00C35A50">
              <w:rPr>
                <w:rFonts w:hint="eastAsia"/>
                <w:color w:val="000000"/>
                <w:sz w:val="24"/>
              </w:rPr>
              <w:t>中其他行业有机废气排放口非甲烷总烃</w:t>
            </w:r>
            <w:r w:rsidRPr="00C35A50">
              <w:rPr>
                <w:rFonts w:hint="eastAsia"/>
                <w:color w:val="000000"/>
                <w:sz w:val="24"/>
              </w:rPr>
              <w:t>80mg/m</w:t>
            </w:r>
            <w:r w:rsidRPr="00C35A50">
              <w:rPr>
                <w:rFonts w:hint="eastAsia"/>
                <w:color w:val="000000"/>
                <w:sz w:val="24"/>
                <w:vertAlign w:val="superscript"/>
              </w:rPr>
              <w:t>3</w:t>
            </w:r>
            <w:r w:rsidRPr="00C35A50">
              <w:rPr>
                <w:rFonts w:hint="eastAsia"/>
                <w:color w:val="000000"/>
                <w:sz w:val="24"/>
              </w:rPr>
              <w:t>限值要求。</w:t>
            </w:r>
          </w:p>
          <w:p w14:paraId="7F4E1098" w14:textId="77777777" w:rsidR="00040F6C" w:rsidRPr="00C35A50" w:rsidRDefault="00F628F6">
            <w:pPr>
              <w:pStyle w:val="af5"/>
            </w:pPr>
            <w:r w:rsidRPr="00C35A50">
              <w:rPr>
                <w:rFonts w:hint="eastAsia"/>
              </w:rPr>
              <w:t>（</w:t>
            </w:r>
            <w:r w:rsidRPr="00C35A50">
              <w:rPr>
                <w:rFonts w:hint="eastAsia"/>
              </w:rPr>
              <w:t>2</w:t>
            </w:r>
            <w:r w:rsidRPr="00C35A50">
              <w:rPr>
                <w:rFonts w:hint="eastAsia"/>
              </w:rPr>
              <w:t>）无组织废气</w:t>
            </w:r>
          </w:p>
          <w:p w14:paraId="7F4E1099" w14:textId="77777777" w:rsidR="00040F6C" w:rsidRPr="00C35A50" w:rsidRDefault="00F628F6">
            <w:pPr>
              <w:pStyle w:val="af5"/>
              <w:jc w:val="both"/>
              <w:rPr>
                <w:szCs w:val="24"/>
              </w:rPr>
            </w:pPr>
            <w:r w:rsidRPr="00C35A50">
              <w:rPr>
                <w:rFonts w:hint="eastAsia"/>
              </w:rPr>
              <w:t>根据</w:t>
            </w:r>
            <w:r w:rsidRPr="00C35A50">
              <w:rPr>
                <w:rFonts w:hint="eastAsia"/>
              </w:rPr>
              <w:t>2025</w:t>
            </w:r>
            <w:r w:rsidRPr="00C35A50">
              <w:rPr>
                <w:rFonts w:hint="eastAsia"/>
              </w:rPr>
              <w:t>年</w:t>
            </w:r>
            <w:r w:rsidRPr="00C35A50">
              <w:rPr>
                <w:rFonts w:hint="eastAsia"/>
              </w:rPr>
              <w:t>5</w:t>
            </w:r>
            <w:r w:rsidRPr="00C35A50">
              <w:rPr>
                <w:rFonts w:hint="eastAsia"/>
              </w:rPr>
              <w:t>月</w:t>
            </w:r>
            <w:r w:rsidRPr="00C35A50">
              <w:rPr>
                <w:rFonts w:hint="eastAsia"/>
              </w:rPr>
              <w:t>15</w:t>
            </w:r>
            <w:r w:rsidRPr="00C35A50">
              <w:rPr>
                <w:rFonts w:hint="eastAsia"/>
              </w:rPr>
              <w:t>日河南鑫成环测检测技术有限公司出具的自行监测报告，厂界无组织颗粒物废气上风向、下风向的浓度值范围为</w:t>
            </w:r>
            <w:proofErr w:type="gramStart"/>
            <w:r w:rsidRPr="00C35A50">
              <w:rPr>
                <w:rFonts w:hint="eastAsia"/>
              </w:rPr>
              <w:t>0.22~</w:t>
            </w:r>
            <w:proofErr w:type="gramEnd"/>
            <w:r w:rsidRPr="00C35A50">
              <w:rPr>
                <w:rFonts w:hint="eastAsia"/>
              </w:rPr>
              <w:t>0.337</w:t>
            </w:r>
            <w:r w:rsidRPr="00C35A50">
              <w:t>mg/m</w:t>
            </w:r>
            <w:r w:rsidRPr="00C35A50">
              <w:rPr>
                <w:vertAlign w:val="superscript"/>
              </w:rPr>
              <w:t>3</w:t>
            </w:r>
            <w:r w:rsidRPr="00C35A50">
              <w:rPr>
                <w:rFonts w:hint="eastAsia"/>
              </w:rPr>
              <w:t>，</w:t>
            </w:r>
            <w:r w:rsidRPr="00C35A50">
              <w:rPr>
                <w:rFonts w:hint="eastAsia"/>
                <w:bCs/>
              </w:rPr>
              <w:t>能够满足《大气污染物综合排放标准》（</w:t>
            </w:r>
            <w:r w:rsidRPr="00C35A50">
              <w:rPr>
                <w:rFonts w:hint="eastAsia"/>
                <w:bCs/>
              </w:rPr>
              <w:t>GB 16297-1996</w:t>
            </w:r>
            <w:r w:rsidRPr="00C35A50">
              <w:rPr>
                <w:rFonts w:hint="eastAsia"/>
                <w:bCs/>
              </w:rPr>
              <w:t>）表</w:t>
            </w:r>
            <w:r w:rsidRPr="00C35A50">
              <w:rPr>
                <w:rFonts w:hint="eastAsia"/>
                <w:bCs/>
              </w:rPr>
              <w:t>2</w:t>
            </w:r>
            <w:r w:rsidRPr="00C35A50">
              <w:rPr>
                <w:rFonts w:hint="eastAsia"/>
                <w:bCs/>
              </w:rPr>
              <w:t>无组织颗粒物排放浓度</w:t>
            </w:r>
            <w:r w:rsidRPr="00C35A50">
              <w:rPr>
                <w:rFonts w:hint="eastAsia"/>
                <w:bCs/>
              </w:rPr>
              <w:t>1.0mg/m</w:t>
            </w:r>
            <w:r w:rsidRPr="00C35A50">
              <w:rPr>
                <w:rFonts w:hint="eastAsia"/>
                <w:bCs/>
                <w:vertAlign w:val="superscript"/>
              </w:rPr>
              <w:t>3</w:t>
            </w:r>
            <w:r w:rsidRPr="00C35A50">
              <w:rPr>
                <w:rFonts w:hint="eastAsia"/>
                <w:bCs/>
              </w:rPr>
              <w:t>的限值要求，同时</w:t>
            </w:r>
            <w:r w:rsidRPr="00C35A50">
              <w:rPr>
                <w:rFonts w:hint="eastAsia"/>
              </w:rPr>
              <w:t>应</w:t>
            </w:r>
            <w:r w:rsidRPr="00C35A50">
              <w:rPr>
                <w:rFonts w:hint="eastAsia"/>
                <w:bCs/>
              </w:rPr>
              <w:t>满足《新乡市生态环境局关于进一步规范工业企业颗粒物排放限值的通知》厂界无组织</w:t>
            </w:r>
            <w:r w:rsidRPr="00C35A50">
              <w:rPr>
                <w:rFonts w:hint="eastAsia"/>
                <w:bCs/>
              </w:rPr>
              <w:t>0.5mg/m</w:t>
            </w:r>
            <w:r w:rsidRPr="00C35A50">
              <w:rPr>
                <w:rFonts w:hint="eastAsia"/>
                <w:bCs/>
                <w:vertAlign w:val="superscript"/>
              </w:rPr>
              <w:t>3</w:t>
            </w:r>
            <w:r w:rsidRPr="00C35A50">
              <w:rPr>
                <w:rFonts w:hint="eastAsia"/>
                <w:bCs/>
              </w:rPr>
              <w:t>的限值要求</w:t>
            </w:r>
            <w:r w:rsidRPr="00C35A50">
              <w:rPr>
                <w:rFonts w:cs="Times New Roman" w:hint="eastAsia"/>
                <w:szCs w:val="24"/>
              </w:rPr>
              <w:t>。</w:t>
            </w:r>
            <w:r w:rsidRPr="00C35A50">
              <w:rPr>
                <w:rFonts w:hint="eastAsia"/>
              </w:rPr>
              <w:t>厂界无组织非甲烷总烃废气上风向、下风向的浓度值范围为</w:t>
            </w:r>
            <w:proofErr w:type="gramStart"/>
            <w:r w:rsidRPr="00C35A50">
              <w:rPr>
                <w:rFonts w:hint="eastAsia"/>
              </w:rPr>
              <w:t>0.93~</w:t>
            </w:r>
            <w:proofErr w:type="gramEnd"/>
            <w:r w:rsidRPr="00C35A50">
              <w:rPr>
                <w:rFonts w:hint="eastAsia"/>
              </w:rPr>
              <w:t>1.74</w:t>
            </w:r>
            <w:r w:rsidRPr="00C35A50">
              <w:t>mg/m</w:t>
            </w:r>
            <w:r w:rsidRPr="00C35A50">
              <w:rPr>
                <w:vertAlign w:val="superscript"/>
              </w:rPr>
              <w:t>3</w:t>
            </w:r>
            <w:r w:rsidRPr="00C35A50">
              <w:rPr>
                <w:rFonts w:hint="eastAsia"/>
              </w:rPr>
              <w:t>，</w:t>
            </w:r>
            <w:r w:rsidRPr="00C35A50">
              <w:rPr>
                <w:rFonts w:hint="eastAsia"/>
                <w:bCs/>
              </w:rPr>
              <w:t>能够满足</w:t>
            </w:r>
            <w:r w:rsidRPr="00C35A50">
              <w:rPr>
                <w:rFonts w:hint="eastAsia"/>
                <w:bCs/>
                <w:szCs w:val="24"/>
              </w:rPr>
              <w:t>《大气污染物综合排放标准》（</w:t>
            </w:r>
            <w:r w:rsidRPr="00C35A50">
              <w:rPr>
                <w:rFonts w:hint="eastAsia"/>
                <w:bCs/>
                <w:szCs w:val="24"/>
              </w:rPr>
              <w:t>GB 16297-1996</w:t>
            </w:r>
            <w:r w:rsidRPr="00C35A50">
              <w:rPr>
                <w:rFonts w:hint="eastAsia"/>
                <w:bCs/>
                <w:szCs w:val="24"/>
              </w:rPr>
              <w:t>）表</w:t>
            </w:r>
            <w:r w:rsidRPr="00C35A50">
              <w:rPr>
                <w:rFonts w:hint="eastAsia"/>
                <w:bCs/>
                <w:szCs w:val="24"/>
              </w:rPr>
              <w:t>2</w:t>
            </w:r>
            <w:r w:rsidRPr="00C35A50">
              <w:rPr>
                <w:rFonts w:hint="eastAsia"/>
                <w:bCs/>
                <w:szCs w:val="24"/>
              </w:rPr>
              <w:t>无组织非甲烷总烃排放浓度</w:t>
            </w:r>
            <w:r w:rsidRPr="00C35A50">
              <w:rPr>
                <w:rFonts w:hint="eastAsia"/>
                <w:bCs/>
                <w:szCs w:val="24"/>
              </w:rPr>
              <w:t>4.0</w:t>
            </w:r>
            <w:r w:rsidRPr="00C35A50">
              <w:rPr>
                <w:bCs/>
                <w:szCs w:val="24"/>
              </w:rPr>
              <w:t>mg/m</w:t>
            </w:r>
            <w:r w:rsidRPr="00C35A50">
              <w:rPr>
                <w:bCs/>
                <w:szCs w:val="24"/>
                <w:vertAlign w:val="superscript"/>
              </w:rPr>
              <w:t>3</w:t>
            </w:r>
            <w:r w:rsidRPr="00C35A50">
              <w:rPr>
                <w:bCs/>
                <w:szCs w:val="24"/>
              </w:rPr>
              <w:t>的限值要求</w:t>
            </w:r>
            <w:r w:rsidRPr="00C35A50">
              <w:rPr>
                <w:rFonts w:hint="eastAsia"/>
                <w:bCs/>
                <w:szCs w:val="24"/>
              </w:rPr>
              <w:t>，同时满足《关于全省开展工业企业挥发性有机物专项治理工作中排放建议值的通知》（豫环攻坚办</w:t>
            </w:r>
            <w:r w:rsidRPr="00C35A50">
              <w:rPr>
                <w:rFonts w:hint="eastAsia"/>
                <w:bCs/>
                <w:szCs w:val="24"/>
              </w:rPr>
              <w:t>[2017]162</w:t>
            </w:r>
            <w:r w:rsidRPr="00C35A50">
              <w:rPr>
                <w:rFonts w:hint="eastAsia"/>
                <w:bCs/>
                <w:szCs w:val="24"/>
              </w:rPr>
              <w:t>号）附件</w:t>
            </w:r>
            <w:r w:rsidRPr="00C35A50">
              <w:rPr>
                <w:rFonts w:hint="eastAsia"/>
                <w:bCs/>
                <w:szCs w:val="24"/>
              </w:rPr>
              <w:t>2-</w:t>
            </w:r>
            <w:r w:rsidRPr="00C35A50">
              <w:rPr>
                <w:rFonts w:hint="eastAsia"/>
                <w:bCs/>
                <w:szCs w:val="24"/>
              </w:rPr>
              <w:t>其他企业边界非甲烷总烃</w:t>
            </w:r>
            <w:r w:rsidRPr="00C35A50">
              <w:rPr>
                <w:rFonts w:hint="eastAsia"/>
                <w:bCs/>
                <w:szCs w:val="24"/>
              </w:rPr>
              <w:t>2mg/m</w:t>
            </w:r>
            <w:r w:rsidRPr="00C35A50">
              <w:rPr>
                <w:rFonts w:hint="eastAsia"/>
                <w:bCs/>
                <w:szCs w:val="24"/>
                <w:vertAlign w:val="superscript"/>
              </w:rPr>
              <w:t>3</w:t>
            </w:r>
            <w:r w:rsidRPr="00C35A50">
              <w:rPr>
                <w:rFonts w:hint="eastAsia"/>
                <w:bCs/>
                <w:szCs w:val="24"/>
              </w:rPr>
              <w:t>的限值要求。</w:t>
            </w:r>
          </w:p>
          <w:p w14:paraId="7F4E109A" w14:textId="77777777" w:rsidR="00040F6C" w:rsidRPr="00C35A50" w:rsidRDefault="00F628F6">
            <w:pPr>
              <w:pStyle w:val="af5"/>
              <w:ind w:firstLine="482"/>
              <w:rPr>
                <w:b/>
                <w:bCs/>
              </w:rPr>
            </w:pPr>
            <w:r w:rsidRPr="00C35A50">
              <w:rPr>
                <w:rFonts w:hint="eastAsia"/>
                <w:b/>
                <w:bCs/>
              </w:rPr>
              <w:t>3</w:t>
            </w:r>
            <w:r w:rsidRPr="00C35A50">
              <w:rPr>
                <w:rFonts w:hint="eastAsia"/>
                <w:b/>
                <w:bCs/>
              </w:rPr>
              <w:t>、噪声</w:t>
            </w:r>
          </w:p>
          <w:p w14:paraId="7F4E109B" w14:textId="77777777" w:rsidR="00040F6C" w:rsidRPr="00C35A50" w:rsidRDefault="00F628F6">
            <w:pPr>
              <w:pStyle w:val="af5"/>
              <w:jc w:val="both"/>
            </w:pPr>
            <w:r w:rsidRPr="00C35A50">
              <w:rPr>
                <w:rFonts w:hint="eastAsia"/>
              </w:rPr>
              <w:t>现有工程噪声源主要为冲床、自动装配线等，采取设备减振、厂房隔声等措</w:t>
            </w:r>
            <w:r w:rsidRPr="00C35A50">
              <w:rPr>
                <w:rFonts w:hint="eastAsia"/>
              </w:rPr>
              <w:lastRenderedPageBreak/>
              <w:t>施后能够达标排放。根据</w:t>
            </w:r>
            <w:r w:rsidRPr="00C35A50">
              <w:rPr>
                <w:rFonts w:hint="eastAsia"/>
              </w:rPr>
              <w:t>2023</w:t>
            </w:r>
            <w:r w:rsidRPr="00C35A50">
              <w:rPr>
                <w:rFonts w:hint="eastAsia"/>
              </w:rPr>
              <w:t>年</w:t>
            </w:r>
            <w:r w:rsidRPr="00C35A50">
              <w:rPr>
                <w:rFonts w:hint="eastAsia"/>
              </w:rPr>
              <w:t>5</w:t>
            </w:r>
            <w:r w:rsidRPr="00C35A50">
              <w:rPr>
                <w:rFonts w:hint="eastAsia"/>
              </w:rPr>
              <w:t>月</w:t>
            </w:r>
            <w:proofErr w:type="gramStart"/>
            <w:r w:rsidRPr="00C35A50">
              <w:rPr>
                <w:rFonts w:hint="eastAsia"/>
              </w:rPr>
              <w:t>15~</w:t>
            </w:r>
            <w:proofErr w:type="gramEnd"/>
            <w:r w:rsidRPr="00C35A50">
              <w:rPr>
                <w:rFonts w:hint="eastAsia"/>
              </w:rPr>
              <w:t>16</w:t>
            </w:r>
            <w:r w:rsidRPr="00C35A50">
              <w:rPr>
                <w:rFonts w:hint="eastAsia"/>
              </w:rPr>
              <w:t>日河南中弘国泰检测技术有限公司对东、西厂界（南、北厂界为共用墙，不具备检测条件）的噪声检测值可知，厂界昼间噪声值为</w:t>
            </w:r>
            <w:r w:rsidRPr="00C35A50">
              <w:rPr>
                <w:rFonts w:hint="eastAsia"/>
              </w:rPr>
              <w:t>53~56dB</w:t>
            </w:r>
            <w:proofErr w:type="gramStart"/>
            <w:r w:rsidRPr="00C35A50">
              <w:rPr>
                <w:rFonts w:hint="eastAsia"/>
              </w:rPr>
              <w:t>(A)</w:t>
            </w:r>
            <w:proofErr w:type="gramEnd"/>
            <w:r w:rsidRPr="00C35A50">
              <w:rPr>
                <w:rFonts w:hint="eastAsia"/>
              </w:rPr>
              <w:t>、夜间</w:t>
            </w:r>
            <w:r w:rsidRPr="00C35A50">
              <w:rPr>
                <w:rFonts w:hint="eastAsia"/>
              </w:rPr>
              <w:t>43~44dB</w:t>
            </w:r>
            <w:proofErr w:type="gramStart"/>
            <w:r w:rsidRPr="00C35A50">
              <w:rPr>
                <w:rFonts w:hint="eastAsia"/>
              </w:rPr>
              <w:t>(A)</w:t>
            </w:r>
            <w:proofErr w:type="gramEnd"/>
            <w:r w:rsidRPr="00C35A50">
              <w:rPr>
                <w:rFonts w:hint="eastAsia"/>
              </w:rPr>
              <w:t>，能够满足《工业企业厂界环境噪声排放标准》（</w:t>
            </w:r>
            <w:r w:rsidRPr="00C35A50">
              <w:rPr>
                <w:rFonts w:hint="eastAsia"/>
              </w:rPr>
              <w:t>GB12348-2008</w:t>
            </w:r>
            <w:r w:rsidRPr="00C35A50">
              <w:rPr>
                <w:rFonts w:hint="eastAsia"/>
              </w:rPr>
              <w:t>）</w:t>
            </w:r>
            <w:r w:rsidRPr="00C35A50">
              <w:rPr>
                <w:rFonts w:hint="eastAsia"/>
              </w:rPr>
              <w:t>2</w:t>
            </w:r>
            <w:r w:rsidRPr="00C35A50">
              <w:rPr>
                <w:rFonts w:hint="eastAsia"/>
              </w:rPr>
              <w:t>类区昼间</w:t>
            </w:r>
            <w:r w:rsidRPr="00C35A50">
              <w:rPr>
                <w:rFonts w:hint="eastAsia"/>
              </w:rPr>
              <w:t>60dB</w:t>
            </w:r>
            <w:proofErr w:type="gramStart"/>
            <w:r w:rsidRPr="00C35A50">
              <w:rPr>
                <w:rFonts w:hint="eastAsia"/>
              </w:rPr>
              <w:t>(A)</w:t>
            </w:r>
            <w:proofErr w:type="gramEnd"/>
            <w:r w:rsidRPr="00C35A50">
              <w:rPr>
                <w:rFonts w:hint="eastAsia"/>
              </w:rPr>
              <w:t>、夜间</w:t>
            </w:r>
            <w:r w:rsidRPr="00C35A50">
              <w:rPr>
                <w:rFonts w:hint="eastAsia"/>
              </w:rPr>
              <w:t>50dB</w:t>
            </w:r>
            <w:proofErr w:type="gramStart"/>
            <w:r w:rsidRPr="00C35A50">
              <w:rPr>
                <w:rFonts w:hint="eastAsia"/>
              </w:rPr>
              <w:t>(A)</w:t>
            </w:r>
            <w:proofErr w:type="gramEnd"/>
            <w:r w:rsidRPr="00C35A50">
              <w:rPr>
                <w:rFonts w:hint="eastAsia"/>
              </w:rPr>
              <w:t>的标准限值要求。</w:t>
            </w:r>
          </w:p>
          <w:p w14:paraId="7F4E109C" w14:textId="77777777" w:rsidR="00040F6C" w:rsidRPr="00C35A50" w:rsidRDefault="00F628F6">
            <w:pPr>
              <w:pStyle w:val="af5"/>
              <w:ind w:firstLine="482"/>
              <w:rPr>
                <w:b/>
                <w:bCs/>
              </w:rPr>
            </w:pPr>
            <w:r w:rsidRPr="00C35A50">
              <w:rPr>
                <w:rFonts w:hint="eastAsia"/>
                <w:b/>
                <w:bCs/>
              </w:rPr>
              <w:t>4</w:t>
            </w:r>
            <w:r w:rsidRPr="00C35A50">
              <w:rPr>
                <w:rFonts w:hint="eastAsia"/>
                <w:b/>
                <w:bCs/>
              </w:rPr>
              <w:t>、固废</w:t>
            </w:r>
          </w:p>
          <w:p w14:paraId="7F4E109D" w14:textId="77777777" w:rsidR="00040F6C" w:rsidRPr="00C35A50" w:rsidRDefault="00F628F6">
            <w:pPr>
              <w:pStyle w:val="af5"/>
              <w:jc w:val="both"/>
            </w:pPr>
            <w:r w:rsidRPr="00C35A50">
              <w:rPr>
                <w:rFonts w:hint="eastAsia"/>
              </w:rPr>
              <w:t>（</w:t>
            </w:r>
            <w:r w:rsidRPr="00C35A50">
              <w:rPr>
                <w:rFonts w:hint="eastAsia"/>
              </w:rPr>
              <w:t>1</w:t>
            </w:r>
            <w:r w:rsidRPr="00C35A50">
              <w:rPr>
                <w:rFonts w:hint="eastAsia"/>
              </w:rPr>
              <w:t>）一般固废</w:t>
            </w:r>
          </w:p>
          <w:p w14:paraId="7F4E109E" w14:textId="5A012F45" w:rsidR="00040F6C" w:rsidRPr="00C35A50" w:rsidRDefault="00F628F6">
            <w:pPr>
              <w:pStyle w:val="af5"/>
              <w:jc w:val="both"/>
            </w:pPr>
            <w:r w:rsidRPr="00C35A50">
              <w:rPr>
                <w:rFonts w:hint="eastAsia"/>
              </w:rPr>
              <w:t>现有工程一般固废主要为：冲压废边角料</w:t>
            </w:r>
            <w:r w:rsidRPr="00C35A50">
              <w:rPr>
                <w:rFonts w:hint="eastAsia"/>
                <w:szCs w:val="24"/>
              </w:rPr>
              <w:t>177</w:t>
            </w:r>
            <w:r w:rsidRPr="00C35A50">
              <w:rPr>
                <w:szCs w:val="24"/>
              </w:rPr>
              <w:t>t/a</w:t>
            </w:r>
            <w:r w:rsidR="00634AB6" w:rsidRPr="00C35A50">
              <w:rPr>
                <w:rFonts w:hint="eastAsia"/>
                <w:szCs w:val="24"/>
              </w:rPr>
              <w:t>、袋式除尘器收集粉尘</w:t>
            </w:r>
            <w:r w:rsidR="00634AB6" w:rsidRPr="00C35A50">
              <w:rPr>
                <w:rFonts w:hint="eastAsia"/>
                <w:szCs w:val="24"/>
              </w:rPr>
              <w:t>0.</w:t>
            </w:r>
            <w:r w:rsidR="009C7F6F" w:rsidRPr="00C35A50">
              <w:rPr>
                <w:rFonts w:hint="eastAsia"/>
                <w:szCs w:val="24"/>
              </w:rPr>
              <w:t>7</w:t>
            </w:r>
            <w:r w:rsidR="009C7F6F" w:rsidRPr="00C35A50">
              <w:rPr>
                <w:szCs w:val="24"/>
              </w:rPr>
              <w:t>t/a</w:t>
            </w:r>
            <w:r w:rsidRPr="00C35A50">
              <w:rPr>
                <w:rFonts w:hint="eastAsia"/>
              </w:rPr>
              <w:t>和不合格产品</w:t>
            </w:r>
            <w:r w:rsidRPr="00C35A50">
              <w:rPr>
                <w:rFonts w:hint="eastAsia"/>
                <w:szCs w:val="24"/>
              </w:rPr>
              <w:t>2</w:t>
            </w:r>
            <w:r w:rsidRPr="00C35A50">
              <w:rPr>
                <w:szCs w:val="24"/>
              </w:rPr>
              <w:t>t/a</w:t>
            </w:r>
            <w:r w:rsidRPr="00C35A50">
              <w:rPr>
                <w:rFonts w:hint="eastAsia"/>
              </w:rPr>
              <w:t>，均收集至一般固废间暂存后定期外售。</w:t>
            </w:r>
          </w:p>
          <w:p w14:paraId="7F4E109F" w14:textId="77777777" w:rsidR="00040F6C" w:rsidRPr="00C35A50" w:rsidRDefault="00F628F6">
            <w:pPr>
              <w:pStyle w:val="af5"/>
              <w:jc w:val="both"/>
            </w:pPr>
            <w:r w:rsidRPr="00C35A50">
              <w:rPr>
                <w:rFonts w:hint="eastAsia"/>
              </w:rPr>
              <w:t>现有工程已设置</w:t>
            </w:r>
            <w:r w:rsidRPr="00C35A50">
              <w:rPr>
                <w:rFonts w:hint="eastAsia"/>
              </w:rPr>
              <w:t>1</w:t>
            </w:r>
            <w:r w:rsidRPr="00C35A50">
              <w:rPr>
                <w:rFonts w:hint="eastAsia"/>
              </w:rPr>
              <w:t>座一般固废暂存间（</w:t>
            </w:r>
            <w:r w:rsidRPr="00C35A50">
              <w:rPr>
                <w:rFonts w:hint="eastAsia"/>
              </w:rPr>
              <w:t>20m</w:t>
            </w:r>
            <w:r w:rsidRPr="00C35A50">
              <w:rPr>
                <w:rFonts w:hint="eastAsia"/>
                <w:vertAlign w:val="superscript"/>
              </w:rPr>
              <w:t>2</w:t>
            </w:r>
            <w:r w:rsidRPr="00C35A50">
              <w:rPr>
                <w:rFonts w:hint="eastAsia"/>
              </w:rPr>
              <w:t>），并采取防渗漏、防雨淋、防扬尘等措施，能够满足《一般工业固体废物贮存和填埋污染控制标准》（</w:t>
            </w:r>
            <w:r w:rsidRPr="00C35A50">
              <w:rPr>
                <w:rFonts w:hint="eastAsia"/>
              </w:rPr>
              <w:t>GB18599 -2020</w:t>
            </w:r>
            <w:r w:rsidRPr="00C35A50">
              <w:rPr>
                <w:rFonts w:hint="eastAsia"/>
              </w:rPr>
              <w:t>）的要求。</w:t>
            </w:r>
          </w:p>
          <w:p w14:paraId="7F4E10A0" w14:textId="77777777" w:rsidR="00040F6C" w:rsidRPr="00C35A50" w:rsidRDefault="00F628F6">
            <w:pPr>
              <w:pStyle w:val="af5"/>
              <w:jc w:val="both"/>
            </w:pPr>
            <w:r w:rsidRPr="00C35A50">
              <w:rPr>
                <w:rFonts w:hint="eastAsia"/>
              </w:rPr>
              <w:t>（</w:t>
            </w:r>
            <w:r w:rsidRPr="00C35A50">
              <w:rPr>
                <w:rFonts w:hint="eastAsia"/>
              </w:rPr>
              <w:t>2</w:t>
            </w:r>
            <w:r w:rsidRPr="00C35A50">
              <w:rPr>
                <w:rFonts w:hint="eastAsia"/>
              </w:rPr>
              <w:t>）危险废物</w:t>
            </w:r>
          </w:p>
          <w:p w14:paraId="7F4E10A1" w14:textId="3A076F42" w:rsidR="00040F6C" w:rsidRPr="00C35A50" w:rsidRDefault="00F628F6">
            <w:pPr>
              <w:pStyle w:val="af5"/>
              <w:jc w:val="both"/>
            </w:pPr>
            <w:r w:rsidRPr="00C35A50">
              <w:rPr>
                <w:rFonts w:hint="eastAsia"/>
              </w:rPr>
              <w:t>危险废物为：废胶桶</w:t>
            </w:r>
            <w:r w:rsidRPr="00C35A50">
              <w:rPr>
                <w:rFonts w:hint="eastAsia"/>
              </w:rPr>
              <w:t>0.03t/a</w:t>
            </w:r>
            <w:r w:rsidRPr="00C35A50">
              <w:rPr>
                <w:rFonts w:hint="eastAsia"/>
              </w:rPr>
              <w:t>，废清洗液</w:t>
            </w:r>
            <w:r w:rsidRPr="00C35A50">
              <w:rPr>
                <w:rFonts w:hint="eastAsia"/>
              </w:rPr>
              <w:t>0.75t/a</w:t>
            </w:r>
            <w:r w:rsidRPr="00C35A50">
              <w:rPr>
                <w:rFonts w:hint="eastAsia"/>
              </w:rPr>
              <w:t>，废催化板</w:t>
            </w:r>
            <w:r w:rsidRPr="00C35A50">
              <w:rPr>
                <w:rFonts w:hint="eastAsia"/>
              </w:rPr>
              <w:t>0.03t/a</w:t>
            </w:r>
            <w:r w:rsidRPr="00C35A50">
              <w:rPr>
                <w:rFonts w:hint="eastAsia"/>
              </w:rPr>
              <w:t>，废紫外灯管</w:t>
            </w:r>
            <w:r w:rsidRPr="00C35A50">
              <w:rPr>
                <w:rFonts w:hint="eastAsia"/>
              </w:rPr>
              <w:t>0.003t/a</w:t>
            </w:r>
            <w:r w:rsidRPr="00C35A50">
              <w:rPr>
                <w:rFonts w:hint="eastAsia"/>
              </w:rPr>
              <w:t>，废活性炭</w:t>
            </w:r>
            <w:r w:rsidRPr="00C35A50">
              <w:rPr>
                <w:rFonts w:hint="eastAsia"/>
              </w:rPr>
              <w:t>0.0133t/a</w:t>
            </w:r>
            <w:r w:rsidRPr="00C35A50">
              <w:rPr>
                <w:rFonts w:hint="eastAsia"/>
              </w:rPr>
              <w:t>、废乳化油</w:t>
            </w:r>
            <w:r w:rsidR="00D05E22" w:rsidRPr="00C35A50">
              <w:rPr>
                <w:rFonts w:hint="eastAsia"/>
              </w:rPr>
              <w:t>0.32</w:t>
            </w:r>
            <w:r w:rsidRPr="00C35A50">
              <w:rPr>
                <w:rFonts w:hint="eastAsia"/>
              </w:rPr>
              <w:t>t/a</w:t>
            </w:r>
            <w:r w:rsidRPr="00C35A50">
              <w:rPr>
                <w:rFonts w:hint="eastAsia"/>
              </w:rPr>
              <w:t>，</w:t>
            </w:r>
            <w:r w:rsidRPr="00C35A50">
              <w:rPr>
                <w:rFonts w:hint="eastAsia"/>
                <w:bCs/>
              </w:rPr>
              <w:t>均采用专用容器集中</w:t>
            </w:r>
            <w:r w:rsidRPr="00C35A50">
              <w:rPr>
                <w:bCs/>
              </w:rPr>
              <w:t>收集至</w:t>
            </w:r>
            <w:r w:rsidRPr="00C35A50">
              <w:rPr>
                <w:rFonts w:hint="eastAsia"/>
              </w:rPr>
              <w:t>危废贮存库，定期委托有资质单位安全处置。</w:t>
            </w:r>
          </w:p>
          <w:p w14:paraId="7F4E10A2" w14:textId="77777777" w:rsidR="00040F6C" w:rsidRPr="00C35A50" w:rsidRDefault="00F628F6">
            <w:pPr>
              <w:pStyle w:val="af5"/>
              <w:jc w:val="both"/>
            </w:pPr>
            <w:r w:rsidRPr="00C35A50">
              <w:rPr>
                <w:rFonts w:hint="eastAsia"/>
              </w:rPr>
              <w:t>现有工程已设置</w:t>
            </w:r>
            <w:r w:rsidRPr="00C35A50">
              <w:rPr>
                <w:rFonts w:hint="eastAsia"/>
              </w:rPr>
              <w:t>1</w:t>
            </w:r>
            <w:r w:rsidRPr="00C35A50">
              <w:rPr>
                <w:rFonts w:hint="eastAsia"/>
              </w:rPr>
              <w:t>座危废贮存库（</w:t>
            </w:r>
            <w:r w:rsidRPr="00C35A50">
              <w:rPr>
                <w:rFonts w:hint="eastAsia"/>
              </w:rPr>
              <w:t>10m</w:t>
            </w:r>
            <w:r w:rsidRPr="00C35A50">
              <w:rPr>
                <w:rFonts w:hint="eastAsia"/>
                <w:vertAlign w:val="superscript"/>
              </w:rPr>
              <w:t>2</w:t>
            </w:r>
            <w:r w:rsidRPr="00C35A50">
              <w:rPr>
                <w:rFonts w:hint="eastAsia"/>
              </w:rPr>
              <w:t>），并采用</w:t>
            </w:r>
            <w:r w:rsidRPr="00C35A50">
              <w:rPr>
                <w:rFonts w:hint="eastAsia"/>
                <w:bCs/>
              </w:rPr>
              <w:t>防风、防晒、防雨、防漏、防渗、防腐措施</w:t>
            </w:r>
            <w:r w:rsidRPr="00C35A50">
              <w:rPr>
                <w:rFonts w:hint="eastAsia"/>
              </w:rPr>
              <w:t>，能够满足《危险废物贮存污染控制标准》（</w:t>
            </w:r>
            <w:r w:rsidRPr="00C35A50">
              <w:t>GB18597-2023</w:t>
            </w:r>
            <w:r w:rsidRPr="00C35A50">
              <w:rPr>
                <w:rFonts w:hint="eastAsia"/>
              </w:rPr>
              <w:t>）的要求。</w:t>
            </w:r>
          </w:p>
          <w:p w14:paraId="7F4E10A3" w14:textId="77777777" w:rsidR="00040F6C" w:rsidRPr="00C35A50" w:rsidRDefault="00F628F6">
            <w:pPr>
              <w:pStyle w:val="af5"/>
              <w:ind w:firstLine="482"/>
              <w:rPr>
                <w:b/>
                <w:bCs/>
              </w:rPr>
            </w:pPr>
            <w:r w:rsidRPr="00C35A50">
              <w:rPr>
                <w:rFonts w:hint="eastAsia"/>
                <w:b/>
                <w:bCs/>
              </w:rPr>
              <w:t>二、现有工程污染物排放量</w:t>
            </w:r>
          </w:p>
          <w:p w14:paraId="7F4E10A4" w14:textId="77777777" w:rsidR="00040F6C" w:rsidRPr="00C35A50" w:rsidRDefault="00F628F6">
            <w:pPr>
              <w:pStyle w:val="af5"/>
            </w:pPr>
            <w:r w:rsidRPr="00C35A50">
              <w:rPr>
                <w:rFonts w:hint="eastAsia"/>
              </w:rPr>
              <w:t>现有项目污染物实际排放量及许可排放量情况见下表：</w:t>
            </w:r>
          </w:p>
          <w:p w14:paraId="7F4E10A5" w14:textId="6FB7B059" w:rsidR="00040F6C" w:rsidRPr="00C35A50" w:rsidRDefault="00F628F6">
            <w:pPr>
              <w:adjustRightInd w:val="0"/>
              <w:snapToGrid w:val="0"/>
              <w:spacing w:line="460" w:lineRule="exact"/>
              <w:ind w:firstLineChars="200" w:firstLine="480"/>
              <w:rPr>
                <w:rFonts w:eastAsia="黑体"/>
                <w:color w:val="000000"/>
                <w:sz w:val="24"/>
                <w:lang w:val="pt-BR"/>
              </w:rPr>
            </w:pPr>
            <w:r w:rsidRPr="00C35A50">
              <w:rPr>
                <w:rFonts w:eastAsia="黑体"/>
                <w:color w:val="000000"/>
                <w:sz w:val="24"/>
                <w:lang w:val="pt-BR"/>
              </w:rPr>
              <w:t>表</w:t>
            </w:r>
            <w:r w:rsidRPr="00C35A50">
              <w:rPr>
                <w:rFonts w:eastAsia="黑体" w:hint="eastAsia"/>
                <w:color w:val="000000"/>
                <w:sz w:val="24"/>
                <w:lang w:val="pt-BR"/>
              </w:rPr>
              <w:t>2</w:t>
            </w:r>
            <w:proofErr w:type="gramStart"/>
            <w:r w:rsidRPr="00C35A50">
              <w:rPr>
                <w:rFonts w:eastAsia="黑体" w:hint="eastAsia"/>
                <w:color w:val="000000"/>
                <w:sz w:val="24"/>
                <w:lang w:val="pt-BR"/>
              </w:rPr>
              <w:t>-1</w:t>
            </w:r>
            <w:r w:rsidR="00524EEB" w:rsidRPr="00C35A50">
              <w:rPr>
                <w:rFonts w:eastAsia="黑体" w:hint="eastAsia"/>
                <w:color w:val="000000"/>
                <w:sz w:val="24"/>
                <w:lang w:val="pt-BR"/>
              </w:rPr>
              <w:t>1</w:t>
            </w:r>
            <w:r w:rsidRPr="00C35A50">
              <w:rPr>
                <w:rFonts w:eastAsia="黑体" w:hint="eastAsia"/>
                <w:color w:val="000000"/>
                <w:sz w:val="24"/>
                <w:lang w:val="pt-BR"/>
              </w:rPr>
              <w:t xml:space="preserve">         </w:t>
            </w:r>
            <w:r w:rsidRPr="00C35A50">
              <w:rPr>
                <w:rFonts w:eastAsia="黑体"/>
                <w:color w:val="000000"/>
                <w:sz w:val="24"/>
                <w:lang w:val="pt-BR"/>
              </w:rPr>
              <w:t>现有</w:t>
            </w:r>
            <w:proofErr w:type="gramEnd"/>
            <w:r w:rsidRPr="00C35A50">
              <w:rPr>
                <w:rFonts w:eastAsia="黑体"/>
                <w:color w:val="000000"/>
                <w:sz w:val="24"/>
                <w:lang w:val="pt-BR"/>
              </w:rPr>
              <w:t>项目污染物产排情况</w:t>
            </w:r>
            <w:proofErr w:type="gramStart"/>
            <w:r w:rsidRPr="00C35A50">
              <w:rPr>
                <w:rFonts w:eastAsia="黑体"/>
                <w:color w:val="000000"/>
                <w:sz w:val="24"/>
                <w:lang w:val="pt-BR"/>
              </w:rPr>
              <w:t>一览表</w:t>
            </w:r>
            <w:r w:rsidRPr="00C35A50">
              <w:rPr>
                <w:rFonts w:eastAsia="黑体" w:hint="eastAsia"/>
                <w:color w:val="000000"/>
                <w:sz w:val="24"/>
                <w:lang w:val="pt-BR"/>
              </w:rPr>
              <w:t xml:space="preserve">           </w:t>
            </w:r>
            <w:r w:rsidRPr="00C35A50">
              <w:rPr>
                <w:rFonts w:eastAsia="黑体"/>
                <w:color w:val="000000"/>
                <w:sz w:val="24"/>
                <w:lang w:val="pt-BR"/>
              </w:rPr>
              <w:t>单位</w:t>
            </w:r>
            <w:proofErr w:type="gramEnd"/>
            <w:r w:rsidRPr="00C35A50">
              <w:rPr>
                <w:rFonts w:eastAsia="黑体"/>
                <w:color w:val="000000"/>
                <w:sz w:val="24"/>
                <w:lang w:val="pt-BR"/>
              </w:rPr>
              <w:t>：</w:t>
            </w:r>
            <w:r w:rsidRPr="00C35A50">
              <w:rPr>
                <w:rFonts w:eastAsia="黑体"/>
                <w:color w:val="000000"/>
                <w:sz w:val="24"/>
                <w:lang w:val="pt-BR"/>
              </w:rPr>
              <w:t>t/a</w:t>
            </w:r>
          </w:p>
          <w:tbl>
            <w:tblPr>
              <w:tblW w:w="5000" w:type="pct"/>
              <w:jc w:val="center"/>
              <w:tblBorders>
                <w:top w:val="single" w:sz="8" w:space="0" w:color="auto"/>
                <w:bottom w:val="single" w:sz="8"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26"/>
              <w:gridCol w:w="1550"/>
              <w:gridCol w:w="2229"/>
              <w:gridCol w:w="1894"/>
              <w:gridCol w:w="1860"/>
              <w:gridCol w:w="29"/>
            </w:tblGrid>
            <w:tr w:rsidR="00040F6C" w:rsidRPr="00C35A50" w14:paraId="7F4E10A9" w14:textId="77777777">
              <w:trPr>
                <w:trHeight w:val="397"/>
                <w:jc w:val="center"/>
              </w:trPr>
              <w:tc>
                <w:tcPr>
                  <w:tcW w:w="2376" w:type="dxa"/>
                  <w:gridSpan w:val="2"/>
                  <w:vMerge w:val="restart"/>
                  <w:vAlign w:val="center"/>
                </w:tcPr>
                <w:p w14:paraId="7F4E10A6" w14:textId="77777777" w:rsidR="00040F6C" w:rsidRPr="00C35A50" w:rsidRDefault="00F628F6">
                  <w:pPr>
                    <w:jc w:val="center"/>
                    <w:rPr>
                      <w:b/>
                      <w:color w:val="000000"/>
                      <w:szCs w:val="21"/>
                    </w:rPr>
                  </w:pPr>
                  <w:r w:rsidRPr="00C35A50">
                    <w:rPr>
                      <w:b/>
                      <w:color w:val="000000"/>
                      <w:szCs w:val="21"/>
                    </w:rPr>
                    <w:t>项目</w:t>
                  </w:r>
                </w:p>
              </w:tc>
              <w:tc>
                <w:tcPr>
                  <w:tcW w:w="2230" w:type="dxa"/>
                  <w:vMerge w:val="restart"/>
                  <w:vAlign w:val="center"/>
                </w:tcPr>
                <w:p w14:paraId="7F4E10A7" w14:textId="77777777" w:rsidR="00040F6C" w:rsidRPr="00C35A50" w:rsidRDefault="00F628F6">
                  <w:pPr>
                    <w:jc w:val="center"/>
                    <w:rPr>
                      <w:b/>
                      <w:color w:val="000000"/>
                      <w:szCs w:val="21"/>
                    </w:rPr>
                  </w:pPr>
                  <w:r w:rsidRPr="00C35A50">
                    <w:rPr>
                      <w:b/>
                      <w:color w:val="000000"/>
                      <w:szCs w:val="21"/>
                    </w:rPr>
                    <w:t>实际排放量</w:t>
                  </w:r>
                </w:p>
              </w:tc>
              <w:tc>
                <w:tcPr>
                  <w:tcW w:w="3785" w:type="dxa"/>
                  <w:gridSpan w:val="3"/>
                  <w:vAlign w:val="center"/>
                </w:tcPr>
                <w:p w14:paraId="7F4E10A8" w14:textId="77777777" w:rsidR="00040F6C" w:rsidRPr="00C35A50" w:rsidRDefault="00F628F6">
                  <w:pPr>
                    <w:jc w:val="center"/>
                    <w:rPr>
                      <w:b/>
                      <w:color w:val="000000"/>
                      <w:szCs w:val="21"/>
                    </w:rPr>
                  </w:pPr>
                  <w:r w:rsidRPr="00C35A50">
                    <w:rPr>
                      <w:b/>
                      <w:color w:val="000000"/>
                      <w:szCs w:val="21"/>
                    </w:rPr>
                    <w:t>许可排放量</w:t>
                  </w:r>
                </w:p>
              </w:tc>
            </w:tr>
            <w:tr w:rsidR="00040F6C" w:rsidRPr="00C35A50" w14:paraId="7F4E10AE" w14:textId="77777777">
              <w:trPr>
                <w:gridAfter w:val="1"/>
                <w:wAfter w:w="29" w:type="dxa"/>
                <w:trHeight w:val="397"/>
                <w:jc w:val="center"/>
              </w:trPr>
              <w:tc>
                <w:tcPr>
                  <w:tcW w:w="2376" w:type="dxa"/>
                  <w:gridSpan w:val="2"/>
                  <w:vMerge/>
                  <w:vAlign w:val="center"/>
                </w:tcPr>
                <w:p w14:paraId="7F4E10AA" w14:textId="77777777" w:rsidR="00040F6C" w:rsidRPr="00C35A50" w:rsidRDefault="00040F6C">
                  <w:pPr>
                    <w:jc w:val="center"/>
                    <w:rPr>
                      <w:b/>
                      <w:color w:val="000000"/>
                      <w:szCs w:val="21"/>
                    </w:rPr>
                  </w:pPr>
                </w:p>
              </w:tc>
              <w:tc>
                <w:tcPr>
                  <w:tcW w:w="2230" w:type="dxa"/>
                  <w:vMerge/>
                  <w:vAlign w:val="center"/>
                </w:tcPr>
                <w:p w14:paraId="7F4E10AB" w14:textId="77777777" w:rsidR="00040F6C" w:rsidRPr="00C35A50" w:rsidRDefault="00040F6C">
                  <w:pPr>
                    <w:jc w:val="center"/>
                    <w:rPr>
                      <w:b/>
                      <w:color w:val="000000"/>
                      <w:szCs w:val="21"/>
                    </w:rPr>
                  </w:pPr>
                </w:p>
              </w:tc>
              <w:tc>
                <w:tcPr>
                  <w:tcW w:w="1895" w:type="dxa"/>
                  <w:vAlign w:val="center"/>
                </w:tcPr>
                <w:p w14:paraId="7F4E10AC" w14:textId="77777777" w:rsidR="00040F6C" w:rsidRPr="00C35A50" w:rsidRDefault="00F628F6">
                  <w:pPr>
                    <w:jc w:val="center"/>
                    <w:rPr>
                      <w:b/>
                      <w:color w:val="000000"/>
                      <w:szCs w:val="21"/>
                    </w:rPr>
                  </w:pPr>
                  <w:r w:rsidRPr="00C35A50">
                    <w:rPr>
                      <w:rFonts w:hint="eastAsia"/>
                      <w:b/>
                      <w:color w:val="000000"/>
                      <w:szCs w:val="21"/>
                    </w:rPr>
                    <w:t>排污许可证</w:t>
                  </w:r>
                  <w:r w:rsidRPr="00C35A50">
                    <w:rPr>
                      <w:rFonts w:eastAsia="黑体" w:hint="eastAsia"/>
                      <w:color w:val="000000" w:themeColor="text1"/>
                      <w:szCs w:val="21"/>
                      <w:vertAlign w:val="superscript"/>
                    </w:rPr>
                    <w:t>①</w:t>
                  </w:r>
                </w:p>
              </w:tc>
              <w:tc>
                <w:tcPr>
                  <w:tcW w:w="1861" w:type="dxa"/>
                  <w:vAlign w:val="center"/>
                </w:tcPr>
                <w:p w14:paraId="7F4E10AD" w14:textId="77777777" w:rsidR="00040F6C" w:rsidRPr="00C35A50" w:rsidRDefault="00F628F6">
                  <w:pPr>
                    <w:jc w:val="center"/>
                    <w:rPr>
                      <w:b/>
                      <w:color w:val="000000"/>
                      <w:szCs w:val="21"/>
                    </w:rPr>
                  </w:pPr>
                  <w:r w:rsidRPr="00C35A50">
                    <w:rPr>
                      <w:rFonts w:hint="eastAsia"/>
                      <w:b/>
                      <w:color w:val="000000"/>
                      <w:szCs w:val="21"/>
                    </w:rPr>
                    <w:t>环评</w:t>
                  </w:r>
                </w:p>
              </w:tc>
            </w:tr>
            <w:tr w:rsidR="00040F6C" w:rsidRPr="00C35A50" w14:paraId="7F4E10B4" w14:textId="77777777">
              <w:trPr>
                <w:gridAfter w:val="1"/>
                <w:wAfter w:w="29" w:type="dxa"/>
                <w:trHeight w:val="397"/>
                <w:jc w:val="center"/>
              </w:trPr>
              <w:tc>
                <w:tcPr>
                  <w:tcW w:w="826" w:type="dxa"/>
                  <w:vMerge w:val="restart"/>
                  <w:vAlign w:val="center"/>
                </w:tcPr>
                <w:p w14:paraId="7F4E10AF" w14:textId="77777777" w:rsidR="00040F6C" w:rsidRPr="00C35A50" w:rsidRDefault="00F628F6">
                  <w:pPr>
                    <w:jc w:val="center"/>
                    <w:rPr>
                      <w:color w:val="000000"/>
                      <w:szCs w:val="21"/>
                    </w:rPr>
                  </w:pPr>
                  <w:r w:rsidRPr="00C35A50">
                    <w:rPr>
                      <w:rFonts w:hint="eastAsia"/>
                      <w:color w:val="000000"/>
                      <w:szCs w:val="21"/>
                    </w:rPr>
                    <w:t>废水</w:t>
                  </w:r>
                </w:p>
              </w:tc>
              <w:tc>
                <w:tcPr>
                  <w:tcW w:w="1550" w:type="dxa"/>
                  <w:vAlign w:val="center"/>
                </w:tcPr>
                <w:p w14:paraId="7F4E10B0" w14:textId="77777777" w:rsidR="00040F6C" w:rsidRPr="00C35A50" w:rsidRDefault="00F628F6">
                  <w:pPr>
                    <w:jc w:val="center"/>
                    <w:rPr>
                      <w:color w:val="000000"/>
                      <w:szCs w:val="21"/>
                    </w:rPr>
                  </w:pPr>
                  <w:r w:rsidRPr="00C35A50">
                    <w:rPr>
                      <w:rFonts w:eastAsia="等线"/>
                      <w:color w:val="000000"/>
                      <w:szCs w:val="21"/>
                    </w:rPr>
                    <w:t>COD</w:t>
                  </w:r>
                </w:p>
              </w:tc>
              <w:tc>
                <w:tcPr>
                  <w:tcW w:w="2230" w:type="dxa"/>
                  <w:vAlign w:val="center"/>
                </w:tcPr>
                <w:p w14:paraId="7F4E10B1" w14:textId="77777777" w:rsidR="00040F6C" w:rsidRPr="00C35A50" w:rsidRDefault="00F628F6">
                  <w:pPr>
                    <w:jc w:val="center"/>
                    <w:rPr>
                      <w:color w:val="000000"/>
                      <w:szCs w:val="21"/>
                    </w:rPr>
                  </w:pPr>
                  <w:r w:rsidRPr="00C35A50">
                    <w:rPr>
                      <w:rFonts w:eastAsia="等线"/>
                      <w:color w:val="000000"/>
                      <w:szCs w:val="21"/>
                    </w:rPr>
                    <w:t>0.0053</w:t>
                  </w:r>
                </w:p>
              </w:tc>
              <w:tc>
                <w:tcPr>
                  <w:tcW w:w="1895" w:type="dxa"/>
                  <w:vAlign w:val="center"/>
                </w:tcPr>
                <w:p w14:paraId="7F4E10B2" w14:textId="77777777" w:rsidR="00040F6C" w:rsidRPr="00C35A50" w:rsidRDefault="00F628F6">
                  <w:pPr>
                    <w:jc w:val="center"/>
                    <w:rPr>
                      <w:color w:val="000000"/>
                      <w:szCs w:val="21"/>
                    </w:rPr>
                  </w:pPr>
                  <w:r w:rsidRPr="00C35A50">
                    <w:rPr>
                      <w:rFonts w:eastAsia="等线"/>
                      <w:color w:val="000000"/>
                      <w:szCs w:val="21"/>
                    </w:rPr>
                    <w:t>/</w:t>
                  </w:r>
                </w:p>
              </w:tc>
              <w:tc>
                <w:tcPr>
                  <w:tcW w:w="1861" w:type="dxa"/>
                  <w:vAlign w:val="center"/>
                </w:tcPr>
                <w:p w14:paraId="7F4E10B3" w14:textId="77777777" w:rsidR="00040F6C" w:rsidRPr="00C35A50" w:rsidRDefault="00F628F6">
                  <w:pPr>
                    <w:jc w:val="center"/>
                    <w:rPr>
                      <w:color w:val="000000"/>
                      <w:szCs w:val="21"/>
                    </w:rPr>
                  </w:pPr>
                  <w:r w:rsidRPr="00C35A50">
                    <w:rPr>
                      <w:rFonts w:eastAsia="等线"/>
                      <w:color w:val="000000"/>
                      <w:szCs w:val="21"/>
                    </w:rPr>
                    <w:t>0.0101</w:t>
                  </w:r>
                </w:p>
              </w:tc>
            </w:tr>
            <w:tr w:rsidR="00040F6C" w:rsidRPr="00C35A50" w14:paraId="7F4E10BA" w14:textId="77777777">
              <w:trPr>
                <w:gridAfter w:val="1"/>
                <w:wAfter w:w="29" w:type="dxa"/>
                <w:trHeight w:val="397"/>
                <w:jc w:val="center"/>
              </w:trPr>
              <w:tc>
                <w:tcPr>
                  <w:tcW w:w="826" w:type="dxa"/>
                  <w:vMerge/>
                  <w:vAlign w:val="center"/>
                </w:tcPr>
                <w:p w14:paraId="7F4E10B5" w14:textId="77777777" w:rsidR="00040F6C" w:rsidRPr="00C35A50" w:rsidRDefault="00040F6C">
                  <w:pPr>
                    <w:jc w:val="center"/>
                    <w:rPr>
                      <w:color w:val="000000"/>
                      <w:szCs w:val="21"/>
                    </w:rPr>
                  </w:pPr>
                </w:p>
              </w:tc>
              <w:tc>
                <w:tcPr>
                  <w:tcW w:w="1550" w:type="dxa"/>
                  <w:vAlign w:val="center"/>
                </w:tcPr>
                <w:p w14:paraId="7F4E10B6" w14:textId="77777777" w:rsidR="00040F6C" w:rsidRPr="00C35A50" w:rsidRDefault="00F628F6">
                  <w:pPr>
                    <w:jc w:val="center"/>
                    <w:rPr>
                      <w:color w:val="000000"/>
                      <w:szCs w:val="21"/>
                    </w:rPr>
                  </w:pPr>
                  <w:r w:rsidRPr="00C35A50">
                    <w:rPr>
                      <w:rFonts w:eastAsia="等线"/>
                      <w:color w:val="000000"/>
                      <w:szCs w:val="21"/>
                    </w:rPr>
                    <w:t>NH</w:t>
                  </w:r>
                  <w:r w:rsidRPr="00C35A50">
                    <w:rPr>
                      <w:rFonts w:eastAsia="等线"/>
                      <w:color w:val="000000"/>
                      <w:szCs w:val="21"/>
                      <w:vertAlign w:val="subscript"/>
                    </w:rPr>
                    <w:t>3</w:t>
                  </w:r>
                  <w:r w:rsidRPr="00C35A50">
                    <w:rPr>
                      <w:rFonts w:eastAsia="等线"/>
                      <w:color w:val="000000"/>
                      <w:szCs w:val="21"/>
                    </w:rPr>
                    <w:t>-N</w:t>
                  </w:r>
                </w:p>
              </w:tc>
              <w:tc>
                <w:tcPr>
                  <w:tcW w:w="2230" w:type="dxa"/>
                  <w:vAlign w:val="center"/>
                </w:tcPr>
                <w:p w14:paraId="7F4E10B7" w14:textId="77777777" w:rsidR="00040F6C" w:rsidRPr="00C35A50" w:rsidRDefault="00F628F6">
                  <w:pPr>
                    <w:jc w:val="center"/>
                    <w:rPr>
                      <w:color w:val="000000"/>
                      <w:szCs w:val="21"/>
                    </w:rPr>
                  </w:pPr>
                  <w:r w:rsidRPr="00C35A50">
                    <w:rPr>
                      <w:rFonts w:eastAsia="等线"/>
                      <w:color w:val="000000"/>
                      <w:szCs w:val="21"/>
                    </w:rPr>
                    <w:t>0.0005</w:t>
                  </w:r>
                </w:p>
              </w:tc>
              <w:tc>
                <w:tcPr>
                  <w:tcW w:w="1895" w:type="dxa"/>
                  <w:vAlign w:val="center"/>
                </w:tcPr>
                <w:p w14:paraId="7F4E10B8" w14:textId="77777777" w:rsidR="00040F6C" w:rsidRPr="00C35A50" w:rsidRDefault="00F628F6">
                  <w:pPr>
                    <w:jc w:val="center"/>
                    <w:rPr>
                      <w:color w:val="000000"/>
                      <w:szCs w:val="21"/>
                    </w:rPr>
                  </w:pPr>
                  <w:r w:rsidRPr="00C35A50">
                    <w:rPr>
                      <w:rFonts w:eastAsia="等线"/>
                      <w:color w:val="000000"/>
                      <w:szCs w:val="21"/>
                    </w:rPr>
                    <w:t>/</w:t>
                  </w:r>
                </w:p>
              </w:tc>
              <w:tc>
                <w:tcPr>
                  <w:tcW w:w="1861" w:type="dxa"/>
                  <w:vAlign w:val="center"/>
                </w:tcPr>
                <w:p w14:paraId="7F4E10B9" w14:textId="77777777" w:rsidR="00040F6C" w:rsidRPr="00C35A50" w:rsidRDefault="00F628F6">
                  <w:pPr>
                    <w:jc w:val="center"/>
                    <w:rPr>
                      <w:color w:val="000000"/>
                      <w:szCs w:val="21"/>
                    </w:rPr>
                  </w:pPr>
                  <w:r w:rsidRPr="00C35A50">
                    <w:rPr>
                      <w:rFonts w:eastAsia="等线"/>
                      <w:color w:val="000000"/>
                      <w:szCs w:val="21"/>
                    </w:rPr>
                    <w:t>0.0005</w:t>
                  </w:r>
                </w:p>
              </w:tc>
            </w:tr>
            <w:tr w:rsidR="00040F6C" w:rsidRPr="00C35A50" w14:paraId="7F4E10C0" w14:textId="77777777">
              <w:trPr>
                <w:gridAfter w:val="1"/>
                <w:wAfter w:w="29" w:type="dxa"/>
                <w:trHeight w:val="397"/>
                <w:jc w:val="center"/>
              </w:trPr>
              <w:tc>
                <w:tcPr>
                  <w:tcW w:w="826" w:type="dxa"/>
                  <w:vMerge/>
                  <w:vAlign w:val="center"/>
                </w:tcPr>
                <w:p w14:paraId="7F4E10BB" w14:textId="77777777" w:rsidR="00040F6C" w:rsidRPr="00C35A50" w:rsidRDefault="00040F6C">
                  <w:pPr>
                    <w:jc w:val="center"/>
                    <w:rPr>
                      <w:color w:val="000000"/>
                      <w:szCs w:val="21"/>
                    </w:rPr>
                  </w:pPr>
                </w:p>
              </w:tc>
              <w:tc>
                <w:tcPr>
                  <w:tcW w:w="1550" w:type="dxa"/>
                  <w:vAlign w:val="center"/>
                </w:tcPr>
                <w:p w14:paraId="7F4E10BC" w14:textId="77777777" w:rsidR="00040F6C" w:rsidRPr="00C35A50" w:rsidRDefault="00F628F6">
                  <w:pPr>
                    <w:jc w:val="center"/>
                    <w:rPr>
                      <w:color w:val="000000"/>
                      <w:szCs w:val="21"/>
                    </w:rPr>
                  </w:pPr>
                  <w:r w:rsidRPr="00C35A50">
                    <w:rPr>
                      <w:rFonts w:eastAsia="等线"/>
                      <w:color w:val="000000"/>
                      <w:szCs w:val="21"/>
                    </w:rPr>
                    <w:t>TP</w:t>
                  </w:r>
                </w:p>
              </w:tc>
              <w:tc>
                <w:tcPr>
                  <w:tcW w:w="2230" w:type="dxa"/>
                  <w:vAlign w:val="center"/>
                </w:tcPr>
                <w:p w14:paraId="7F4E10BD" w14:textId="77777777" w:rsidR="00040F6C" w:rsidRPr="00C35A50" w:rsidRDefault="00F628F6">
                  <w:pPr>
                    <w:jc w:val="center"/>
                    <w:rPr>
                      <w:color w:val="000000"/>
                      <w:szCs w:val="21"/>
                    </w:rPr>
                  </w:pPr>
                  <w:r w:rsidRPr="00C35A50">
                    <w:rPr>
                      <w:rFonts w:eastAsia="等线"/>
                      <w:color w:val="000000"/>
                      <w:szCs w:val="21"/>
                    </w:rPr>
                    <w:t>0.0001</w:t>
                  </w:r>
                </w:p>
              </w:tc>
              <w:tc>
                <w:tcPr>
                  <w:tcW w:w="1895" w:type="dxa"/>
                  <w:vAlign w:val="center"/>
                </w:tcPr>
                <w:p w14:paraId="7F4E10BE" w14:textId="77777777" w:rsidR="00040F6C" w:rsidRPr="00C35A50" w:rsidRDefault="00F628F6">
                  <w:pPr>
                    <w:jc w:val="center"/>
                    <w:rPr>
                      <w:color w:val="000000"/>
                      <w:szCs w:val="21"/>
                    </w:rPr>
                  </w:pPr>
                  <w:r w:rsidRPr="00C35A50">
                    <w:rPr>
                      <w:rFonts w:eastAsia="等线"/>
                      <w:color w:val="000000"/>
                      <w:szCs w:val="21"/>
                    </w:rPr>
                    <w:t>/</w:t>
                  </w:r>
                </w:p>
              </w:tc>
              <w:tc>
                <w:tcPr>
                  <w:tcW w:w="1861" w:type="dxa"/>
                  <w:vAlign w:val="center"/>
                </w:tcPr>
                <w:p w14:paraId="7F4E10BF" w14:textId="77777777" w:rsidR="00040F6C" w:rsidRPr="00C35A50" w:rsidRDefault="00F628F6">
                  <w:pPr>
                    <w:jc w:val="center"/>
                    <w:rPr>
                      <w:color w:val="000000"/>
                      <w:szCs w:val="21"/>
                    </w:rPr>
                  </w:pPr>
                  <w:r w:rsidRPr="00C35A50">
                    <w:rPr>
                      <w:rFonts w:eastAsia="等线"/>
                      <w:color w:val="000000"/>
                      <w:szCs w:val="21"/>
                    </w:rPr>
                    <w:t>0.0001</w:t>
                  </w:r>
                </w:p>
              </w:tc>
            </w:tr>
            <w:tr w:rsidR="00040F6C" w:rsidRPr="00C35A50" w14:paraId="7F4E10C6" w14:textId="77777777">
              <w:trPr>
                <w:gridAfter w:val="1"/>
                <w:wAfter w:w="29" w:type="dxa"/>
                <w:trHeight w:val="397"/>
                <w:jc w:val="center"/>
              </w:trPr>
              <w:tc>
                <w:tcPr>
                  <w:tcW w:w="826" w:type="dxa"/>
                  <w:vMerge/>
                  <w:vAlign w:val="center"/>
                </w:tcPr>
                <w:p w14:paraId="7F4E10C1" w14:textId="77777777" w:rsidR="00040F6C" w:rsidRPr="00C35A50" w:rsidRDefault="00040F6C">
                  <w:pPr>
                    <w:jc w:val="center"/>
                    <w:rPr>
                      <w:color w:val="000000"/>
                      <w:szCs w:val="21"/>
                    </w:rPr>
                  </w:pPr>
                </w:p>
              </w:tc>
              <w:tc>
                <w:tcPr>
                  <w:tcW w:w="1550" w:type="dxa"/>
                  <w:vAlign w:val="center"/>
                </w:tcPr>
                <w:p w14:paraId="7F4E10C2" w14:textId="77777777" w:rsidR="00040F6C" w:rsidRPr="00C35A50" w:rsidRDefault="00F628F6">
                  <w:pPr>
                    <w:jc w:val="center"/>
                    <w:rPr>
                      <w:color w:val="000000"/>
                      <w:szCs w:val="21"/>
                    </w:rPr>
                  </w:pPr>
                  <w:r w:rsidRPr="00C35A50">
                    <w:rPr>
                      <w:rFonts w:eastAsia="等线"/>
                      <w:color w:val="000000"/>
                      <w:szCs w:val="21"/>
                    </w:rPr>
                    <w:t>TN</w:t>
                  </w:r>
                </w:p>
              </w:tc>
              <w:tc>
                <w:tcPr>
                  <w:tcW w:w="2230" w:type="dxa"/>
                  <w:vAlign w:val="center"/>
                </w:tcPr>
                <w:p w14:paraId="7F4E10C3" w14:textId="77777777" w:rsidR="00040F6C" w:rsidRPr="00C35A50" w:rsidRDefault="00F628F6">
                  <w:pPr>
                    <w:jc w:val="center"/>
                    <w:rPr>
                      <w:color w:val="000000"/>
                      <w:szCs w:val="21"/>
                    </w:rPr>
                  </w:pPr>
                  <w:r w:rsidRPr="00C35A50">
                    <w:rPr>
                      <w:rFonts w:eastAsia="等线"/>
                      <w:color w:val="000000"/>
                      <w:szCs w:val="21"/>
                    </w:rPr>
                    <w:t>0.0016</w:t>
                  </w:r>
                </w:p>
              </w:tc>
              <w:tc>
                <w:tcPr>
                  <w:tcW w:w="1895" w:type="dxa"/>
                  <w:vAlign w:val="center"/>
                </w:tcPr>
                <w:p w14:paraId="7F4E10C4" w14:textId="77777777" w:rsidR="00040F6C" w:rsidRPr="00C35A50" w:rsidRDefault="00F628F6">
                  <w:pPr>
                    <w:jc w:val="center"/>
                    <w:rPr>
                      <w:color w:val="000000"/>
                      <w:szCs w:val="21"/>
                    </w:rPr>
                  </w:pPr>
                  <w:r w:rsidRPr="00C35A50">
                    <w:rPr>
                      <w:rFonts w:eastAsia="等线"/>
                      <w:color w:val="000000"/>
                      <w:szCs w:val="21"/>
                    </w:rPr>
                    <w:t>/</w:t>
                  </w:r>
                </w:p>
              </w:tc>
              <w:tc>
                <w:tcPr>
                  <w:tcW w:w="1861" w:type="dxa"/>
                  <w:vAlign w:val="center"/>
                </w:tcPr>
                <w:p w14:paraId="7F4E10C5" w14:textId="77777777" w:rsidR="00040F6C" w:rsidRPr="00C35A50" w:rsidRDefault="00F628F6">
                  <w:pPr>
                    <w:jc w:val="center"/>
                    <w:rPr>
                      <w:color w:val="000000"/>
                      <w:szCs w:val="21"/>
                    </w:rPr>
                  </w:pPr>
                  <w:r w:rsidRPr="00C35A50">
                    <w:rPr>
                      <w:rFonts w:eastAsia="等线"/>
                      <w:color w:val="000000"/>
                      <w:szCs w:val="21"/>
                    </w:rPr>
                    <w:t>0.0038</w:t>
                  </w:r>
                </w:p>
              </w:tc>
            </w:tr>
            <w:tr w:rsidR="00040F6C" w:rsidRPr="00C35A50" w14:paraId="7F4E10CC" w14:textId="77777777">
              <w:trPr>
                <w:gridAfter w:val="1"/>
                <w:wAfter w:w="29" w:type="dxa"/>
                <w:trHeight w:val="397"/>
                <w:jc w:val="center"/>
              </w:trPr>
              <w:tc>
                <w:tcPr>
                  <w:tcW w:w="826" w:type="dxa"/>
                  <w:vMerge w:val="restart"/>
                  <w:vAlign w:val="center"/>
                </w:tcPr>
                <w:p w14:paraId="7F4E10C7" w14:textId="77777777" w:rsidR="00040F6C" w:rsidRPr="00C35A50" w:rsidRDefault="00F628F6">
                  <w:pPr>
                    <w:jc w:val="center"/>
                    <w:rPr>
                      <w:rFonts w:eastAsia="Times New Roman"/>
                      <w:color w:val="000000"/>
                      <w:szCs w:val="21"/>
                    </w:rPr>
                  </w:pPr>
                  <w:r w:rsidRPr="00C35A50">
                    <w:rPr>
                      <w:rFonts w:ascii="宋体" w:hAnsi="宋体" w:cs="宋体" w:hint="eastAsia"/>
                      <w:color w:val="000000"/>
                      <w:szCs w:val="21"/>
                    </w:rPr>
                    <w:t>废气</w:t>
                  </w:r>
                </w:p>
              </w:tc>
              <w:tc>
                <w:tcPr>
                  <w:tcW w:w="1550" w:type="dxa"/>
                  <w:vAlign w:val="center"/>
                </w:tcPr>
                <w:p w14:paraId="7F4E10C8" w14:textId="77777777" w:rsidR="00040F6C" w:rsidRPr="00C35A50" w:rsidRDefault="00F628F6">
                  <w:pPr>
                    <w:jc w:val="center"/>
                    <w:rPr>
                      <w:bCs/>
                      <w:color w:val="000000"/>
                      <w:szCs w:val="21"/>
                    </w:rPr>
                  </w:pPr>
                  <w:r w:rsidRPr="00C35A50">
                    <w:rPr>
                      <w:rFonts w:hint="eastAsia"/>
                      <w:color w:val="000000"/>
                      <w:szCs w:val="21"/>
                    </w:rPr>
                    <w:t>颗粒物</w:t>
                  </w:r>
                </w:p>
              </w:tc>
              <w:tc>
                <w:tcPr>
                  <w:tcW w:w="2230" w:type="dxa"/>
                  <w:vAlign w:val="center"/>
                </w:tcPr>
                <w:p w14:paraId="7F4E10C9" w14:textId="77777777" w:rsidR="00040F6C" w:rsidRPr="00C35A50" w:rsidRDefault="00F628F6">
                  <w:pPr>
                    <w:jc w:val="center"/>
                    <w:rPr>
                      <w:color w:val="000000"/>
                      <w:szCs w:val="21"/>
                    </w:rPr>
                  </w:pPr>
                  <w:r w:rsidRPr="00C35A50">
                    <w:rPr>
                      <w:rFonts w:eastAsia="等线"/>
                      <w:color w:val="000000"/>
                      <w:szCs w:val="21"/>
                    </w:rPr>
                    <w:t>0.03</w:t>
                  </w:r>
                </w:p>
              </w:tc>
              <w:tc>
                <w:tcPr>
                  <w:tcW w:w="1895" w:type="dxa"/>
                  <w:vAlign w:val="center"/>
                </w:tcPr>
                <w:p w14:paraId="7F4E10CA" w14:textId="77777777" w:rsidR="00040F6C" w:rsidRPr="00C35A50" w:rsidRDefault="00F628F6">
                  <w:pPr>
                    <w:jc w:val="center"/>
                    <w:rPr>
                      <w:color w:val="000000"/>
                      <w:szCs w:val="21"/>
                    </w:rPr>
                  </w:pPr>
                  <w:r w:rsidRPr="00C35A50">
                    <w:rPr>
                      <w:rFonts w:eastAsia="等线"/>
                      <w:color w:val="000000"/>
                      <w:szCs w:val="21"/>
                    </w:rPr>
                    <w:t>/</w:t>
                  </w:r>
                </w:p>
              </w:tc>
              <w:tc>
                <w:tcPr>
                  <w:tcW w:w="1861" w:type="dxa"/>
                  <w:vAlign w:val="center"/>
                </w:tcPr>
                <w:p w14:paraId="7F4E10CB" w14:textId="77777777" w:rsidR="00040F6C" w:rsidRPr="00C35A50" w:rsidRDefault="00F628F6">
                  <w:pPr>
                    <w:jc w:val="center"/>
                    <w:rPr>
                      <w:color w:val="000000"/>
                      <w:szCs w:val="21"/>
                    </w:rPr>
                  </w:pPr>
                  <w:r w:rsidRPr="00C35A50">
                    <w:rPr>
                      <w:rFonts w:eastAsia="等线"/>
                      <w:color w:val="000000"/>
                      <w:szCs w:val="21"/>
                    </w:rPr>
                    <w:t>0.0466</w:t>
                  </w:r>
                </w:p>
              </w:tc>
            </w:tr>
            <w:tr w:rsidR="00040F6C" w:rsidRPr="00C35A50" w14:paraId="7F4E10D2" w14:textId="77777777">
              <w:trPr>
                <w:gridAfter w:val="1"/>
                <w:wAfter w:w="29" w:type="dxa"/>
                <w:trHeight w:val="397"/>
                <w:jc w:val="center"/>
              </w:trPr>
              <w:tc>
                <w:tcPr>
                  <w:tcW w:w="826" w:type="dxa"/>
                  <w:vMerge/>
                  <w:vAlign w:val="center"/>
                </w:tcPr>
                <w:p w14:paraId="7F4E10CD" w14:textId="77777777" w:rsidR="00040F6C" w:rsidRPr="00C35A50" w:rsidRDefault="00040F6C">
                  <w:pPr>
                    <w:jc w:val="center"/>
                    <w:rPr>
                      <w:rFonts w:eastAsia="Times New Roman"/>
                      <w:color w:val="000000"/>
                      <w:szCs w:val="21"/>
                    </w:rPr>
                  </w:pPr>
                </w:p>
              </w:tc>
              <w:tc>
                <w:tcPr>
                  <w:tcW w:w="1550" w:type="dxa"/>
                  <w:vAlign w:val="center"/>
                </w:tcPr>
                <w:p w14:paraId="7F4E10CE" w14:textId="77777777" w:rsidR="00040F6C" w:rsidRPr="00C35A50" w:rsidRDefault="00F628F6">
                  <w:pPr>
                    <w:jc w:val="center"/>
                    <w:rPr>
                      <w:bCs/>
                      <w:color w:val="000000"/>
                      <w:szCs w:val="21"/>
                    </w:rPr>
                  </w:pPr>
                  <w:r w:rsidRPr="00C35A50">
                    <w:rPr>
                      <w:rFonts w:hint="eastAsia"/>
                      <w:color w:val="000000"/>
                      <w:szCs w:val="21"/>
                    </w:rPr>
                    <w:t>非甲烷总烃</w:t>
                  </w:r>
                </w:p>
              </w:tc>
              <w:tc>
                <w:tcPr>
                  <w:tcW w:w="2230" w:type="dxa"/>
                  <w:vAlign w:val="center"/>
                </w:tcPr>
                <w:p w14:paraId="7F4E10CF" w14:textId="77777777" w:rsidR="00040F6C" w:rsidRPr="00C35A50" w:rsidRDefault="00F628F6">
                  <w:pPr>
                    <w:jc w:val="center"/>
                    <w:rPr>
                      <w:color w:val="000000"/>
                      <w:szCs w:val="21"/>
                    </w:rPr>
                  </w:pPr>
                  <w:r w:rsidRPr="00C35A50">
                    <w:rPr>
                      <w:rFonts w:eastAsia="等线"/>
                      <w:color w:val="000000"/>
                      <w:szCs w:val="21"/>
                    </w:rPr>
                    <w:t>0.0035</w:t>
                  </w:r>
                </w:p>
              </w:tc>
              <w:tc>
                <w:tcPr>
                  <w:tcW w:w="1895" w:type="dxa"/>
                  <w:vAlign w:val="center"/>
                </w:tcPr>
                <w:p w14:paraId="7F4E10D0" w14:textId="77777777" w:rsidR="00040F6C" w:rsidRPr="00C35A50" w:rsidRDefault="00F628F6">
                  <w:pPr>
                    <w:jc w:val="center"/>
                    <w:rPr>
                      <w:color w:val="000000"/>
                      <w:szCs w:val="21"/>
                    </w:rPr>
                  </w:pPr>
                  <w:r w:rsidRPr="00C35A50">
                    <w:rPr>
                      <w:rFonts w:eastAsia="等线"/>
                      <w:color w:val="000000"/>
                      <w:szCs w:val="21"/>
                    </w:rPr>
                    <w:t>/</w:t>
                  </w:r>
                </w:p>
              </w:tc>
              <w:tc>
                <w:tcPr>
                  <w:tcW w:w="1861" w:type="dxa"/>
                  <w:vAlign w:val="center"/>
                </w:tcPr>
                <w:p w14:paraId="7F4E10D1" w14:textId="77777777" w:rsidR="00040F6C" w:rsidRPr="00C35A50" w:rsidRDefault="00F628F6">
                  <w:pPr>
                    <w:jc w:val="center"/>
                    <w:rPr>
                      <w:color w:val="000000"/>
                      <w:szCs w:val="21"/>
                    </w:rPr>
                  </w:pPr>
                  <w:r w:rsidRPr="00C35A50">
                    <w:rPr>
                      <w:rFonts w:eastAsia="等线"/>
                      <w:color w:val="000000"/>
                      <w:szCs w:val="21"/>
                    </w:rPr>
                    <w:t>0.004</w:t>
                  </w:r>
                </w:p>
              </w:tc>
            </w:tr>
            <w:tr w:rsidR="00040F6C" w:rsidRPr="00C35A50" w14:paraId="7F4E10D4" w14:textId="77777777">
              <w:trPr>
                <w:gridAfter w:val="1"/>
                <w:wAfter w:w="29" w:type="dxa"/>
                <w:trHeight w:val="397"/>
                <w:jc w:val="center"/>
              </w:trPr>
              <w:tc>
                <w:tcPr>
                  <w:tcW w:w="8362" w:type="dxa"/>
                  <w:gridSpan w:val="5"/>
                  <w:vAlign w:val="center"/>
                </w:tcPr>
                <w:p w14:paraId="7F4E10D3" w14:textId="77777777" w:rsidR="00040F6C" w:rsidRPr="00C35A50" w:rsidRDefault="00F628F6">
                  <w:pPr>
                    <w:jc w:val="center"/>
                    <w:rPr>
                      <w:rFonts w:eastAsia="等线"/>
                      <w:color w:val="000000"/>
                      <w:szCs w:val="21"/>
                    </w:rPr>
                  </w:pPr>
                  <w:r w:rsidRPr="00C35A50">
                    <w:rPr>
                      <w:rFonts w:eastAsia="黑体" w:hint="eastAsia"/>
                      <w:color w:val="000000" w:themeColor="text1"/>
                      <w:szCs w:val="21"/>
                    </w:rPr>
                    <w:t>注：①现有项目排污许可证类型为登记管理，未给出许可排放量，因此本次评价按照环评批复量作为许可排放量。</w:t>
                  </w:r>
                </w:p>
              </w:tc>
            </w:tr>
          </w:tbl>
          <w:p w14:paraId="7F4E10D5" w14:textId="77777777" w:rsidR="00040F6C" w:rsidRPr="00C35A50" w:rsidRDefault="00F628F6">
            <w:pPr>
              <w:adjustRightInd w:val="0"/>
              <w:snapToGrid w:val="0"/>
              <w:spacing w:line="460" w:lineRule="exact"/>
              <w:ind w:firstLineChars="200" w:firstLine="482"/>
              <w:rPr>
                <w:b/>
                <w:color w:val="000000"/>
                <w:sz w:val="24"/>
              </w:rPr>
            </w:pPr>
            <w:r w:rsidRPr="00C35A50">
              <w:rPr>
                <w:rFonts w:hint="eastAsia"/>
                <w:b/>
                <w:color w:val="000000"/>
                <w:sz w:val="24"/>
              </w:rPr>
              <w:t>三、现有项目存在的问题及整改措施</w:t>
            </w:r>
          </w:p>
          <w:p w14:paraId="7F4E10D6" w14:textId="012121A0" w:rsidR="00040F6C" w:rsidRPr="00C35A50" w:rsidRDefault="00F628F6">
            <w:pPr>
              <w:adjustRightInd w:val="0"/>
              <w:snapToGrid w:val="0"/>
              <w:spacing w:line="460" w:lineRule="exact"/>
              <w:ind w:firstLineChars="200" w:firstLine="480"/>
              <w:rPr>
                <w:rFonts w:eastAsia="黑体"/>
                <w:color w:val="000000"/>
                <w:sz w:val="24"/>
                <w:lang w:val="pt-BR"/>
              </w:rPr>
            </w:pPr>
            <w:r w:rsidRPr="00C35A50">
              <w:rPr>
                <w:rFonts w:eastAsia="黑体"/>
                <w:color w:val="000000"/>
                <w:sz w:val="24"/>
                <w:lang w:val="pt-BR"/>
              </w:rPr>
              <w:t>表</w:t>
            </w:r>
            <w:r w:rsidRPr="00C35A50">
              <w:rPr>
                <w:rFonts w:eastAsia="黑体" w:hint="eastAsia"/>
                <w:color w:val="000000"/>
                <w:sz w:val="24"/>
                <w:lang w:val="pt-BR"/>
              </w:rPr>
              <w:t>2</w:t>
            </w:r>
            <w:proofErr w:type="gramStart"/>
            <w:r w:rsidRPr="00C35A50">
              <w:rPr>
                <w:rFonts w:eastAsia="黑体" w:hint="eastAsia"/>
                <w:color w:val="000000"/>
                <w:sz w:val="24"/>
                <w:lang w:val="pt-BR"/>
              </w:rPr>
              <w:t>-1</w:t>
            </w:r>
            <w:r w:rsidR="00524EEB" w:rsidRPr="00C35A50">
              <w:rPr>
                <w:rFonts w:eastAsia="黑体" w:hint="eastAsia"/>
                <w:color w:val="000000"/>
                <w:sz w:val="24"/>
                <w:lang w:val="pt-BR"/>
              </w:rPr>
              <w:t>2</w:t>
            </w:r>
            <w:r w:rsidRPr="00C35A50">
              <w:rPr>
                <w:rFonts w:eastAsia="黑体" w:hint="eastAsia"/>
                <w:color w:val="000000"/>
                <w:sz w:val="24"/>
                <w:lang w:val="pt-BR"/>
              </w:rPr>
              <w:t xml:space="preserve">      </w:t>
            </w:r>
            <w:r w:rsidRPr="00C35A50">
              <w:rPr>
                <w:rFonts w:eastAsia="黑体"/>
                <w:color w:val="000000"/>
                <w:sz w:val="24"/>
                <w:lang w:val="pt-BR"/>
              </w:rPr>
              <w:t xml:space="preserve"> </w:t>
            </w:r>
            <w:r w:rsidRPr="00C35A50">
              <w:rPr>
                <w:rFonts w:eastAsia="黑体"/>
                <w:color w:val="000000"/>
                <w:sz w:val="24"/>
                <w:lang w:val="pt-BR"/>
              </w:rPr>
              <w:t>现有</w:t>
            </w:r>
            <w:proofErr w:type="gramEnd"/>
            <w:r w:rsidRPr="00C35A50">
              <w:rPr>
                <w:rFonts w:eastAsia="黑体" w:hint="eastAsia"/>
                <w:color w:val="000000"/>
                <w:sz w:val="24"/>
                <w:lang w:val="pt-BR"/>
              </w:rPr>
              <w:t>项目</w:t>
            </w:r>
            <w:r w:rsidRPr="00C35A50">
              <w:rPr>
                <w:rFonts w:eastAsia="黑体"/>
                <w:color w:val="000000"/>
                <w:sz w:val="24"/>
                <w:lang w:val="pt-BR"/>
              </w:rPr>
              <w:t>存在问题及整改措施</w:t>
            </w:r>
          </w:p>
          <w:tbl>
            <w:tblPr>
              <w:tblW w:w="5000" w:type="pct"/>
              <w:jc w:val="center"/>
              <w:tblBorders>
                <w:top w:val="single" w:sz="8" w:space="0" w:color="000000"/>
                <w:bottom w:val="single" w:sz="8" w:space="0" w:color="000000"/>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26"/>
              <w:gridCol w:w="4507"/>
              <w:gridCol w:w="3155"/>
            </w:tblGrid>
            <w:tr w:rsidR="00040F6C" w:rsidRPr="00C35A50" w14:paraId="7F4E10DA" w14:textId="77777777">
              <w:trPr>
                <w:trHeight w:val="397"/>
                <w:jc w:val="center"/>
              </w:trPr>
              <w:tc>
                <w:tcPr>
                  <w:tcW w:w="726" w:type="dxa"/>
                  <w:tcMar>
                    <w:top w:w="15" w:type="dxa"/>
                    <w:left w:w="108" w:type="dxa"/>
                    <w:bottom w:w="0" w:type="dxa"/>
                    <w:right w:w="108" w:type="dxa"/>
                  </w:tcMar>
                  <w:vAlign w:val="center"/>
                </w:tcPr>
                <w:p w14:paraId="7F4E10D7" w14:textId="77777777" w:rsidR="00040F6C" w:rsidRPr="00C35A50" w:rsidRDefault="00F628F6">
                  <w:pPr>
                    <w:jc w:val="center"/>
                    <w:rPr>
                      <w:b/>
                      <w:color w:val="000000"/>
                      <w:szCs w:val="21"/>
                    </w:rPr>
                  </w:pPr>
                  <w:r w:rsidRPr="00C35A50">
                    <w:rPr>
                      <w:b/>
                      <w:color w:val="000000"/>
                      <w:szCs w:val="21"/>
                    </w:rPr>
                    <w:t>序号</w:t>
                  </w:r>
                </w:p>
              </w:tc>
              <w:tc>
                <w:tcPr>
                  <w:tcW w:w="4509" w:type="dxa"/>
                  <w:vAlign w:val="center"/>
                </w:tcPr>
                <w:p w14:paraId="7F4E10D8" w14:textId="77777777" w:rsidR="00040F6C" w:rsidRPr="00C35A50" w:rsidRDefault="00F628F6">
                  <w:pPr>
                    <w:jc w:val="center"/>
                    <w:rPr>
                      <w:b/>
                      <w:color w:val="000000"/>
                      <w:szCs w:val="21"/>
                    </w:rPr>
                  </w:pPr>
                  <w:r w:rsidRPr="00C35A50">
                    <w:rPr>
                      <w:b/>
                      <w:color w:val="000000"/>
                      <w:szCs w:val="21"/>
                    </w:rPr>
                    <w:t>存在问题</w:t>
                  </w:r>
                </w:p>
              </w:tc>
              <w:tc>
                <w:tcPr>
                  <w:tcW w:w="3156" w:type="dxa"/>
                  <w:tcMar>
                    <w:top w:w="15" w:type="dxa"/>
                    <w:left w:w="108" w:type="dxa"/>
                    <w:bottom w:w="0" w:type="dxa"/>
                    <w:right w:w="108" w:type="dxa"/>
                  </w:tcMar>
                  <w:vAlign w:val="center"/>
                </w:tcPr>
                <w:p w14:paraId="7F4E10D9" w14:textId="77777777" w:rsidR="00040F6C" w:rsidRPr="00C35A50" w:rsidRDefault="00F628F6">
                  <w:pPr>
                    <w:jc w:val="center"/>
                    <w:rPr>
                      <w:b/>
                      <w:color w:val="000000"/>
                      <w:szCs w:val="21"/>
                    </w:rPr>
                  </w:pPr>
                  <w:r w:rsidRPr="00C35A50">
                    <w:rPr>
                      <w:b/>
                      <w:color w:val="000000"/>
                      <w:szCs w:val="21"/>
                    </w:rPr>
                    <w:t>整改措施</w:t>
                  </w:r>
                </w:p>
              </w:tc>
            </w:tr>
            <w:tr w:rsidR="00040F6C" w:rsidRPr="00C35A50" w14:paraId="7F4E10DE" w14:textId="77777777">
              <w:trPr>
                <w:trHeight w:val="397"/>
                <w:jc w:val="center"/>
              </w:trPr>
              <w:tc>
                <w:tcPr>
                  <w:tcW w:w="726" w:type="dxa"/>
                  <w:tcMar>
                    <w:top w:w="15" w:type="dxa"/>
                    <w:left w:w="108" w:type="dxa"/>
                    <w:bottom w:w="0" w:type="dxa"/>
                    <w:right w:w="108" w:type="dxa"/>
                  </w:tcMar>
                  <w:vAlign w:val="center"/>
                </w:tcPr>
                <w:p w14:paraId="7F4E10DB" w14:textId="77777777" w:rsidR="00040F6C" w:rsidRPr="00C35A50" w:rsidRDefault="00F628F6">
                  <w:pPr>
                    <w:jc w:val="center"/>
                    <w:rPr>
                      <w:color w:val="000000"/>
                      <w:szCs w:val="21"/>
                    </w:rPr>
                  </w:pPr>
                  <w:r w:rsidRPr="00C35A50">
                    <w:rPr>
                      <w:rFonts w:hint="eastAsia"/>
                      <w:color w:val="000000"/>
                      <w:szCs w:val="21"/>
                    </w:rPr>
                    <w:t>1</w:t>
                  </w:r>
                </w:p>
              </w:tc>
              <w:tc>
                <w:tcPr>
                  <w:tcW w:w="4509" w:type="dxa"/>
                  <w:vAlign w:val="center"/>
                </w:tcPr>
                <w:p w14:paraId="7F4E10DC" w14:textId="77777777" w:rsidR="00040F6C" w:rsidRPr="00C35A50" w:rsidRDefault="00F628F6">
                  <w:pPr>
                    <w:rPr>
                      <w:color w:val="000000"/>
                      <w:szCs w:val="21"/>
                    </w:rPr>
                  </w:pPr>
                  <w:r w:rsidRPr="00C35A50">
                    <w:rPr>
                      <w:rFonts w:hint="eastAsia"/>
                      <w:color w:val="000000" w:themeColor="text1"/>
                      <w:szCs w:val="21"/>
                    </w:rPr>
                    <w:t>现有工程有机废气经“</w:t>
                  </w:r>
                  <w:r w:rsidRPr="00C35A50">
                    <w:rPr>
                      <w:rFonts w:hint="eastAsia"/>
                      <w:color w:val="000000" w:themeColor="text1"/>
                      <w:szCs w:val="21"/>
                    </w:rPr>
                    <w:t>UV</w:t>
                  </w:r>
                  <w:r w:rsidRPr="00C35A50">
                    <w:rPr>
                      <w:rFonts w:hint="eastAsia"/>
                      <w:color w:val="000000" w:themeColor="text1"/>
                      <w:szCs w:val="21"/>
                    </w:rPr>
                    <w:t>光催化氧化装置</w:t>
                  </w:r>
                  <w:r w:rsidRPr="00C35A50">
                    <w:rPr>
                      <w:rFonts w:hint="eastAsia"/>
                      <w:color w:val="000000" w:themeColor="text1"/>
                      <w:szCs w:val="21"/>
                    </w:rPr>
                    <w:t>+</w:t>
                  </w:r>
                  <w:r w:rsidRPr="00C35A50">
                    <w:rPr>
                      <w:rFonts w:hint="eastAsia"/>
                      <w:color w:val="000000" w:themeColor="text1"/>
                      <w:szCs w:val="21"/>
                    </w:rPr>
                    <w:t>活性炭吸附装置”处理，根据《国家污染防治技术指导目录（</w:t>
                  </w:r>
                  <w:r w:rsidRPr="00C35A50">
                    <w:rPr>
                      <w:rFonts w:hint="eastAsia"/>
                      <w:color w:val="000000" w:themeColor="text1"/>
                      <w:szCs w:val="21"/>
                    </w:rPr>
                    <w:t>2024</w:t>
                  </w:r>
                  <w:r w:rsidRPr="00C35A50">
                    <w:rPr>
                      <w:rFonts w:hint="eastAsia"/>
                      <w:color w:val="000000" w:themeColor="text1"/>
                      <w:szCs w:val="21"/>
                    </w:rPr>
                    <w:t>年），限制类和淘汰类》，</w:t>
                  </w:r>
                  <w:r w:rsidRPr="00C35A50">
                    <w:rPr>
                      <w:rFonts w:hint="eastAsia"/>
                      <w:color w:val="000000" w:themeColor="text1"/>
                      <w:szCs w:val="21"/>
                    </w:rPr>
                    <w:t>UV</w:t>
                  </w:r>
                  <w:r w:rsidRPr="00C35A50">
                    <w:rPr>
                      <w:rFonts w:hint="eastAsia"/>
                      <w:color w:val="000000" w:themeColor="text1"/>
                      <w:szCs w:val="21"/>
                    </w:rPr>
                    <w:t>光催化氧化是失效治理措施。</w:t>
                  </w:r>
                </w:p>
              </w:tc>
              <w:tc>
                <w:tcPr>
                  <w:tcW w:w="3156" w:type="dxa"/>
                  <w:tcMar>
                    <w:top w:w="15" w:type="dxa"/>
                    <w:left w:w="108" w:type="dxa"/>
                    <w:bottom w:w="0" w:type="dxa"/>
                    <w:right w:w="108" w:type="dxa"/>
                  </w:tcMar>
                  <w:vAlign w:val="center"/>
                </w:tcPr>
                <w:p w14:paraId="7F4E10DD" w14:textId="77777777" w:rsidR="00040F6C" w:rsidRPr="00C35A50" w:rsidRDefault="00F628F6">
                  <w:pPr>
                    <w:rPr>
                      <w:color w:val="000000"/>
                      <w:szCs w:val="21"/>
                    </w:rPr>
                  </w:pPr>
                  <w:r w:rsidRPr="00C35A50">
                    <w:rPr>
                      <w:rFonts w:hint="eastAsia"/>
                      <w:color w:val="000000" w:themeColor="text1"/>
                      <w:szCs w:val="21"/>
                    </w:rPr>
                    <w:t>对现有工程废气处理装置进行升级改造，将“</w:t>
                  </w:r>
                  <w:r w:rsidRPr="00C35A50">
                    <w:rPr>
                      <w:rFonts w:hint="eastAsia"/>
                      <w:color w:val="000000" w:themeColor="text1"/>
                      <w:szCs w:val="21"/>
                    </w:rPr>
                    <w:t>UV</w:t>
                  </w:r>
                  <w:r w:rsidRPr="00C35A50">
                    <w:rPr>
                      <w:rFonts w:hint="eastAsia"/>
                      <w:color w:val="000000" w:themeColor="text1"/>
                      <w:szCs w:val="21"/>
                    </w:rPr>
                    <w:t>光催化氧化装置</w:t>
                  </w:r>
                  <w:r w:rsidRPr="00C35A50">
                    <w:rPr>
                      <w:rFonts w:hint="eastAsia"/>
                      <w:color w:val="000000" w:themeColor="text1"/>
                      <w:szCs w:val="21"/>
                    </w:rPr>
                    <w:t>+</w:t>
                  </w:r>
                  <w:r w:rsidRPr="00C35A50">
                    <w:rPr>
                      <w:rFonts w:hint="eastAsia"/>
                      <w:color w:val="000000" w:themeColor="text1"/>
                      <w:szCs w:val="21"/>
                    </w:rPr>
                    <w:t>活性炭吸附装置”改造为“活性炭吸附</w:t>
                  </w:r>
                  <w:r w:rsidRPr="00C35A50">
                    <w:rPr>
                      <w:rFonts w:hint="eastAsia"/>
                      <w:color w:val="000000" w:themeColor="text1"/>
                      <w:szCs w:val="21"/>
                    </w:rPr>
                    <w:t>/</w:t>
                  </w:r>
                  <w:r w:rsidRPr="00C35A50">
                    <w:rPr>
                      <w:rFonts w:hint="eastAsia"/>
                      <w:color w:val="000000" w:themeColor="text1"/>
                      <w:szCs w:val="21"/>
                    </w:rPr>
                    <w:t>脱附</w:t>
                  </w:r>
                  <w:r w:rsidRPr="00C35A50">
                    <w:rPr>
                      <w:rFonts w:hint="eastAsia"/>
                      <w:color w:val="000000" w:themeColor="text1"/>
                      <w:szCs w:val="21"/>
                    </w:rPr>
                    <w:t>-</w:t>
                  </w:r>
                  <w:r w:rsidRPr="00C35A50">
                    <w:rPr>
                      <w:rFonts w:hint="eastAsia"/>
                      <w:color w:val="000000" w:themeColor="text1"/>
                      <w:szCs w:val="21"/>
                    </w:rPr>
                    <w:t>催化燃烧装置”</w:t>
                  </w:r>
                </w:p>
              </w:tc>
            </w:tr>
          </w:tbl>
          <w:p w14:paraId="7F4E10DF" w14:textId="77777777" w:rsidR="00040F6C" w:rsidRPr="00C35A50" w:rsidRDefault="00F628F6">
            <w:pPr>
              <w:pStyle w:val="af5"/>
              <w:ind w:firstLine="482"/>
              <w:rPr>
                <w:b/>
                <w:bCs/>
              </w:rPr>
            </w:pPr>
            <w:r w:rsidRPr="00C35A50">
              <w:rPr>
                <w:rFonts w:hint="eastAsia"/>
                <w:b/>
                <w:bCs/>
              </w:rPr>
              <w:t>四、“以新带老”减排量</w:t>
            </w:r>
          </w:p>
          <w:p w14:paraId="7F4E10E1" w14:textId="5EBAFD86" w:rsidR="00040F6C" w:rsidRPr="00C35A50" w:rsidRDefault="00F628F6" w:rsidP="00F925F6">
            <w:pPr>
              <w:spacing w:line="460" w:lineRule="exact"/>
              <w:ind w:firstLine="482"/>
              <w:rPr>
                <w:color w:val="000000" w:themeColor="text1"/>
                <w:sz w:val="24"/>
              </w:rPr>
            </w:pPr>
            <w:r w:rsidRPr="00C35A50">
              <w:rPr>
                <w:rFonts w:hint="eastAsia"/>
                <w:color w:val="000000" w:themeColor="text1"/>
                <w:sz w:val="24"/>
              </w:rPr>
              <w:t>现有工程中涂胶工序产生的非甲烷总烃废气通过密闭管道负压收集后引入</w:t>
            </w:r>
            <w:r w:rsidRPr="00C35A50">
              <w:rPr>
                <w:rFonts w:hint="eastAsia"/>
                <w:color w:val="000000" w:themeColor="text1"/>
                <w:sz w:val="24"/>
              </w:rPr>
              <w:t>UV</w:t>
            </w:r>
            <w:r w:rsidRPr="00C35A50">
              <w:rPr>
                <w:rFonts w:hint="eastAsia"/>
                <w:color w:val="000000" w:themeColor="text1"/>
                <w:sz w:val="24"/>
              </w:rPr>
              <w:t>光催化氧化</w:t>
            </w:r>
            <w:r w:rsidRPr="00C35A50">
              <w:rPr>
                <w:rFonts w:hint="eastAsia"/>
                <w:color w:val="000000" w:themeColor="text1"/>
                <w:sz w:val="24"/>
              </w:rPr>
              <w:t>+</w:t>
            </w:r>
            <w:r w:rsidRPr="00C35A50">
              <w:rPr>
                <w:rFonts w:hint="eastAsia"/>
                <w:color w:val="000000" w:themeColor="text1"/>
                <w:sz w:val="24"/>
              </w:rPr>
              <w:t>活性炭吸附装置处理，处理后尾气经</w:t>
            </w:r>
            <w:r w:rsidRPr="00C35A50">
              <w:rPr>
                <w:rFonts w:hint="eastAsia"/>
                <w:color w:val="000000" w:themeColor="text1"/>
                <w:sz w:val="24"/>
              </w:rPr>
              <w:t>1</w:t>
            </w:r>
            <w:r w:rsidRPr="00C35A50">
              <w:rPr>
                <w:rFonts w:hint="eastAsia"/>
                <w:color w:val="000000" w:themeColor="text1"/>
                <w:sz w:val="24"/>
              </w:rPr>
              <w:t>根</w:t>
            </w:r>
            <w:r w:rsidRPr="00C35A50">
              <w:rPr>
                <w:rFonts w:hint="eastAsia"/>
                <w:color w:val="000000" w:themeColor="text1"/>
                <w:sz w:val="24"/>
              </w:rPr>
              <w:t>15m</w:t>
            </w:r>
            <w:r w:rsidRPr="00C35A50">
              <w:rPr>
                <w:rFonts w:hint="eastAsia"/>
                <w:color w:val="000000" w:themeColor="text1"/>
                <w:sz w:val="24"/>
              </w:rPr>
              <w:t>高排气筒</w:t>
            </w:r>
            <w:r w:rsidRPr="00C35A50">
              <w:rPr>
                <w:rFonts w:hint="eastAsia"/>
                <w:color w:val="000000" w:themeColor="text1"/>
                <w:sz w:val="24"/>
              </w:rPr>
              <w:t>P2</w:t>
            </w:r>
            <w:r w:rsidRPr="00C35A50">
              <w:rPr>
                <w:rFonts w:hint="eastAsia"/>
                <w:color w:val="000000" w:themeColor="text1"/>
                <w:sz w:val="24"/>
              </w:rPr>
              <w:t>排放。本项目拟对废气治理设施进行以新带老整改，保证废气污染物的治理效果，将“</w:t>
            </w:r>
            <w:bookmarkStart w:id="24" w:name="OLE_LINK42"/>
            <w:r w:rsidRPr="00C35A50">
              <w:rPr>
                <w:rFonts w:hint="eastAsia"/>
                <w:color w:val="000000" w:themeColor="text1"/>
                <w:sz w:val="24"/>
              </w:rPr>
              <w:t>UV</w:t>
            </w:r>
            <w:r w:rsidRPr="00C35A50">
              <w:rPr>
                <w:rFonts w:hint="eastAsia"/>
                <w:color w:val="000000" w:themeColor="text1"/>
                <w:sz w:val="24"/>
              </w:rPr>
              <w:t>光催化氧化</w:t>
            </w:r>
            <w:r w:rsidRPr="00C35A50">
              <w:rPr>
                <w:rFonts w:hint="eastAsia"/>
                <w:color w:val="000000" w:themeColor="text1"/>
                <w:sz w:val="24"/>
              </w:rPr>
              <w:t>+</w:t>
            </w:r>
            <w:r w:rsidRPr="00C35A50">
              <w:rPr>
                <w:rFonts w:hint="eastAsia"/>
                <w:color w:val="000000" w:themeColor="text1"/>
                <w:sz w:val="24"/>
              </w:rPr>
              <w:t>活性炭吸附装置</w:t>
            </w:r>
            <w:bookmarkEnd w:id="24"/>
            <w:r w:rsidRPr="00C35A50">
              <w:rPr>
                <w:rFonts w:hint="eastAsia"/>
                <w:color w:val="000000" w:themeColor="text1"/>
                <w:sz w:val="24"/>
              </w:rPr>
              <w:t>”改造为“活性炭吸附</w:t>
            </w:r>
            <w:r w:rsidRPr="00C35A50">
              <w:rPr>
                <w:rFonts w:hint="eastAsia"/>
                <w:color w:val="000000" w:themeColor="text1"/>
                <w:sz w:val="24"/>
              </w:rPr>
              <w:t>/</w:t>
            </w:r>
            <w:r w:rsidRPr="00C35A50">
              <w:rPr>
                <w:rFonts w:hint="eastAsia"/>
                <w:color w:val="000000" w:themeColor="text1"/>
                <w:sz w:val="24"/>
              </w:rPr>
              <w:t>脱附</w:t>
            </w:r>
            <w:r w:rsidRPr="00C35A50">
              <w:rPr>
                <w:rFonts w:hint="eastAsia"/>
                <w:color w:val="000000" w:themeColor="text1"/>
                <w:sz w:val="24"/>
              </w:rPr>
              <w:t>-</w:t>
            </w:r>
            <w:r w:rsidRPr="00C35A50">
              <w:rPr>
                <w:rFonts w:hint="eastAsia"/>
                <w:color w:val="000000" w:themeColor="text1"/>
                <w:sz w:val="24"/>
              </w:rPr>
              <w:t>催化燃烧装置”。故现有工程非甲烷总烃通过密闭管道负压收集后引入“活性炭吸附</w:t>
            </w:r>
            <w:r w:rsidRPr="00C35A50">
              <w:rPr>
                <w:rFonts w:hint="eastAsia"/>
                <w:color w:val="000000" w:themeColor="text1"/>
                <w:sz w:val="24"/>
              </w:rPr>
              <w:t>/</w:t>
            </w:r>
            <w:r w:rsidRPr="00C35A50">
              <w:rPr>
                <w:rFonts w:hint="eastAsia"/>
                <w:color w:val="000000" w:themeColor="text1"/>
                <w:sz w:val="24"/>
              </w:rPr>
              <w:t>脱附</w:t>
            </w:r>
            <w:r w:rsidRPr="00C35A50">
              <w:rPr>
                <w:rFonts w:hint="eastAsia"/>
                <w:color w:val="000000" w:themeColor="text1"/>
                <w:sz w:val="24"/>
              </w:rPr>
              <w:t>-</w:t>
            </w:r>
            <w:r w:rsidRPr="00C35A50">
              <w:rPr>
                <w:rFonts w:hint="eastAsia"/>
                <w:color w:val="000000" w:themeColor="text1"/>
                <w:sz w:val="24"/>
              </w:rPr>
              <w:t>催化燃烧装置”处理，处理后尾气经</w:t>
            </w:r>
            <w:r w:rsidRPr="00C35A50">
              <w:rPr>
                <w:rFonts w:hint="eastAsia"/>
                <w:color w:val="000000" w:themeColor="text1"/>
                <w:sz w:val="24"/>
              </w:rPr>
              <w:t>1</w:t>
            </w:r>
            <w:r w:rsidRPr="00C35A50">
              <w:rPr>
                <w:rFonts w:hint="eastAsia"/>
                <w:color w:val="000000" w:themeColor="text1"/>
                <w:sz w:val="24"/>
              </w:rPr>
              <w:t>根</w:t>
            </w:r>
            <w:r w:rsidRPr="00C35A50">
              <w:rPr>
                <w:rFonts w:hint="eastAsia"/>
                <w:color w:val="000000" w:themeColor="text1"/>
                <w:sz w:val="24"/>
              </w:rPr>
              <w:t>15m</w:t>
            </w:r>
            <w:r w:rsidRPr="00C35A50">
              <w:rPr>
                <w:rFonts w:hint="eastAsia"/>
                <w:color w:val="000000" w:themeColor="text1"/>
                <w:sz w:val="24"/>
              </w:rPr>
              <w:t>高的排气筒</w:t>
            </w:r>
            <w:r w:rsidRPr="00C35A50">
              <w:rPr>
                <w:rFonts w:hint="eastAsia"/>
                <w:color w:val="000000" w:themeColor="text1"/>
                <w:sz w:val="24"/>
              </w:rPr>
              <w:t>P2</w:t>
            </w:r>
            <w:r w:rsidRPr="00C35A50">
              <w:rPr>
                <w:rFonts w:hint="eastAsia"/>
                <w:color w:val="000000" w:themeColor="text1"/>
                <w:sz w:val="24"/>
              </w:rPr>
              <w:t>排放。</w:t>
            </w:r>
          </w:p>
          <w:p w14:paraId="7F4E10E2" w14:textId="4CA634B2" w:rsidR="00040F6C" w:rsidRPr="00C35A50" w:rsidRDefault="00F628F6">
            <w:pPr>
              <w:spacing w:line="460" w:lineRule="exact"/>
              <w:ind w:firstLine="482"/>
              <w:rPr>
                <w:color w:val="000000" w:themeColor="text1"/>
                <w:sz w:val="24"/>
              </w:rPr>
            </w:pPr>
            <w:r w:rsidRPr="00C35A50">
              <w:rPr>
                <w:rFonts w:hint="eastAsia"/>
                <w:color w:val="000000" w:themeColor="text1"/>
                <w:sz w:val="24"/>
              </w:rPr>
              <w:t>现有工程废气收集措施未变化，仍为密闭管道负压收集，则现有工程废气处理措施的变动对非甲烷总烃的收集情况不产生影响。</w:t>
            </w:r>
            <w:r w:rsidR="00EF7520" w:rsidRPr="00C35A50">
              <w:rPr>
                <w:rFonts w:hint="eastAsia"/>
                <w:color w:val="000000" w:themeColor="text1"/>
                <w:sz w:val="24"/>
              </w:rPr>
              <w:t>2023</w:t>
            </w:r>
            <w:r w:rsidR="00EF7520" w:rsidRPr="00C35A50">
              <w:rPr>
                <w:rFonts w:hint="eastAsia"/>
                <w:color w:val="000000" w:themeColor="text1"/>
                <w:sz w:val="24"/>
              </w:rPr>
              <w:t>年</w:t>
            </w:r>
            <w:r w:rsidR="00EF7520" w:rsidRPr="00C35A50">
              <w:rPr>
                <w:rFonts w:hint="eastAsia"/>
                <w:color w:val="000000" w:themeColor="text1"/>
                <w:sz w:val="24"/>
              </w:rPr>
              <w:t>5</w:t>
            </w:r>
            <w:r w:rsidR="00EF7520" w:rsidRPr="00C35A50">
              <w:rPr>
                <w:rFonts w:hint="eastAsia"/>
                <w:color w:val="000000" w:themeColor="text1"/>
                <w:sz w:val="24"/>
              </w:rPr>
              <w:t>月</w:t>
            </w:r>
            <w:r w:rsidR="00EF7520" w:rsidRPr="00C35A50">
              <w:rPr>
                <w:rFonts w:hint="eastAsia"/>
                <w:color w:val="000000" w:themeColor="text1"/>
                <w:sz w:val="24"/>
              </w:rPr>
              <w:t>18</w:t>
            </w:r>
            <w:r w:rsidR="00EF7520" w:rsidRPr="00C35A50">
              <w:rPr>
                <w:rFonts w:hint="eastAsia"/>
                <w:color w:val="000000" w:themeColor="text1"/>
                <w:sz w:val="24"/>
              </w:rPr>
              <w:t>日河南中弘国泰检测技术有限公司</w:t>
            </w:r>
            <w:r w:rsidR="00A70B07" w:rsidRPr="00C35A50">
              <w:rPr>
                <w:rFonts w:hint="eastAsia"/>
                <w:color w:val="000000" w:themeColor="text1"/>
                <w:sz w:val="24"/>
              </w:rPr>
              <w:t>竣工</w:t>
            </w:r>
            <w:r w:rsidR="00EF7520" w:rsidRPr="00C35A50">
              <w:rPr>
                <w:rFonts w:hint="eastAsia"/>
                <w:color w:val="000000" w:themeColor="text1"/>
                <w:sz w:val="24"/>
              </w:rPr>
              <w:t>验收监测报告</w:t>
            </w:r>
            <w:r w:rsidR="00E51B87" w:rsidRPr="00C35A50">
              <w:rPr>
                <w:rFonts w:hint="eastAsia"/>
                <w:color w:val="000000" w:themeColor="text1"/>
                <w:sz w:val="24"/>
              </w:rPr>
              <w:t>中</w:t>
            </w:r>
            <w:r w:rsidR="00A70B07" w:rsidRPr="00C35A50">
              <w:rPr>
                <w:rFonts w:hint="eastAsia"/>
                <w:color w:val="000000" w:themeColor="text1"/>
                <w:sz w:val="24"/>
              </w:rPr>
              <w:t>涂胶</w:t>
            </w:r>
            <w:r w:rsidRPr="00C35A50">
              <w:rPr>
                <w:rFonts w:hint="eastAsia"/>
                <w:color w:val="000000" w:themeColor="text1"/>
                <w:sz w:val="24"/>
              </w:rPr>
              <w:t>废气</w:t>
            </w:r>
            <w:r w:rsidR="00E51B87" w:rsidRPr="00C35A50">
              <w:rPr>
                <w:rFonts w:hint="eastAsia"/>
                <w:color w:val="000000" w:themeColor="text1"/>
                <w:sz w:val="24"/>
              </w:rPr>
              <w:t>产生速率</w:t>
            </w:r>
            <w:r w:rsidR="00E51B87" w:rsidRPr="00C35A50">
              <w:rPr>
                <w:rFonts w:hint="eastAsia"/>
                <w:color w:val="000000" w:themeColor="text1"/>
                <w:sz w:val="24"/>
              </w:rPr>
              <w:t>0.0361kg/h</w:t>
            </w:r>
            <w:r w:rsidR="00E51B87" w:rsidRPr="00C35A50">
              <w:rPr>
                <w:rFonts w:hint="eastAsia"/>
                <w:color w:val="000000" w:themeColor="text1"/>
                <w:sz w:val="24"/>
              </w:rPr>
              <w:t>，涂胶工序年工作时间为</w:t>
            </w:r>
            <w:r w:rsidR="00E51B87" w:rsidRPr="00C35A50">
              <w:rPr>
                <w:rFonts w:hint="eastAsia"/>
                <w:color w:val="000000" w:themeColor="text1"/>
                <w:sz w:val="24"/>
              </w:rPr>
              <w:t>1200h/a</w:t>
            </w:r>
            <w:r w:rsidRPr="00C35A50">
              <w:rPr>
                <w:rFonts w:hint="eastAsia"/>
                <w:color w:val="000000" w:themeColor="text1"/>
                <w:sz w:val="24"/>
              </w:rPr>
              <w:t>，现有工程非甲烷总烃收集量为</w:t>
            </w:r>
            <w:r w:rsidRPr="00C35A50">
              <w:rPr>
                <w:rFonts w:hint="eastAsia"/>
                <w:color w:val="000000" w:themeColor="text1"/>
                <w:sz w:val="24"/>
              </w:rPr>
              <w:t>0.0433t/a</w:t>
            </w:r>
            <w:r w:rsidRPr="00C35A50">
              <w:rPr>
                <w:rFonts w:hint="eastAsia"/>
                <w:color w:val="000000" w:themeColor="text1"/>
                <w:sz w:val="24"/>
              </w:rPr>
              <w:t>。活性炭对有机废气的设计去除效率（即吸附率）取</w:t>
            </w:r>
            <w:r w:rsidRPr="00C35A50">
              <w:rPr>
                <w:rFonts w:hint="eastAsia"/>
                <w:color w:val="000000" w:themeColor="text1"/>
                <w:sz w:val="24"/>
              </w:rPr>
              <w:t>95%</w:t>
            </w:r>
            <w:r w:rsidRPr="00C35A50">
              <w:rPr>
                <w:rFonts w:hint="eastAsia"/>
                <w:color w:val="000000" w:themeColor="text1"/>
                <w:sz w:val="24"/>
              </w:rPr>
              <w:t>，催化燃烧对活性炭吸附后脱附的有机废气的设计去除效率取</w:t>
            </w:r>
            <w:r w:rsidRPr="00C35A50">
              <w:rPr>
                <w:rFonts w:hint="eastAsia"/>
                <w:color w:val="000000" w:themeColor="text1"/>
                <w:sz w:val="24"/>
              </w:rPr>
              <w:t>99%</w:t>
            </w:r>
            <w:r w:rsidRPr="00C35A50">
              <w:rPr>
                <w:rFonts w:hint="eastAsia"/>
                <w:color w:val="000000" w:themeColor="text1"/>
                <w:sz w:val="24"/>
              </w:rPr>
              <w:t>。</w:t>
            </w:r>
            <w:r w:rsidR="00D615CB" w:rsidRPr="00C35A50">
              <w:rPr>
                <w:rFonts w:hint="eastAsia"/>
                <w:bCs/>
                <w:color w:val="000000" w:themeColor="text1"/>
                <w:sz w:val="24"/>
              </w:rPr>
              <w:t>设计</w:t>
            </w:r>
            <w:r w:rsidR="00AC402D" w:rsidRPr="00C35A50">
              <w:rPr>
                <w:rFonts w:hint="eastAsia"/>
                <w:bCs/>
                <w:color w:val="000000" w:themeColor="text1"/>
                <w:sz w:val="24"/>
              </w:rPr>
              <w:t>吸附</w:t>
            </w:r>
            <w:r w:rsidR="00D615CB" w:rsidRPr="00C35A50">
              <w:rPr>
                <w:rFonts w:hint="eastAsia"/>
                <w:bCs/>
                <w:color w:val="000000" w:themeColor="text1"/>
                <w:sz w:val="24"/>
              </w:rPr>
              <w:t>风量为</w:t>
            </w:r>
            <w:r w:rsidR="00D615CB" w:rsidRPr="00C35A50">
              <w:rPr>
                <w:bCs/>
                <w:color w:val="000000" w:themeColor="text1"/>
                <w:sz w:val="24"/>
              </w:rPr>
              <w:t>15000m</w:t>
            </w:r>
            <w:r w:rsidR="00D615CB" w:rsidRPr="00C35A50">
              <w:rPr>
                <w:bCs/>
                <w:color w:val="000000" w:themeColor="text1"/>
                <w:sz w:val="24"/>
                <w:vertAlign w:val="superscript"/>
              </w:rPr>
              <w:t>3</w:t>
            </w:r>
            <w:r w:rsidR="00D615CB" w:rsidRPr="00C35A50">
              <w:rPr>
                <w:bCs/>
                <w:color w:val="000000" w:themeColor="text1"/>
                <w:sz w:val="24"/>
              </w:rPr>
              <w:t>/h</w:t>
            </w:r>
            <w:r w:rsidR="00AC402D" w:rsidRPr="00C35A50">
              <w:rPr>
                <w:rFonts w:hint="eastAsia"/>
                <w:bCs/>
                <w:color w:val="000000" w:themeColor="text1"/>
                <w:sz w:val="24"/>
              </w:rPr>
              <w:t>，</w:t>
            </w:r>
            <w:r w:rsidR="00AC402D" w:rsidRPr="00C35A50">
              <w:rPr>
                <w:rFonts w:hint="eastAsia"/>
                <w:color w:val="000000" w:themeColor="text1"/>
                <w:sz w:val="24"/>
              </w:rPr>
              <w:t>脱附风量为</w:t>
            </w:r>
            <w:r w:rsidR="00AC402D" w:rsidRPr="00C35A50">
              <w:rPr>
                <w:rFonts w:hint="eastAsia"/>
                <w:color w:val="000000" w:themeColor="text1"/>
                <w:sz w:val="24"/>
              </w:rPr>
              <w:t>1000m</w:t>
            </w:r>
            <w:r w:rsidR="00AC402D" w:rsidRPr="00C35A50">
              <w:rPr>
                <w:rFonts w:hint="eastAsia"/>
                <w:color w:val="000000" w:themeColor="text1"/>
                <w:sz w:val="24"/>
                <w:vertAlign w:val="superscript"/>
              </w:rPr>
              <w:t>3</w:t>
            </w:r>
            <w:r w:rsidR="00AC402D" w:rsidRPr="00C35A50">
              <w:rPr>
                <w:rFonts w:hint="eastAsia"/>
                <w:color w:val="000000" w:themeColor="text1"/>
                <w:sz w:val="24"/>
              </w:rPr>
              <w:t>/h</w:t>
            </w:r>
            <w:r w:rsidR="00AC402D" w:rsidRPr="00C35A50">
              <w:rPr>
                <w:rFonts w:hint="eastAsia"/>
                <w:color w:val="000000" w:themeColor="text1"/>
                <w:sz w:val="24"/>
              </w:rPr>
              <w:t>，脱附时间为</w:t>
            </w:r>
            <w:r w:rsidR="00AC402D" w:rsidRPr="00C35A50">
              <w:rPr>
                <w:rFonts w:hint="eastAsia"/>
                <w:color w:val="000000" w:themeColor="text1"/>
                <w:sz w:val="24"/>
              </w:rPr>
              <w:t>120h/a</w:t>
            </w:r>
            <w:r w:rsidR="00AC402D" w:rsidRPr="00C35A50">
              <w:rPr>
                <w:rFonts w:hint="eastAsia"/>
                <w:color w:val="000000" w:themeColor="text1"/>
                <w:sz w:val="24"/>
              </w:rPr>
              <w:t>。因此待以新代老改造完成后现有工程废气产生及排放情况见下表。</w:t>
            </w:r>
          </w:p>
          <w:p w14:paraId="7F4E10E4" w14:textId="616ADC51" w:rsidR="00040F6C" w:rsidRPr="00C35A50" w:rsidRDefault="00F628F6">
            <w:pPr>
              <w:adjustRightInd w:val="0"/>
              <w:snapToGrid w:val="0"/>
              <w:spacing w:line="460" w:lineRule="exact"/>
              <w:ind w:firstLineChars="200" w:firstLine="480"/>
              <w:rPr>
                <w:rFonts w:eastAsia="黑体"/>
                <w:color w:val="000000"/>
                <w:sz w:val="24"/>
                <w:lang w:val="pt-BR"/>
              </w:rPr>
            </w:pPr>
            <w:r w:rsidRPr="00C35A50">
              <w:rPr>
                <w:rFonts w:eastAsia="黑体"/>
                <w:color w:val="000000"/>
                <w:sz w:val="24"/>
                <w:lang w:val="pt-BR"/>
              </w:rPr>
              <w:t>表</w:t>
            </w:r>
            <w:r w:rsidRPr="00C35A50">
              <w:rPr>
                <w:rFonts w:eastAsia="黑体" w:hint="eastAsia"/>
                <w:color w:val="000000"/>
                <w:sz w:val="24"/>
                <w:lang w:val="pt-BR"/>
              </w:rPr>
              <w:t>2</w:t>
            </w:r>
            <w:proofErr w:type="gramStart"/>
            <w:r w:rsidRPr="00C35A50">
              <w:rPr>
                <w:rFonts w:eastAsia="黑体" w:hint="eastAsia"/>
                <w:color w:val="000000"/>
                <w:sz w:val="24"/>
                <w:lang w:val="pt-BR"/>
              </w:rPr>
              <w:t>-1</w:t>
            </w:r>
            <w:r w:rsidR="00524EEB" w:rsidRPr="00C35A50">
              <w:rPr>
                <w:rFonts w:eastAsia="黑体" w:hint="eastAsia"/>
                <w:color w:val="000000"/>
                <w:sz w:val="24"/>
                <w:lang w:val="pt-BR"/>
              </w:rPr>
              <w:t>3</w:t>
            </w:r>
            <w:r w:rsidRPr="00C35A50">
              <w:rPr>
                <w:rFonts w:eastAsia="黑体"/>
                <w:color w:val="000000"/>
                <w:sz w:val="24"/>
                <w:lang w:val="pt-BR"/>
              </w:rPr>
              <w:t xml:space="preserve">    </w:t>
            </w:r>
            <w:r w:rsidRPr="00C35A50">
              <w:rPr>
                <w:rFonts w:eastAsia="黑体" w:hint="eastAsia"/>
                <w:color w:val="000000"/>
                <w:sz w:val="24"/>
                <w:lang w:val="pt-BR"/>
              </w:rPr>
              <w:t xml:space="preserve"> </w:t>
            </w:r>
            <w:r w:rsidRPr="00C35A50">
              <w:rPr>
                <w:rFonts w:eastAsia="黑体"/>
                <w:color w:val="000000"/>
                <w:sz w:val="24"/>
                <w:lang w:val="pt-BR"/>
              </w:rPr>
              <w:t xml:space="preserve"> </w:t>
            </w:r>
            <w:r w:rsidRPr="00C35A50">
              <w:rPr>
                <w:rFonts w:eastAsia="黑体" w:hint="eastAsia"/>
                <w:color w:val="000000"/>
                <w:sz w:val="24"/>
                <w:lang w:val="pt-BR"/>
              </w:rPr>
              <w:t xml:space="preserve"> </w:t>
            </w:r>
            <w:r w:rsidRPr="00C35A50">
              <w:rPr>
                <w:rFonts w:eastAsia="黑体"/>
                <w:color w:val="000000"/>
                <w:sz w:val="24"/>
                <w:lang w:val="pt-BR"/>
              </w:rPr>
              <w:t xml:space="preserve"> </w:t>
            </w:r>
            <w:r w:rsidRPr="00C35A50">
              <w:rPr>
                <w:rFonts w:eastAsia="黑体" w:hint="eastAsia"/>
                <w:color w:val="000000"/>
                <w:sz w:val="24"/>
                <w:lang w:val="pt-BR"/>
              </w:rPr>
              <w:t>现有</w:t>
            </w:r>
            <w:proofErr w:type="gramEnd"/>
            <w:r w:rsidRPr="00C35A50">
              <w:rPr>
                <w:rFonts w:eastAsia="黑体" w:hint="eastAsia"/>
                <w:color w:val="000000"/>
                <w:sz w:val="24"/>
                <w:lang w:val="pt-BR"/>
              </w:rPr>
              <w:t>工程改造后废气产生及排放情况</w:t>
            </w:r>
          </w:p>
          <w:tbl>
            <w:tblPr>
              <w:tblW w:w="5000" w:type="pct"/>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798"/>
              <w:gridCol w:w="849"/>
              <w:gridCol w:w="849"/>
              <w:gridCol w:w="849"/>
              <w:gridCol w:w="1012"/>
              <w:gridCol w:w="1012"/>
              <w:gridCol w:w="768"/>
              <w:gridCol w:w="782"/>
              <w:gridCol w:w="783"/>
              <w:gridCol w:w="686"/>
            </w:tblGrid>
            <w:tr w:rsidR="00040F6C" w:rsidRPr="00C35A50" w14:paraId="7F4E10EA" w14:textId="77777777">
              <w:trPr>
                <w:trHeight w:val="397"/>
                <w:jc w:val="center"/>
              </w:trPr>
              <w:tc>
                <w:tcPr>
                  <w:tcW w:w="476" w:type="pct"/>
                  <w:vMerge w:val="restart"/>
                  <w:tcBorders>
                    <w:top w:val="single" w:sz="8" w:space="0" w:color="auto"/>
                    <w:left w:val="nil"/>
                    <w:bottom w:val="single" w:sz="6" w:space="0" w:color="auto"/>
                  </w:tcBorders>
                  <w:vAlign w:val="center"/>
                </w:tcPr>
                <w:p w14:paraId="7F4E10E5" w14:textId="77777777" w:rsidR="00040F6C" w:rsidRPr="00C35A50" w:rsidRDefault="00F628F6">
                  <w:pPr>
                    <w:jc w:val="center"/>
                    <w:rPr>
                      <w:bCs/>
                      <w:color w:val="000000" w:themeColor="text1"/>
                      <w:szCs w:val="21"/>
                    </w:rPr>
                  </w:pPr>
                  <w:r w:rsidRPr="00C35A50">
                    <w:rPr>
                      <w:b/>
                      <w:color w:val="000000" w:themeColor="text1"/>
                      <w:szCs w:val="21"/>
                    </w:rPr>
                    <w:t>污染因子</w:t>
                  </w:r>
                </w:p>
              </w:tc>
              <w:tc>
                <w:tcPr>
                  <w:tcW w:w="1518" w:type="pct"/>
                  <w:gridSpan w:val="3"/>
                  <w:tcBorders>
                    <w:top w:val="single" w:sz="8" w:space="0" w:color="auto"/>
                    <w:bottom w:val="single" w:sz="6" w:space="0" w:color="auto"/>
                  </w:tcBorders>
                  <w:vAlign w:val="center"/>
                </w:tcPr>
                <w:p w14:paraId="7F4E10E6" w14:textId="77777777" w:rsidR="00040F6C" w:rsidRPr="00C35A50" w:rsidRDefault="00F628F6">
                  <w:pPr>
                    <w:jc w:val="center"/>
                    <w:rPr>
                      <w:b/>
                      <w:color w:val="000000" w:themeColor="text1"/>
                      <w:szCs w:val="21"/>
                    </w:rPr>
                  </w:pPr>
                  <w:r w:rsidRPr="00C35A50">
                    <w:rPr>
                      <w:b/>
                      <w:color w:val="000000" w:themeColor="text1"/>
                      <w:szCs w:val="21"/>
                    </w:rPr>
                    <w:t>产生情况</w:t>
                  </w:r>
                </w:p>
              </w:tc>
              <w:tc>
                <w:tcPr>
                  <w:tcW w:w="1206" w:type="pct"/>
                  <w:gridSpan w:val="2"/>
                  <w:tcBorders>
                    <w:top w:val="single" w:sz="8" w:space="0" w:color="auto"/>
                    <w:bottom w:val="single" w:sz="6" w:space="0" w:color="auto"/>
                    <w:right w:val="single" w:sz="4" w:space="0" w:color="auto"/>
                  </w:tcBorders>
                  <w:vAlign w:val="center"/>
                </w:tcPr>
                <w:p w14:paraId="7F4E10E7" w14:textId="77777777" w:rsidR="00040F6C" w:rsidRPr="00C35A50" w:rsidRDefault="00F628F6">
                  <w:pPr>
                    <w:jc w:val="center"/>
                    <w:rPr>
                      <w:b/>
                      <w:color w:val="000000" w:themeColor="text1"/>
                      <w:szCs w:val="21"/>
                    </w:rPr>
                  </w:pPr>
                  <w:r w:rsidRPr="00C35A50">
                    <w:rPr>
                      <w:b/>
                      <w:color w:val="000000" w:themeColor="text1"/>
                      <w:szCs w:val="21"/>
                    </w:rPr>
                    <w:t>活性炭吸附后排放情况</w:t>
                  </w:r>
                </w:p>
              </w:tc>
              <w:tc>
                <w:tcPr>
                  <w:tcW w:w="924" w:type="pct"/>
                  <w:gridSpan w:val="2"/>
                  <w:tcBorders>
                    <w:top w:val="single" w:sz="8" w:space="0" w:color="auto"/>
                    <w:left w:val="single" w:sz="4" w:space="0" w:color="auto"/>
                    <w:bottom w:val="single" w:sz="6" w:space="0" w:color="auto"/>
                    <w:right w:val="single" w:sz="4" w:space="0" w:color="auto"/>
                  </w:tcBorders>
                  <w:vAlign w:val="center"/>
                </w:tcPr>
                <w:p w14:paraId="7F4E10E8" w14:textId="77777777" w:rsidR="00040F6C" w:rsidRPr="00C35A50" w:rsidRDefault="00F628F6">
                  <w:pPr>
                    <w:jc w:val="center"/>
                    <w:rPr>
                      <w:b/>
                      <w:color w:val="000000" w:themeColor="text1"/>
                      <w:szCs w:val="21"/>
                    </w:rPr>
                  </w:pPr>
                  <w:r w:rsidRPr="00C35A50">
                    <w:rPr>
                      <w:b/>
                      <w:color w:val="000000" w:themeColor="text1"/>
                      <w:szCs w:val="21"/>
                    </w:rPr>
                    <w:t>脱附情况</w:t>
                  </w:r>
                </w:p>
              </w:tc>
              <w:tc>
                <w:tcPr>
                  <w:tcW w:w="876" w:type="pct"/>
                  <w:gridSpan w:val="2"/>
                  <w:tcBorders>
                    <w:top w:val="single" w:sz="8" w:space="0" w:color="auto"/>
                    <w:left w:val="single" w:sz="4" w:space="0" w:color="auto"/>
                    <w:bottom w:val="single" w:sz="6" w:space="0" w:color="auto"/>
                    <w:right w:val="nil"/>
                  </w:tcBorders>
                  <w:vAlign w:val="center"/>
                </w:tcPr>
                <w:p w14:paraId="7F4E10E9" w14:textId="77777777" w:rsidR="00040F6C" w:rsidRPr="00C35A50" w:rsidRDefault="00F628F6">
                  <w:pPr>
                    <w:jc w:val="center"/>
                    <w:rPr>
                      <w:b/>
                      <w:color w:val="000000" w:themeColor="text1"/>
                      <w:szCs w:val="21"/>
                    </w:rPr>
                  </w:pPr>
                  <w:r w:rsidRPr="00C35A50">
                    <w:rPr>
                      <w:b/>
                      <w:color w:val="000000" w:themeColor="text1"/>
                      <w:szCs w:val="21"/>
                    </w:rPr>
                    <w:t>催化燃烧后排放情况</w:t>
                  </w:r>
                </w:p>
              </w:tc>
            </w:tr>
            <w:tr w:rsidR="00CC4C4B" w:rsidRPr="00C35A50" w14:paraId="7F4E10F5" w14:textId="77777777">
              <w:trPr>
                <w:trHeight w:val="397"/>
                <w:jc w:val="center"/>
              </w:trPr>
              <w:tc>
                <w:tcPr>
                  <w:tcW w:w="476" w:type="pct"/>
                  <w:vMerge/>
                  <w:tcBorders>
                    <w:top w:val="single" w:sz="6" w:space="0" w:color="auto"/>
                    <w:left w:val="nil"/>
                    <w:bottom w:val="single" w:sz="6" w:space="0" w:color="auto"/>
                  </w:tcBorders>
                  <w:vAlign w:val="center"/>
                </w:tcPr>
                <w:p w14:paraId="7F4E10EB" w14:textId="77777777" w:rsidR="00040F6C" w:rsidRPr="00C35A50" w:rsidRDefault="00040F6C">
                  <w:pPr>
                    <w:jc w:val="center"/>
                    <w:rPr>
                      <w:bCs/>
                      <w:color w:val="000000" w:themeColor="text1"/>
                      <w:szCs w:val="21"/>
                    </w:rPr>
                  </w:pPr>
                </w:p>
              </w:tc>
              <w:tc>
                <w:tcPr>
                  <w:tcW w:w="506" w:type="pct"/>
                  <w:tcBorders>
                    <w:top w:val="single" w:sz="6" w:space="0" w:color="auto"/>
                    <w:bottom w:val="single" w:sz="6" w:space="0" w:color="auto"/>
                    <w:right w:val="single" w:sz="4" w:space="0" w:color="auto"/>
                  </w:tcBorders>
                  <w:tcMar>
                    <w:right w:w="79" w:type="dxa"/>
                  </w:tcMar>
                  <w:vAlign w:val="center"/>
                </w:tcPr>
                <w:p w14:paraId="7F4E10EC" w14:textId="77777777" w:rsidR="00040F6C" w:rsidRPr="00C35A50" w:rsidRDefault="00F628F6">
                  <w:pPr>
                    <w:jc w:val="center"/>
                    <w:rPr>
                      <w:b/>
                      <w:color w:val="000000" w:themeColor="text1"/>
                      <w:szCs w:val="21"/>
                    </w:rPr>
                  </w:pPr>
                  <w:r w:rsidRPr="00C35A50">
                    <w:rPr>
                      <w:b/>
                      <w:color w:val="000000" w:themeColor="text1"/>
                      <w:szCs w:val="21"/>
                    </w:rPr>
                    <w:t>收集量</w:t>
                  </w:r>
                  <w:proofErr w:type="gramStart"/>
                  <w:r w:rsidRPr="00C35A50">
                    <w:rPr>
                      <w:b/>
                      <w:color w:val="000000" w:themeColor="text1"/>
                      <w:szCs w:val="21"/>
                    </w:rPr>
                    <w:t>(t/a)</w:t>
                  </w:r>
                  <w:proofErr w:type="gramEnd"/>
                </w:p>
              </w:tc>
              <w:tc>
                <w:tcPr>
                  <w:tcW w:w="506" w:type="pct"/>
                  <w:tcBorders>
                    <w:top w:val="single" w:sz="6" w:space="0" w:color="auto"/>
                    <w:left w:val="single" w:sz="4" w:space="0" w:color="auto"/>
                    <w:bottom w:val="single" w:sz="6" w:space="0" w:color="auto"/>
                  </w:tcBorders>
                  <w:vAlign w:val="center"/>
                </w:tcPr>
                <w:p w14:paraId="7F4E10ED" w14:textId="77777777" w:rsidR="00040F6C" w:rsidRPr="00C35A50" w:rsidRDefault="00F628F6">
                  <w:pPr>
                    <w:jc w:val="center"/>
                    <w:rPr>
                      <w:b/>
                      <w:color w:val="000000" w:themeColor="text1"/>
                      <w:szCs w:val="21"/>
                    </w:rPr>
                  </w:pPr>
                  <w:r w:rsidRPr="00C35A50">
                    <w:rPr>
                      <w:b/>
                      <w:color w:val="000000" w:themeColor="text1"/>
                      <w:szCs w:val="21"/>
                    </w:rPr>
                    <w:t>速率</w:t>
                  </w:r>
                  <w:proofErr w:type="gramStart"/>
                  <w:r w:rsidRPr="00C35A50">
                    <w:rPr>
                      <w:b/>
                      <w:color w:val="000000" w:themeColor="text1"/>
                      <w:szCs w:val="21"/>
                    </w:rPr>
                    <w:t>(kg/h)</w:t>
                  </w:r>
                  <w:proofErr w:type="gramEnd"/>
                </w:p>
              </w:tc>
              <w:tc>
                <w:tcPr>
                  <w:tcW w:w="506" w:type="pct"/>
                  <w:tcBorders>
                    <w:top w:val="single" w:sz="6" w:space="0" w:color="auto"/>
                    <w:bottom w:val="single" w:sz="6" w:space="0" w:color="auto"/>
                  </w:tcBorders>
                  <w:tcMar>
                    <w:right w:w="74" w:type="dxa"/>
                  </w:tcMar>
                  <w:vAlign w:val="center"/>
                </w:tcPr>
                <w:p w14:paraId="7F4E10EE" w14:textId="77777777" w:rsidR="00040F6C" w:rsidRPr="00C35A50" w:rsidRDefault="00F628F6">
                  <w:pPr>
                    <w:jc w:val="center"/>
                    <w:rPr>
                      <w:b/>
                      <w:color w:val="000000" w:themeColor="text1"/>
                      <w:szCs w:val="21"/>
                    </w:rPr>
                  </w:pPr>
                  <w:r w:rsidRPr="00C35A50">
                    <w:rPr>
                      <w:b/>
                      <w:color w:val="000000" w:themeColor="text1"/>
                      <w:szCs w:val="21"/>
                    </w:rPr>
                    <w:t>浓度</w:t>
                  </w:r>
                  <w:proofErr w:type="gramStart"/>
                  <w:r w:rsidRPr="00C35A50">
                    <w:rPr>
                      <w:b/>
                      <w:color w:val="000000" w:themeColor="text1"/>
                      <w:szCs w:val="21"/>
                    </w:rPr>
                    <w:t>(mg/m</w:t>
                  </w:r>
                  <w:r w:rsidRPr="00C35A50">
                    <w:rPr>
                      <w:b/>
                      <w:color w:val="000000" w:themeColor="text1"/>
                      <w:szCs w:val="21"/>
                      <w:vertAlign w:val="superscript"/>
                    </w:rPr>
                    <w:t>3</w:t>
                  </w:r>
                  <w:r w:rsidRPr="00C35A50">
                    <w:rPr>
                      <w:b/>
                      <w:color w:val="000000" w:themeColor="text1"/>
                      <w:szCs w:val="21"/>
                    </w:rPr>
                    <w:t>)</w:t>
                  </w:r>
                  <w:proofErr w:type="gramEnd"/>
                </w:p>
              </w:tc>
              <w:tc>
                <w:tcPr>
                  <w:tcW w:w="603" w:type="pct"/>
                  <w:tcBorders>
                    <w:top w:val="single" w:sz="6" w:space="0" w:color="auto"/>
                    <w:bottom w:val="single" w:sz="6" w:space="0" w:color="auto"/>
                    <w:right w:val="single" w:sz="4" w:space="0" w:color="auto"/>
                  </w:tcBorders>
                  <w:vAlign w:val="center"/>
                </w:tcPr>
                <w:p w14:paraId="7F4E10EF" w14:textId="77777777" w:rsidR="00040F6C" w:rsidRPr="00C35A50" w:rsidRDefault="00F628F6">
                  <w:pPr>
                    <w:jc w:val="center"/>
                    <w:rPr>
                      <w:b/>
                      <w:color w:val="000000" w:themeColor="text1"/>
                      <w:szCs w:val="21"/>
                    </w:rPr>
                  </w:pPr>
                  <w:r w:rsidRPr="00C35A50">
                    <w:rPr>
                      <w:b/>
                      <w:color w:val="000000" w:themeColor="text1"/>
                      <w:szCs w:val="21"/>
                    </w:rPr>
                    <w:t>排放量</w:t>
                  </w:r>
                  <w:proofErr w:type="gramStart"/>
                  <w:r w:rsidRPr="00C35A50">
                    <w:rPr>
                      <w:b/>
                      <w:color w:val="000000" w:themeColor="text1"/>
                      <w:szCs w:val="21"/>
                    </w:rPr>
                    <w:t>(t/a)</w:t>
                  </w:r>
                  <w:proofErr w:type="gramEnd"/>
                </w:p>
              </w:tc>
              <w:tc>
                <w:tcPr>
                  <w:tcW w:w="603" w:type="pct"/>
                  <w:tcBorders>
                    <w:top w:val="single" w:sz="6" w:space="0" w:color="auto"/>
                    <w:left w:val="single" w:sz="4" w:space="0" w:color="auto"/>
                    <w:bottom w:val="single" w:sz="6" w:space="0" w:color="auto"/>
                  </w:tcBorders>
                  <w:vAlign w:val="center"/>
                </w:tcPr>
                <w:p w14:paraId="7F4E10F0" w14:textId="77777777" w:rsidR="00040F6C" w:rsidRPr="00C35A50" w:rsidRDefault="00F628F6">
                  <w:pPr>
                    <w:jc w:val="center"/>
                    <w:rPr>
                      <w:b/>
                      <w:color w:val="000000" w:themeColor="text1"/>
                      <w:szCs w:val="21"/>
                    </w:rPr>
                  </w:pPr>
                  <w:r w:rsidRPr="00C35A50">
                    <w:rPr>
                      <w:b/>
                      <w:color w:val="000000" w:themeColor="text1"/>
                      <w:szCs w:val="21"/>
                    </w:rPr>
                    <w:t>速率</w:t>
                  </w:r>
                  <w:proofErr w:type="gramStart"/>
                  <w:r w:rsidRPr="00C35A50">
                    <w:rPr>
                      <w:b/>
                      <w:color w:val="000000" w:themeColor="text1"/>
                      <w:szCs w:val="21"/>
                    </w:rPr>
                    <w:t>(kg/h)</w:t>
                  </w:r>
                  <w:proofErr w:type="gramEnd"/>
                </w:p>
              </w:tc>
              <w:tc>
                <w:tcPr>
                  <w:tcW w:w="458" w:type="pct"/>
                  <w:tcBorders>
                    <w:top w:val="single" w:sz="6" w:space="0" w:color="auto"/>
                    <w:bottom w:val="single" w:sz="6" w:space="0" w:color="auto"/>
                    <w:right w:val="single" w:sz="4" w:space="0" w:color="auto"/>
                  </w:tcBorders>
                  <w:vAlign w:val="center"/>
                </w:tcPr>
                <w:p w14:paraId="7F4E10F1" w14:textId="77777777" w:rsidR="00040F6C" w:rsidRPr="00C35A50" w:rsidRDefault="00F628F6">
                  <w:pPr>
                    <w:jc w:val="center"/>
                    <w:rPr>
                      <w:b/>
                      <w:color w:val="000000" w:themeColor="text1"/>
                      <w:szCs w:val="21"/>
                    </w:rPr>
                  </w:pPr>
                  <w:r w:rsidRPr="00C35A50">
                    <w:rPr>
                      <w:b/>
                      <w:color w:val="000000" w:themeColor="text1"/>
                      <w:szCs w:val="21"/>
                    </w:rPr>
                    <w:t>脱附量</w:t>
                  </w:r>
                  <w:proofErr w:type="gramStart"/>
                  <w:r w:rsidRPr="00C35A50">
                    <w:rPr>
                      <w:b/>
                      <w:color w:val="000000" w:themeColor="text1"/>
                      <w:szCs w:val="21"/>
                    </w:rPr>
                    <w:t>(t/a)</w:t>
                  </w:r>
                  <w:proofErr w:type="gramEnd"/>
                </w:p>
              </w:tc>
              <w:tc>
                <w:tcPr>
                  <w:tcW w:w="466" w:type="pct"/>
                  <w:tcBorders>
                    <w:top w:val="single" w:sz="6" w:space="0" w:color="auto"/>
                    <w:left w:val="single" w:sz="4" w:space="0" w:color="auto"/>
                    <w:bottom w:val="single" w:sz="6" w:space="0" w:color="auto"/>
                    <w:right w:val="single" w:sz="4" w:space="0" w:color="auto"/>
                  </w:tcBorders>
                  <w:tcMar>
                    <w:left w:w="57" w:type="dxa"/>
                    <w:right w:w="57" w:type="dxa"/>
                  </w:tcMar>
                  <w:vAlign w:val="center"/>
                </w:tcPr>
                <w:p w14:paraId="7F4E10F2" w14:textId="77777777" w:rsidR="00040F6C" w:rsidRPr="00C35A50" w:rsidRDefault="00F628F6">
                  <w:pPr>
                    <w:jc w:val="center"/>
                    <w:rPr>
                      <w:b/>
                      <w:color w:val="000000" w:themeColor="text1"/>
                      <w:szCs w:val="21"/>
                    </w:rPr>
                  </w:pPr>
                  <w:r w:rsidRPr="00C35A50">
                    <w:rPr>
                      <w:b/>
                      <w:color w:val="000000" w:themeColor="text1"/>
                      <w:szCs w:val="21"/>
                    </w:rPr>
                    <w:t>速率</w:t>
                  </w:r>
                  <w:proofErr w:type="gramStart"/>
                  <w:r w:rsidRPr="00C35A50">
                    <w:rPr>
                      <w:b/>
                      <w:color w:val="000000" w:themeColor="text1"/>
                      <w:szCs w:val="21"/>
                    </w:rPr>
                    <w:t>(kg/h)</w:t>
                  </w:r>
                  <w:proofErr w:type="gramEnd"/>
                </w:p>
              </w:tc>
              <w:tc>
                <w:tcPr>
                  <w:tcW w:w="467" w:type="pct"/>
                  <w:tcBorders>
                    <w:top w:val="single" w:sz="6" w:space="0" w:color="auto"/>
                    <w:left w:val="single" w:sz="4" w:space="0" w:color="auto"/>
                    <w:bottom w:val="single" w:sz="6" w:space="0" w:color="auto"/>
                    <w:right w:val="single" w:sz="4" w:space="0" w:color="auto"/>
                  </w:tcBorders>
                  <w:vAlign w:val="center"/>
                </w:tcPr>
                <w:p w14:paraId="7F4E10F3" w14:textId="77777777" w:rsidR="00040F6C" w:rsidRPr="00C35A50" w:rsidRDefault="00F628F6">
                  <w:pPr>
                    <w:jc w:val="center"/>
                    <w:rPr>
                      <w:b/>
                      <w:color w:val="000000" w:themeColor="text1"/>
                      <w:szCs w:val="21"/>
                    </w:rPr>
                  </w:pPr>
                  <w:r w:rsidRPr="00C35A50">
                    <w:rPr>
                      <w:b/>
                      <w:color w:val="000000" w:themeColor="text1"/>
                      <w:szCs w:val="21"/>
                    </w:rPr>
                    <w:t>排放量</w:t>
                  </w:r>
                  <w:proofErr w:type="gramStart"/>
                  <w:r w:rsidRPr="00C35A50">
                    <w:rPr>
                      <w:b/>
                      <w:color w:val="000000" w:themeColor="text1"/>
                      <w:szCs w:val="21"/>
                    </w:rPr>
                    <w:t>(t/a)</w:t>
                  </w:r>
                  <w:proofErr w:type="gramEnd"/>
                </w:p>
              </w:tc>
              <w:tc>
                <w:tcPr>
                  <w:tcW w:w="409" w:type="pct"/>
                  <w:tcBorders>
                    <w:top w:val="single" w:sz="6" w:space="0" w:color="auto"/>
                    <w:left w:val="single" w:sz="4" w:space="0" w:color="auto"/>
                    <w:bottom w:val="single" w:sz="6" w:space="0" w:color="auto"/>
                    <w:right w:val="nil"/>
                  </w:tcBorders>
                  <w:vAlign w:val="center"/>
                </w:tcPr>
                <w:p w14:paraId="7F4E10F4" w14:textId="77777777" w:rsidR="00040F6C" w:rsidRPr="00C35A50" w:rsidRDefault="00F628F6">
                  <w:pPr>
                    <w:jc w:val="center"/>
                    <w:rPr>
                      <w:b/>
                      <w:color w:val="000000" w:themeColor="text1"/>
                      <w:szCs w:val="21"/>
                    </w:rPr>
                  </w:pPr>
                  <w:r w:rsidRPr="00C35A50">
                    <w:rPr>
                      <w:b/>
                      <w:color w:val="000000" w:themeColor="text1"/>
                      <w:szCs w:val="21"/>
                    </w:rPr>
                    <w:t>速率</w:t>
                  </w:r>
                  <w:proofErr w:type="gramStart"/>
                  <w:r w:rsidRPr="00C35A50">
                    <w:rPr>
                      <w:b/>
                      <w:color w:val="000000" w:themeColor="text1"/>
                      <w:szCs w:val="21"/>
                    </w:rPr>
                    <w:t>(kg/h)</w:t>
                  </w:r>
                  <w:proofErr w:type="gramEnd"/>
                </w:p>
              </w:tc>
            </w:tr>
            <w:tr w:rsidR="00CC4C4B" w:rsidRPr="00C35A50" w14:paraId="7F4E1100" w14:textId="77777777">
              <w:trPr>
                <w:trHeight w:val="397"/>
                <w:jc w:val="center"/>
              </w:trPr>
              <w:tc>
                <w:tcPr>
                  <w:tcW w:w="476" w:type="pct"/>
                  <w:tcBorders>
                    <w:top w:val="single" w:sz="6" w:space="0" w:color="auto"/>
                    <w:left w:val="nil"/>
                    <w:bottom w:val="single" w:sz="6" w:space="0" w:color="auto"/>
                  </w:tcBorders>
                  <w:vAlign w:val="center"/>
                </w:tcPr>
                <w:p w14:paraId="7F4E10F6" w14:textId="77777777" w:rsidR="00040F6C" w:rsidRPr="00C35A50" w:rsidRDefault="00F628F6">
                  <w:pPr>
                    <w:jc w:val="center"/>
                    <w:rPr>
                      <w:bCs/>
                      <w:color w:val="000000" w:themeColor="text1"/>
                      <w:szCs w:val="21"/>
                      <w:lang w:val="pt-BR"/>
                    </w:rPr>
                  </w:pPr>
                  <w:r w:rsidRPr="00C35A50">
                    <w:rPr>
                      <w:rFonts w:hint="eastAsia"/>
                      <w:bCs/>
                      <w:color w:val="000000" w:themeColor="text1"/>
                      <w:szCs w:val="21"/>
                    </w:rPr>
                    <w:t>非甲烷总烃</w:t>
                  </w:r>
                </w:p>
              </w:tc>
              <w:tc>
                <w:tcPr>
                  <w:tcW w:w="506" w:type="pct"/>
                  <w:tcBorders>
                    <w:top w:val="single" w:sz="6" w:space="0" w:color="auto"/>
                    <w:bottom w:val="single" w:sz="6" w:space="0" w:color="auto"/>
                    <w:right w:val="single" w:sz="4" w:space="0" w:color="auto"/>
                  </w:tcBorders>
                  <w:vAlign w:val="center"/>
                </w:tcPr>
                <w:p w14:paraId="7F4E10F7" w14:textId="77777777" w:rsidR="00040F6C" w:rsidRPr="00C35A50" w:rsidRDefault="00F628F6">
                  <w:pPr>
                    <w:jc w:val="center"/>
                    <w:rPr>
                      <w:color w:val="000000" w:themeColor="text1"/>
                      <w:szCs w:val="21"/>
                    </w:rPr>
                  </w:pPr>
                  <w:r w:rsidRPr="00C35A50">
                    <w:rPr>
                      <w:rFonts w:eastAsia="等线"/>
                      <w:color w:val="000000"/>
                      <w:szCs w:val="21"/>
                    </w:rPr>
                    <w:t>0.0433</w:t>
                  </w:r>
                </w:p>
              </w:tc>
              <w:tc>
                <w:tcPr>
                  <w:tcW w:w="506" w:type="pct"/>
                  <w:tcBorders>
                    <w:top w:val="single" w:sz="6" w:space="0" w:color="auto"/>
                    <w:left w:val="single" w:sz="4" w:space="0" w:color="auto"/>
                    <w:bottom w:val="single" w:sz="6" w:space="0" w:color="auto"/>
                  </w:tcBorders>
                  <w:vAlign w:val="center"/>
                </w:tcPr>
                <w:p w14:paraId="7F4E10F8" w14:textId="77777777" w:rsidR="00040F6C" w:rsidRPr="00C35A50" w:rsidRDefault="00F628F6">
                  <w:pPr>
                    <w:jc w:val="center"/>
                    <w:rPr>
                      <w:color w:val="000000" w:themeColor="text1"/>
                      <w:szCs w:val="21"/>
                    </w:rPr>
                  </w:pPr>
                  <w:r w:rsidRPr="00C35A50">
                    <w:rPr>
                      <w:rFonts w:eastAsia="等线"/>
                      <w:color w:val="000000"/>
                      <w:szCs w:val="21"/>
                    </w:rPr>
                    <w:t>0.0361</w:t>
                  </w:r>
                </w:p>
              </w:tc>
              <w:tc>
                <w:tcPr>
                  <w:tcW w:w="506" w:type="pct"/>
                  <w:tcBorders>
                    <w:top w:val="single" w:sz="6" w:space="0" w:color="auto"/>
                    <w:bottom w:val="single" w:sz="6" w:space="0" w:color="auto"/>
                  </w:tcBorders>
                  <w:vAlign w:val="center"/>
                </w:tcPr>
                <w:p w14:paraId="7F4E10F9" w14:textId="77777777" w:rsidR="00040F6C" w:rsidRPr="00C35A50" w:rsidRDefault="00F628F6">
                  <w:pPr>
                    <w:jc w:val="center"/>
                    <w:rPr>
                      <w:color w:val="000000" w:themeColor="text1"/>
                      <w:szCs w:val="21"/>
                    </w:rPr>
                  </w:pPr>
                  <w:r w:rsidRPr="00C35A50">
                    <w:rPr>
                      <w:rFonts w:eastAsia="等线"/>
                      <w:color w:val="000000"/>
                      <w:szCs w:val="21"/>
                    </w:rPr>
                    <w:t>2.4</w:t>
                  </w:r>
                </w:p>
              </w:tc>
              <w:tc>
                <w:tcPr>
                  <w:tcW w:w="603" w:type="pct"/>
                  <w:tcBorders>
                    <w:top w:val="single" w:sz="6" w:space="0" w:color="auto"/>
                    <w:bottom w:val="single" w:sz="6" w:space="0" w:color="auto"/>
                    <w:right w:val="single" w:sz="4" w:space="0" w:color="auto"/>
                  </w:tcBorders>
                  <w:vAlign w:val="center"/>
                </w:tcPr>
                <w:p w14:paraId="7F4E10FA" w14:textId="77777777" w:rsidR="00040F6C" w:rsidRPr="00C35A50" w:rsidRDefault="00F628F6">
                  <w:pPr>
                    <w:jc w:val="center"/>
                    <w:rPr>
                      <w:bCs/>
                      <w:color w:val="000000" w:themeColor="text1"/>
                      <w:szCs w:val="21"/>
                    </w:rPr>
                  </w:pPr>
                  <w:r w:rsidRPr="00C35A50">
                    <w:rPr>
                      <w:rFonts w:eastAsia="等线"/>
                      <w:color w:val="000000"/>
                      <w:szCs w:val="21"/>
                    </w:rPr>
                    <w:t>0.0022</w:t>
                  </w:r>
                </w:p>
              </w:tc>
              <w:tc>
                <w:tcPr>
                  <w:tcW w:w="603" w:type="pct"/>
                  <w:tcBorders>
                    <w:top w:val="single" w:sz="6" w:space="0" w:color="auto"/>
                    <w:left w:val="single" w:sz="4" w:space="0" w:color="auto"/>
                    <w:bottom w:val="single" w:sz="6" w:space="0" w:color="auto"/>
                  </w:tcBorders>
                  <w:vAlign w:val="center"/>
                </w:tcPr>
                <w:p w14:paraId="7F4E10FB" w14:textId="77777777" w:rsidR="00040F6C" w:rsidRPr="00C35A50" w:rsidRDefault="00F628F6">
                  <w:pPr>
                    <w:jc w:val="center"/>
                    <w:rPr>
                      <w:bCs/>
                      <w:color w:val="000000" w:themeColor="text1"/>
                      <w:szCs w:val="21"/>
                    </w:rPr>
                  </w:pPr>
                  <w:r w:rsidRPr="00C35A50">
                    <w:rPr>
                      <w:rFonts w:eastAsia="等线"/>
                      <w:color w:val="000000"/>
                      <w:szCs w:val="21"/>
                    </w:rPr>
                    <w:t>0.0018</w:t>
                  </w:r>
                </w:p>
              </w:tc>
              <w:tc>
                <w:tcPr>
                  <w:tcW w:w="458" w:type="pct"/>
                  <w:tcBorders>
                    <w:top w:val="single" w:sz="6" w:space="0" w:color="auto"/>
                    <w:bottom w:val="single" w:sz="6" w:space="0" w:color="auto"/>
                    <w:right w:val="single" w:sz="4" w:space="0" w:color="auto"/>
                  </w:tcBorders>
                  <w:vAlign w:val="center"/>
                </w:tcPr>
                <w:p w14:paraId="7F4E10FC" w14:textId="77777777" w:rsidR="00040F6C" w:rsidRPr="00C35A50" w:rsidRDefault="00F628F6">
                  <w:pPr>
                    <w:jc w:val="center"/>
                    <w:rPr>
                      <w:bCs/>
                      <w:color w:val="000000" w:themeColor="text1"/>
                      <w:szCs w:val="21"/>
                    </w:rPr>
                  </w:pPr>
                  <w:r w:rsidRPr="00C35A50">
                    <w:rPr>
                      <w:rFonts w:eastAsia="等线"/>
                      <w:color w:val="000000"/>
                      <w:szCs w:val="21"/>
                    </w:rPr>
                    <w:t xml:space="preserve">0.0412 </w:t>
                  </w:r>
                </w:p>
              </w:tc>
              <w:tc>
                <w:tcPr>
                  <w:tcW w:w="466" w:type="pct"/>
                  <w:tcBorders>
                    <w:top w:val="single" w:sz="6" w:space="0" w:color="auto"/>
                    <w:left w:val="single" w:sz="4" w:space="0" w:color="auto"/>
                    <w:bottom w:val="single" w:sz="6" w:space="0" w:color="auto"/>
                    <w:right w:val="single" w:sz="4" w:space="0" w:color="auto"/>
                  </w:tcBorders>
                  <w:vAlign w:val="center"/>
                </w:tcPr>
                <w:p w14:paraId="7F4E10FD" w14:textId="77777777" w:rsidR="00040F6C" w:rsidRPr="00C35A50" w:rsidRDefault="00F628F6">
                  <w:pPr>
                    <w:jc w:val="center"/>
                    <w:rPr>
                      <w:bCs/>
                      <w:color w:val="000000" w:themeColor="text1"/>
                      <w:szCs w:val="21"/>
                    </w:rPr>
                  </w:pPr>
                  <w:r w:rsidRPr="00C35A50">
                    <w:rPr>
                      <w:rFonts w:eastAsia="等线"/>
                      <w:color w:val="000000"/>
                      <w:szCs w:val="21"/>
                    </w:rPr>
                    <w:t>0.3430</w:t>
                  </w:r>
                </w:p>
              </w:tc>
              <w:tc>
                <w:tcPr>
                  <w:tcW w:w="467" w:type="pct"/>
                  <w:tcBorders>
                    <w:top w:val="single" w:sz="6" w:space="0" w:color="auto"/>
                    <w:left w:val="single" w:sz="4" w:space="0" w:color="auto"/>
                    <w:bottom w:val="single" w:sz="6" w:space="0" w:color="auto"/>
                  </w:tcBorders>
                  <w:vAlign w:val="center"/>
                </w:tcPr>
                <w:p w14:paraId="7F4E10FE" w14:textId="77777777" w:rsidR="00040F6C" w:rsidRPr="00C35A50" w:rsidRDefault="00F628F6">
                  <w:pPr>
                    <w:jc w:val="center"/>
                    <w:rPr>
                      <w:bCs/>
                      <w:color w:val="000000" w:themeColor="text1"/>
                      <w:szCs w:val="21"/>
                    </w:rPr>
                  </w:pPr>
                  <w:r w:rsidRPr="00C35A50">
                    <w:rPr>
                      <w:rFonts w:eastAsia="等线"/>
                      <w:color w:val="000000"/>
                      <w:szCs w:val="21"/>
                    </w:rPr>
                    <w:t>0.0004</w:t>
                  </w:r>
                </w:p>
              </w:tc>
              <w:tc>
                <w:tcPr>
                  <w:tcW w:w="409" w:type="pct"/>
                  <w:tcBorders>
                    <w:top w:val="single" w:sz="6" w:space="0" w:color="auto"/>
                    <w:bottom w:val="single" w:sz="6" w:space="0" w:color="auto"/>
                    <w:right w:val="nil"/>
                  </w:tcBorders>
                  <w:vAlign w:val="center"/>
                </w:tcPr>
                <w:p w14:paraId="7F4E10FF" w14:textId="77777777" w:rsidR="00040F6C" w:rsidRPr="00C35A50" w:rsidRDefault="00F628F6">
                  <w:pPr>
                    <w:jc w:val="center"/>
                    <w:rPr>
                      <w:bCs/>
                      <w:color w:val="000000" w:themeColor="text1"/>
                      <w:szCs w:val="21"/>
                    </w:rPr>
                  </w:pPr>
                  <w:r w:rsidRPr="00C35A50">
                    <w:rPr>
                      <w:rFonts w:eastAsia="等线"/>
                      <w:color w:val="000000"/>
                      <w:szCs w:val="21"/>
                    </w:rPr>
                    <w:t>0.0034</w:t>
                  </w:r>
                </w:p>
              </w:tc>
            </w:tr>
          </w:tbl>
          <w:p w14:paraId="7F4E1101" w14:textId="77777777" w:rsidR="00040F6C" w:rsidRPr="00C35A50" w:rsidRDefault="00F628F6">
            <w:pPr>
              <w:adjustRightInd w:val="0"/>
              <w:snapToGrid w:val="0"/>
              <w:spacing w:line="460" w:lineRule="exact"/>
              <w:ind w:firstLineChars="200" w:firstLine="480"/>
              <w:rPr>
                <w:bCs/>
                <w:color w:val="000000" w:themeColor="text1"/>
                <w:sz w:val="24"/>
              </w:rPr>
            </w:pPr>
            <w:r w:rsidRPr="00C35A50">
              <w:rPr>
                <w:bCs/>
                <w:color w:val="000000" w:themeColor="text1"/>
                <w:sz w:val="24"/>
              </w:rPr>
              <w:t>催化燃烧装置开启时，各污染物的排放浓度见下表。</w:t>
            </w:r>
          </w:p>
          <w:p w14:paraId="7F4E1102" w14:textId="3D599CEA" w:rsidR="00040F6C" w:rsidRPr="00C35A50" w:rsidRDefault="00F628F6">
            <w:pPr>
              <w:adjustRightInd w:val="0"/>
              <w:snapToGrid w:val="0"/>
              <w:spacing w:line="460" w:lineRule="exact"/>
              <w:ind w:firstLineChars="200" w:firstLine="480"/>
              <w:rPr>
                <w:rFonts w:eastAsia="黑体"/>
                <w:color w:val="000000"/>
                <w:sz w:val="24"/>
                <w:lang w:val="pt-BR"/>
              </w:rPr>
            </w:pPr>
            <w:r w:rsidRPr="00C35A50">
              <w:rPr>
                <w:rFonts w:eastAsia="黑体"/>
                <w:color w:val="000000"/>
                <w:sz w:val="24"/>
                <w:lang w:val="pt-BR"/>
              </w:rPr>
              <w:lastRenderedPageBreak/>
              <w:t>表</w:t>
            </w:r>
            <w:r w:rsidRPr="00C35A50">
              <w:rPr>
                <w:rFonts w:eastAsia="黑体" w:hint="eastAsia"/>
                <w:color w:val="000000"/>
                <w:sz w:val="24"/>
                <w:lang w:val="pt-BR"/>
              </w:rPr>
              <w:t>2</w:t>
            </w:r>
            <w:proofErr w:type="gramStart"/>
            <w:r w:rsidRPr="00C35A50">
              <w:rPr>
                <w:rFonts w:eastAsia="黑体" w:hint="eastAsia"/>
                <w:color w:val="000000"/>
                <w:sz w:val="24"/>
                <w:lang w:val="pt-BR"/>
              </w:rPr>
              <w:t>-1</w:t>
            </w:r>
            <w:r w:rsidR="00524EEB" w:rsidRPr="00C35A50">
              <w:rPr>
                <w:rFonts w:eastAsia="黑体" w:hint="eastAsia"/>
                <w:color w:val="000000"/>
                <w:sz w:val="24"/>
                <w:lang w:val="pt-BR"/>
              </w:rPr>
              <w:t>4</w:t>
            </w:r>
            <w:r w:rsidRPr="00C35A50">
              <w:rPr>
                <w:rFonts w:eastAsia="黑体"/>
                <w:color w:val="000000"/>
                <w:sz w:val="24"/>
                <w:lang w:val="pt-BR"/>
              </w:rPr>
              <w:t xml:space="preserve">      </w:t>
            </w:r>
            <w:r w:rsidRPr="00C35A50">
              <w:rPr>
                <w:rFonts w:eastAsia="黑体" w:hint="eastAsia"/>
                <w:color w:val="000000"/>
                <w:sz w:val="24"/>
                <w:lang w:val="pt-BR"/>
              </w:rPr>
              <w:t xml:space="preserve">   </w:t>
            </w:r>
            <w:r w:rsidRPr="00C35A50">
              <w:rPr>
                <w:rFonts w:eastAsia="黑体"/>
                <w:color w:val="000000"/>
                <w:sz w:val="24"/>
                <w:lang w:val="pt-BR"/>
              </w:rPr>
              <w:t>现有</w:t>
            </w:r>
            <w:proofErr w:type="gramEnd"/>
            <w:r w:rsidRPr="00C35A50">
              <w:rPr>
                <w:rFonts w:eastAsia="黑体"/>
                <w:color w:val="000000"/>
                <w:sz w:val="24"/>
                <w:lang w:val="pt-BR"/>
              </w:rPr>
              <w:t>工程改造后废气排放情况一览表</w:t>
            </w:r>
          </w:p>
          <w:tbl>
            <w:tblPr>
              <w:tblW w:w="5000" w:type="pct"/>
              <w:jc w:val="center"/>
              <w:tblBorders>
                <w:top w:val="single" w:sz="8" w:space="0" w:color="auto"/>
                <w:bottom w:val="single" w:sz="8"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94"/>
              <w:gridCol w:w="1034"/>
              <w:gridCol w:w="941"/>
              <w:gridCol w:w="895"/>
              <w:gridCol w:w="1039"/>
              <w:gridCol w:w="893"/>
              <w:gridCol w:w="894"/>
              <w:gridCol w:w="1001"/>
              <w:gridCol w:w="897"/>
            </w:tblGrid>
            <w:tr w:rsidR="00040F6C" w:rsidRPr="00C35A50" w14:paraId="7F4E1105" w14:textId="77777777">
              <w:trPr>
                <w:trHeight w:val="397"/>
                <w:jc w:val="center"/>
              </w:trPr>
              <w:tc>
                <w:tcPr>
                  <w:tcW w:w="796" w:type="dxa"/>
                  <w:vMerge w:val="restart"/>
                  <w:vAlign w:val="center"/>
                </w:tcPr>
                <w:p w14:paraId="7F4E1103" w14:textId="77777777" w:rsidR="00040F6C" w:rsidRPr="00C35A50" w:rsidRDefault="00F628F6">
                  <w:pPr>
                    <w:adjustRightInd w:val="0"/>
                    <w:snapToGrid w:val="0"/>
                    <w:jc w:val="center"/>
                    <w:textAlignment w:val="baseline"/>
                    <w:rPr>
                      <w:bCs/>
                      <w:color w:val="000000" w:themeColor="text1"/>
                      <w:szCs w:val="21"/>
                    </w:rPr>
                  </w:pPr>
                  <w:r w:rsidRPr="00C35A50">
                    <w:rPr>
                      <w:b/>
                      <w:color w:val="000000" w:themeColor="text1"/>
                      <w:szCs w:val="21"/>
                    </w:rPr>
                    <w:t>污染因子</w:t>
                  </w:r>
                </w:p>
              </w:tc>
              <w:tc>
                <w:tcPr>
                  <w:tcW w:w="7595" w:type="dxa"/>
                  <w:gridSpan w:val="8"/>
                  <w:vAlign w:val="center"/>
                </w:tcPr>
                <w:p w14:paraId="7F4E1104" w14:textId="77777777" w:rsidR="00040F6C" w:rsidRPr="00C35A50" w:rsidRDefault="00F628F6">
                  <w:pPr>
                    <w:adjustRightInd w:val="0"/>
                    <w:snapToGrid w:val="0"/>
                    <w:jc w:val="center"/>
                    <w:textAlignment w:val="baseline"/>
                    <w:rPr>
                      <w:b/>
                      <w:color w:val="000000" w:themeColor="text1"/>
                      <w:szCs w:val="21"/>
                    </w:rPr>
                  </w:pPr>
                  <w:r w:rsidRPr="00C35A50">
                    <w:rPr>
                      <w:b/>
                      <w:color w:val="000000" w:themeColor="text1"/>
                      <w:szCs w:val="21"/>
                    </w:rPr>
                    <w:t>排放情况</w:t>
                  </w:r>
                </w:p>
              </w:tc>
            </w:tr>
            <w:tr w:rsidR="00040F6C" w:rsidRPr="00C35A50" w14:paraId="7F4E110B" w14:textId="77777777">
              <w:trPr>
                <w:trHeight w:val="397"/>
                <w:jc w:val="center"/>
              </w:trPr>
              <w:tc>
                <w:tcPr>
                  <w:tcW w:w="796" w:type="dxa"/>
                  <w:vMerge/>
                  <w:vAlign w:val="center"/>
                </w:tcPr>
                <w:p w14:paraId="7F4E1106" w14:textId="77777777" w:rsidR="00040F6C" w:rsidRPr="00C35A50" w:rsidRDefault="00040F6C">
                  <w:pPr>
                    <w:adjustRightInd w:val="0"/>
                    <w:snapToGrid w:val="0"/>
                    <w:jc w:val="center"/>
                    <w:textAlignment w:val="baseline"/>
                    <w:rPr>
                      <w:bCs/>
                      <w:color w:val="000000" w:themeColor="text1"/>
                      <w:szCs w:val="21"/>
                    </w:rPr>
                  </w:pPr>
                </w:p>
              </w:tc>
              <w:tc>
                <w:tcPr>
                  <w:tcW w:w="2871" w:type="dxa"/>
                  <w:gridSpan w:val="3"/>
                  <w:vAlign w:val="center"/>
                </w:tcPr>
                <w:p w14:paraId="7F4E1107" w14:textId="77777777" w:rsidR="00040F6C" w:rsidRPr="00C35A50" w:rsidRDefault="00F628F6">
                  <w:pPr>
                    <w:adjustRightInd w:val="0"/>
                    <w:snapToGrid w:val="0"/>
                    <w:jc w:val="center"/>
                    <w:textAlignment w:val="baseline"/>
                    <w:rPr>
                      <w:b/>
                      <w:color w:val="000000" w:themeColor="text1"/>
                      <w:szCs w:val="21"/>
                    </w:rPr>
                  </w:pPr>
                  <w:r w:rsidRPr="00C35A50">
                    <w:rPr>
                      <w:b/>
                      <w:color w:val="000000" w:themeColor="text1"/>
                      <w:szCs w:val="21"/>
                    </w:rPr>
                    <w:t>排放量</w:t>
                  </w:r>
                  <w:proofErr w:type="gramStart"/>
                  <w:r w:rsidRPr="00C35A50">
                    <w:rPr>
                      <w:b/>
                      <w:color w:val="000000" w:themeColor="text1"/>
                      <w:szCs w:val="21"/>
                    </w:rPr>
                    <w:t>(t/a)</w:t>
                  </w:r>
                  <w:proofErr w:type="gramEnd"/>
                </w:p>
              </w:tc>
              <w:tc>
                <w:tcPr>
                  <w:tcW w:w="2826" w:type="dxa"/>
                  <w:gridSpan w:val="3"/>
                  <w:vAlign w:val="center"/>
                </w:tcPr>
                <w:p w14:paraId="7F4E1108" w14:textId="77777777" w:rsidR="00040F6C" w:rsidRPr="00C35A50" w:rsidRDefault="00F628F6">
                  <w:pPr>
                    <w:adjustRightInd w:val="0"/>
                    <w:snapToGrid w:val="0"/>
                    <w:jc w:val="center"/>
                    <w:textAlignment w:val="baseline"/>
                    <w:rPr>
                      <w:b/>
                      <w:color w:val="000000" w:themeColor="text1"/>
                      <w:szCs w:val="21"/>
                    </w:rPr>
                  </w:pPr>
                  <w:r w:rsidRPr="00C35A50">
                    <w:rPr>
                      <w:b/>
                      <w:color w:val="000000" w:themeColor="text1"/>
                      <w:szCs w:val="21"/>
                    </w:rPr>
                    <w:t>速率</w:t>
                  </w:r>
                  <w:proofErr w:type="gramStart"/>
                  <w:r w:rsidRPr="00C35A50">
                    <w:rPr>
                      <w:b/>
                      <w:color w:val="000000" w:themeColor="text1"/>
                      <w:szCs w:val="21"/>
                    </w:rPr>
                    <w:t>(kg/h)</w:t>
                  </w:r>
                  <w:proofErr w:type="gramEnd"/>
                </w:p>
              </w:tc>
              <w:tc>
                <w:tcPr>
                  <w:tcW w:w="1001" w:type="dxa"/>
                  <w:vMerge w:val="restart"/>
                  <w:vAlign w:val="center"/>
                </w:tcPr>
                <w:p w14:paraId="7F4E1109" w14:textId="77777777" w:rsidR="00040F6C" w:rsidRPr="00C35A50" w:rsidRDefault="00F628F6">
                  <w:pPr>
                    <w:jc w:val="center"/>
                    <w:rPr>
                      <w:b/>
                      <w:color w:val="000000" w:themeColor="text1"/>
                      <w:szCs w:val="21"/>
                    </w:rPr>
                  </w:pPr>
                  <w:r w:rsidRPr="00C35A50">
                    <w:rPr>
                      <w:b/>
                      <w:color w:val="000000" w:themeColor="text1"/>
                      <w:szCs w:val="21"/>
                    </w:rPr>
                    <w:t>仅吸附时排放浓度</w:t>
                  </w:r>
                  <w:proofErr w:type="gramStart"/>
                  <w:r w:rsidRPr="00C35A50">
                    <w:rPr>
                      <w:b/>
                      <w:color w:val="000000" w:themeColor="text1"/>
                      <w:szCs w:val="21"/>
                    </w:rPr>
                    <w:t>(mg/m</w:t>
                  </w:r>
                  <w:r w:rsidRPr="00C35A50">
                    <w:rPr>
                      <w:b/>
                      <w:color w:val="000000" w:themeColor="text1"/>
                      <w:szCs w:val="21"/>
                      <w:vertAlign w:val="superscript"/>
                    </w:rPr>
                    <w:t>3</w:t>
                  </w:r>
                  <w:r w:rsidRPr="00C35A50">
                    <w:rPr>
                      <w:b/>
                      <w:color w:val="000000" w:themeColor="text1"/>
                      <w:szCs w:val="21"/>
                    </w:rPr>
                    <w:t>)</w:t>
                  </w:r>
                  <w:proofErr w:type="gramEnd"/>
                </w:p>
              </w:tc>
              <w:tc>
                <w:tcPr>
                  <w:tcW w:w="897" w:type="dxa"/>
                  <w:vMerge w:val="restart"/>
                  <w:vAlign w:val="center"/>
                </w:tcPr>
                <w:p w14:paraId="7F4E110A" w14:textId="77777777" w:rsidR="00040F6C" w:rsidRPr="00C35A50" w:rsidRDefault="00F628F6">
                  <w:pPr>
                    <w:jc w:val="center"/>
                    <w:rPr>
                      <w:b/>
                      <w:color w:val="000000" w:themeColor="text1"/>
                      <w:szCs w:val="21"/>
                    </w:rPr>
                  </w:pPr>
                  <w:r w:rsidRPr="00C35A50">
                    <w:rPr>
                      <w:b/>
                      <w:color w:val="000000" w:themeColor="text1"/>
                      <w:szCs w:val="21"/>
                    </w:rPr>
                    <w:t>最大排放浓度</w:t>
                  </w:r>
                  <w:r w:rsidRPr="00C35A50">
                    <w:rPr>
                      <w:b/>
                      <w:color w:val="000000" w:themeColor="text1"/>
                      <w:szCs w:val="21"/>
                      <w:vertAlign w:val="superscript"/>
                    </w:rPr>
                    <w:t>*</w:t>
                  </w:r>
                  <w:proofErr w:type="gramStart"/>
                  <w:r w:rsidRPr="00C35A50">
                    <w:rPr>
                      <w:b/>
                      <w:color w:val="000000" w:themeColor="text1"/>
                      <w:szCs w:val="21"/>
                    </w:rPr>
                    <w:t>(mg/m</w:t>
                  </w:r>
                  <w:r w:rsidRPr="00C35A50">
                    <w:rPr>
                      <w:b/>
                      <w:color w:val="000000" w:themeColor="text1"/>
                      <w:szCs w:val="21"/>
                      <w:vertAlign w:val="superscript"/>
                    </w:rPr>
                    <w:t>3</w:t>
                  </w:r>
                  <w:r w:rsidRPr="00C35A50">
                    <w:rPr>
                      <w:b/>
                      <w:color w:val="000000" w:themeColor="text1"/>
                      <w:szCs w:val="21"/>
                    </w:rPr>
                    <w:t>)</w:t>
                  </w:r>
                  <w:proofErr w:type="gramEnd"/>
                </w:p>
              </w:tc>
            </w:tr>
            <w:tr w:rsidR="00B53ACD" w:rsidRPr="00C35A50" w14:paraId="7F4E1115" w14:textId="77777777">
              <w:trPr>
                <w:trHeight w:val="397"/>
                <w:jc w:val="center"/>
              </w:trPr>
              <w:tc>
                <w:tcPr>
                  <w:tcW w:w="796" w:type="dxa"/>
                  <w:vMerge/>
                  <w:vAlign w:val="center"/>
                </w:tcPr>
                <w:p w14:paraId="7F4E110C" w14:textId="77777777" w:rsidR="00040F6C" w:rsidRPr="00C35A50" w:rsidRDefault="00040F6C">
                  <w:pPr>
                    <w:adjustRightInd w:val="0"/>
                    <w:snapToGrid w:val="0"/>
                    <w:jc w:val="center"/>
                    <w:textAlignment w:val="baseline"/>
                    <w:rPr>
                      <w:bCs/>
                      <w:color w:val="000000" w:themeColor="text1"/>
                      <w:szCs w:val="21"/>
                    </w:rPr>
                  </w:pPr>
                </w:p>
              </w:tc>
              <w:tc>
                <w:tcPr>
                  <w:tcW w:w="1035" w:type="dxa"/>
                  <w:vAlign w:val="center"/>
                </w:tcPr>
                <w:p w14:paraId="7F4E110D" w14:textId="77777777" w:rsidR="00040F6C" w:rsidRPr="00C35A50" w:rsidRDefault="00F628F6">
                  <w:pPr>
                    <w:jc w:val="center"/>
                    <w:rPr>
                      <w:b/>
                      <w:color w:val="000000" w:themeColor="text1"/>
                      <w:szCs w:val="21"/>
                    </w:rPr>
                  </w:pPr>
                  <w:r w:rsidRPr="00C35A50">
                    <w:rPr>
                      <w:b/>
                      <w:color w:val="000000" w:themeColor="text1"/>
                      <w:szCs w:val="21"/>
                    </w:rPr>
                    <w:t>活性炭吸附后</w:t>
                  </w:r>
                </w:p>
              </w:tc>
              <w:tc>
                <w:tcPr>
                  <w:tcW w:w="941" w:type="dxa"/>
                  <w:vAlign w:val="center"/>
                </w:tcPr>
                <w:p w14:paraId="7F4E110E" w14:textId="77777777" w:rsidR="00040F6C" w:rsidRPr="00C35A50" w:rsidRDefault="00F628F6">
                  <w:pPr>
                    <w:jc w:val="center"/>
                    <w:rPr>
                      <w:b/>
                      <w:color w:val="000000" w:themeColor="text1"/>
                      <w:szCs w:val="21"/>
                    </w:rPr>
                  </w:pPr>
                  <w:r w:rsidRPr="00C35A50">
                    <w:rPr>
                      <w:b/>
                      <w:color w:val="000000" w:themeColor="text1"/>
                      <w:szCs w:val="21"/>
                    </w:rPr>
                    <w:t>催化燃烧后</w:t>
                  </w:r>
                </w:p>
              </w:tc>
              <w:tc>
                <w:tcPr>
                  <w:tcW w:w="895" w:type="dxa"/>
                  <w:vAlign w:val="center"/>
                </w:tcPr>
                <w:p w14:paraId="7F4E110F" w14:textId="77777777" w:rsidR="00040F6C" w:rsidRPr="00C35A50" w:rsidRDefault="00F628F6">
                  <w:pPr>
                    <w:jc w:val="center"/>
                    <w:rPr>
                      <w:b/>
                      <w:color w:val="000000" w:themeColor="text1"/>
                      <w:szCs w:val="21"/>
                    </w:rPr>
                  </w:pPr>
                  <w:r w:rsidRPr="00C35A50">
                    <w:rPr>
                      <w:b/>
                      <w:color w:val="000000" w:themeColor="text1"/>
                      <w:szCs w:val="21"/>
                    </w:rPr>
                    <w:t>合计</w:t>
                  </w:r>
                </w:p>
              </w:tc>
              <w:tc>
                <w:tcPr>
                  <w:tcW w:w="1039" w:type="dxa"/>
                  <w:vAlign w:val="center"/>
                </w:tcPr>
                <w:p w14:paraId="7F4E1110" w14:textId="77777777" w:rsidR="00040F6C" w:rsidRPr="00C35A50" w:rsidRDefault="00F628F6">
                  <w:pPr>
                    <w:jc w:val="center"/>
                    <w:rPr>
                      <w:b/>
                      <w:color w:val="000000" w:themeColor="text1"/>
                      <w:szCs w:val="21"/>
                    </w:rPr>
                  </w:pPr>
                  <w:r w:rsidRPr="00C35A50">
                    <w:rPr>
                      <w:b/>
                      <w:color w:val="000000" w:themeColor="text1"/>
                      <w:szCs w:val="21"/>
                    </w:rPr>
                    <w:t>活性炭吸附后</w:t>
                  </w:r>
                </w:p>
              </w:tc>
              <w:tc>
                <w:tcPr>
                  <w:tcW w:w="893" w:type="dxa"/>
                  <w:vAlign w:val="center"/>
                </w:tcPr>
                <w:p w14:paraId="7F4E1111" w14:textId="77777777" w:rsidR="00040F6C" w:rsidRPr="00C35A50" w:rsidRDefault="00F628F6">
                  <w:pPr>
                    <w:jc w:val="center"/>
                    <w:rPr>
                      <w:b/>
                      <w:color w:val="000000" w:themeColor="text1"/>
                      <w:szCs w:val="21"/>
                    </w:rPr>
                  </w:pPr>
                  <w:r w:rsidRPr="00C35A50">
                    <w:rPr>
                      <w:b/>
                      <w:color w:val="000000" w:themeColor="text1"/>
                      <w:szCs w:val="21"/>
                    </w:rPr>
                    <w:t>催化燃烧后</w:t>
                  </w:r>
                </w:p>
              </w:tc>
              <w:tc>
                <w:tcPr>
                  <w:tcW w:w="894" w:type="dxa"/>
                  <w:vAlign w:val="center"/>
                </w:tcPr>
                <w:p w14:paraId="7F4E1112" w14:textId="77777777" w:rsidR="00040F6C" w:rsidRPr="00C35A50" w:rsidRDefault="00F628F6">
                  <w:pPr>
                    <w:jc w:val="center"/>
                    <w:rPr>
                      <w:b/>
                      <w:color w:val="000000" w:themeColor="text1"/>
                      <w:szCs w:val="21"/>
                    </w:rPr>
                  </w:pPr>
                  <w:r w:rsidRPr="00C35A50">
                    <w:rPr>
                      <w:b/>
                      <w:color w:val="000000" w:themeColor="text1"/>
                      <w:szCs w:val="21"/>
                    </w:rPr>
                    <w:t>合计</w:t>
                  </w:r>
                </w:p>
              </w:tc>
              <w:tc>
                <w:tcPr>
                  <w:tcW w:w="1001" w:type="dxa"/>
                  <w:vMerge/>
                  <w:vAlign w:val="center"/>
                </w:tcPr>
                <w:p w14:paraId="7F4E1113" w14:textId="77777777" w:rsidR="00040F6C" w:rsidRPr="00C35A50" w:rsidRDefault="00040F6C">
                  <w:pPr>
                    <w:jc w:val="center"/>
                    <w:rPr>
                      <w:b/>
                      <w:color w:val="000000" w:themeColor="text1"/>
                      <w:szCs w:val="21"/>
                    </w:rPr>
                  </w:pPr>
                </w:p>
              </w:tc>
              <w:tc>
                <w:tcPr>
                  <w:tcW w:w="897" w:type="dxa"/>
                  <w:vMerge/>
                  <w:vAlign w:val="center"/>
                </w:tcPr>
                <w:p w14:paraId="7F4E1114" w14:textId="77777777" w:rsidR="00040F6C" w:rsidRPr="00C35A50" w:rsidRDefault="00040F6C">
                  <w:pPr>
                    <w:jc w:val="center"/>
                    <w:rPr>
                      <w:b/>
                      <w:color w:val="000000" w:themeColor="text1"/>
                      <w:szCs w:val="21"/>
                    </w:rPr>
                  </w:pPr>
                </w:p>
              </w:tc>
            </w:tr>
            <w:tr w:rsidR="00B53ACD" w:rsidRPr="00C35A50" w14:paraId="7F4E111F" w14:textId="77777777">
              <w:trPr>
                <w:trHeight w:val="397"/>
                <w:jc w:val="center"/>
              </w:trPr>
              <w:tc>
                <w:tcPr>
                  <w:tcW w:w="796" w:type="dxa"/>
                  <w:vAlign w:val="center"/>
                </w:tcPr>
                <w:p w14:paraId="7F4E1116" w14:textId="77777777" w:rsidR="00040F6C" w:rsidRPr="00C35A50" w:rsidRDefault="00F628F6">
                  <w:pPr>
                    <w:adjustRightInd w:val="0"/>
                    <w:snapToGrid w:val="0"/>
                    <w:jc w:val="center"/>
                    <w:textAlignment w:val="baseline"/>
                    <w:rPr>
                      <w:bCs/>
                      <w:color w:val="000000" w:themeColor="text1"/>
                      <w:szCs w:val="21"/>
                    </w:rPr>
                  </w:pPr>
                  <w:r w:rsidRPr="00C35A50">
                    <w:rPr>
                      <w:rFonts w:hint="eastAsia"/>
                      <w:bCs/>
                      <w:color w:val="000000" w:themeColor="text1"/>
                      <w:szCs w:val="21"/>
                    </w:rPr>
                    <w:t>非甲烷总烃</w:t>
                  </w:r>
                </w:p>
              </w:tc>
              <w:tc>
                <w:tcPr>
                  <w:tcW w:w="1035" w:type="dxa"/>
                  <w:vAlign w:val="center"/>
                </w:tcPr>
                <w:p w14:paraId="7F4E1117" w14:textId="77777777" w:rsidR="00040F6C" w:rsidRPr="00C35A50" w:rsidRDefault="00F628F6">
                  <w:pPr>
                    <w:jc w:val="center"/>
                    <w:rPr>
                      <w:rFonts w:eastAsia="等线"/>
                      <w:color w:val="000000" w:themeColor="text1"/>
                      <w:szCs w:val="21"/>
                    </w:rPr>
                  </w:pPr>
                  <w:r w:rsidRPr="00C35A50">
                    <w:rPr>
                      <w:rFonts w:eastAsia="等线"/>
                      <w:color w:val="000000"/>
                      <w:szCs w:val="21"/>
                    </w:rPr>
                    <w:t>0.0022</w:t>
                  </w:r>
                </w:p>
              </w:tc>
              <w:tc>
                <w:tcPr>
                  <w:tcW w:w="941" w:type="dxa"/>
                  <w:vAlign w:val="center"/>
                </w:tcPr>
                <w:p w14:paraId="7F4E1118" w14:textId="77777777" w:rsidR="00040F6C" w:rsidRPr="00C35A50" w:rsidRDefault="00F628F6">
                  <w:pPr>
                    <w:jc w:val="center"/>
                    <w:rPr>
                      <w:rFonts w:eastAsia="等线"/>
                      <w:color w:val="000000" w:themeColor="text1"/>
                      <w:szCs w:val="21"/>
                    </w:rPr>
                  </w:pPr>
                  <w:r w:rsidRPr="00C35A50">
                    <w:rPr>
                      <w:rFonts w:eastAsia="等线"/>
                      <w:color w:val="000000"/>
                      <w:szCs w:val="21"/>
                    </w:rPr>
                    <w:t>0.0004</w:t>
                  </w:r>
                </w:p>
              </w:tc>
              <w:tc>
                <w:tcPr>
                  <w:tcW w:w="895" w:type="dxa"/>
                  <w:vAlign w:val="center"/>
                </w:tcPr>
                <w:p w14:paraId="7F4E1119" w14:textId="77777777" w:rsidR="00040F6C" w:rsidRPr="00C35A50" w:rsidRDefault="00F628F6">
                  <w:pPr>
                    <w:jc w:val="center"/>
                    <w:rPr>
                      <w:bCs/>
                      <w:color w:val="000000" w:themeColor="text1"/>
                      <w:szCs w:val="21"/>
                    </w:rPr>
                  </w:pPr>
                  <w:r w:rsidRPr="00C35A50">
                    <w:rPr>
                      <w:rFonts w:eastAsia="等线"/>
                      <w:color w:val="000000"/>
                      <w:szCs w:val="21"/>
                    </w:rPr>
                    <w:t>0.0026</w:t>
                  </w:r>
                </w:p>
              </w:tc>
              <w:tc>
                <w:tcPr>
                  <w:tcW w:w="1039" w:type="dxa"/>
                  <w:vAlign w:val="center"/>
                </w:tcPr>
                <w:p w14:paraId="7F4E111A" w14:textId="77777777" w:rsidR="00040F6C" w:rsidRPr="00C35A50" w:rsidRDefault="00F628F6">
                  <w:pPr>
                    <w:jc w:val="center"/>
                    <w:rPr>
                      <w:rFonts w:eastAsia="等线"/>
                      <w:color w:val="000000" w:themeColor="text1"/>
                      <w:szCs w:val="21"/>
                    </w:rPr>
                  </w:pPr>
                  <w:r w:rsidRPr="00C35A50">
                    <w:rPr>
                      <w:rFonts w:eastAsia="等线"/>
                      <w:color w:val="000000"/>
                      <w:szCs w:val="21"/>
                    </w:rPr>
                    <w:t>0.0018</w:t>
                  </w:r>
                </w:p>
              </w:tc>
              <w:tc>
                <w:tcPr>
                  <w:tcW w:w="893" w:type="dxa"/>
                  <w:vAlign w:val="center"/>
                </w:tcPr>
                <w:p w14:paraId="7F4E111B" w14:textId="77777777" w:rsidR="00040F6C" w:rsidRPr="00C35A50" w:rsidRDefault="00F628F6">
                  <w:pPr>
                    <w:jc w:val="center"/>
                    <w:rPr>
                      <w:rFonts w:eastAsia="等线"/>
                      <w:color w:val="000000" w:themeColor="text1"/>
                      <w:szCs w:val="21"/>
                    </w:rPr>
                  </w:pPr>
                  <w:r w:rsidRPr="00C35A50">
                    <w:rPr>
                      <w:rFonts w:eastAsia="等线"/>
                      <w:color w:val="000000"/>
                      <w:szCs w:val="21"/>
                    </w:rPr>
                    <w:t>0.0034</w:t>
                  </w:r>
                </w:p>
              </w:tc>
              <w:tc>
                <w:tcPr>
                  <w:tcW w:w="894" w:type="dxa"/>
                  <w:vAlign w:val="center"/>
                </w:tcPr>
                <w:p w14:paraId="7F4E111C" w14:textId="77777777" w:rsidR="00040F6C" w:rsidRPr="00C35A50" w:rsidRDefault="00F628F6">
                  <w:pPr>
                    <w:jc w:val="center"/>
                    <w:rPr>
                      <w:rFonts w:eastAsia="等线"/>
                      <w:color w:val="000000" w:themeColor="text1"/>
                      <w:szCs w:val="21"/>
                    </w:rPr>
                  </w:pPr>
                  <w:r w:rsidRPr="00C35A50">
                    <w:rPr>
                      <w:rFonts w:eastAsia="等线"/>
                      <w:color w:val="000000"/>
                      <w:szCs w:val="21"/>
                    </w:rPr>
                    <w:t>0.0052</w:t>
                  </w:r>
                </w:p>
              </w:tc>
              <w:tc>
                <w:tcPr>
                  <w:tcW w:w="1001" w:type="dxa"/>
                  <w:vAlign w:val="center"/>
                </w:tcPr>
                <w:p w14:paraId="7F4E111D" w14:textId="77777777" w:rsidR="00040F6C" w:rsidRPr="00C35A50" w:rsidRDefault="00F628F6">
                  <w:pPr>
                    <w:jc w:val="center"/>
                    <w:rPr>
                      <w:rFonts w:eastAsia="等线"/>
                      <w:color w:val="000000" w:themeColor="text1"/>
                      <w:szCs w:val="21"/>
                    </w:rPr>
                  </w:pPr>
                  <w:r w:rsidRPr="00C35A50">
                    <w:rPr>
                      <w:rFonts w:eastAsia="等线"/>
                      <w:color w:val="000000"/>
                      <w:szCs w:val="21"/>
                    </w:rPr>
                    <w:t>0.12</w:t>
                  </w:r>
                </w:p>
              </w:tc>
              <w:tc>
                <w:tcPr>
                  <w:tcW w:w="897" w:type="dxa"/>
                  <w:vAlign w:val="center"/>
                </w:tcPr>
                <w:p w14:paraId="7F4E111E" w14:textId="77777777" w:rsidR="00040F6C" w:rsidRPr="00C35A50" w:rsidRDefault="00F628F6">
                  <w:pPr>
                    <w:jc w:val="center"/>
                    <w:rPr>
                      <w:rFonts w:eastAsia="等线"/>
                      <w:color w:val="000000" w:themeColor="text1"/>
                      <w:szCs w:val="21"/>
                    </w:rPr>
                  </w:pPr>
                  <w:r w:rsidRPr="00C35A50">
                    <w:rPr>
                      <w:rFonts w:eastAsia="等线"/>
                      <w:color w:val="000000"/>
                      <w:szCs w:val="21"/>
                    </w:rPr>
                    <w:t>0.33</w:t>
                  </w:r>
                </w:p>
              </w:tc>
            </w:tr>
            <w:tr w:rsidR="00040F6C" w:rsidRPr="00C35A50" w14:paraId="7F4E1121" w14:textId="77777777">
              <w:trPr>
                <w:trHeight w:val="397"/>
                <w:jc w:val="center"/>
              </w:trPr>
              <w:tc>
                <w:tcPr>
                  <w:tcW w:w="8391" w:type="dxa"/>
                  <w:gridSpan w:val="9"/>
                  <w:vAlign w:val="center"/>
                </w:tcPr>
                <w:p w14:paraId="7F4E1120" w14:textId="77777777" w:rsidR="00040F6C" w:rsidRPr="00C35A50" w:rsidRDefault="00F628F6">
                  <w:pPr>
                    <w:adjustRightInd w:val="0"/>
                    <w:snapToGrid w:val="0"/>
                    <w:rPr>
                      <w:rFonts w:eastAsia="黑体"/>
                      <w:bCs/>
                      <w:color w:val="000000" w:themeColor="text1"/>
                      <w:szCs w:val="21"/>
                    </w:rPr>
                  </w:pPr>
                  <w:r w:rsidRPr="00C35A50">
                    <w:rPr>
                      <w:rFonts w:eastAsia="黑体"/>
                      <w:bCs/>
                      <w:color w:val="000000" w:themeColor="text1"/>
                      <w:szCs w:val="21"/>
                    </w:rPr>
                    <w:t>注</w:t>
                  </w:r>
                  <w:r w:rsidRPr="00C35A50">
                    <w:rPr>
                      <w:rFonts w:eastAsia="黑体"/>
                      <w:bCs/>
                      <w:color w:val="000000" w:themeColor="text1"/>
                      <w:szCs w:val="21"/>
                    </w:rPr>
                    <w:t>*</w:t>
                  </w:r>
                  <w:r w:rsidRPr="00C35A50">
                    <w:rPr>
                      <w:rFonts w:eastAsia="黑体"/>
                      <w:bCs/>
                      <w:color w:val="000000" w:themeColor="text1"/>
                      <w:szCs w:val="21"/>
                    </w:rPr>
                    <w:t>：最大排放浓度为吸附、脱附同时工作时的排放浓度。</w:t>
                  </w:r>
                </w:p>
              </w:tc>
            </w:tr>
          </w:tbl>
          <w:p w14:paraId="7F4E1122" w14:textId="77777777" w:rsidR="00040F6C" w:rsidRPr="00C35A50" w:rsidRDefault="00F628F6">
            <w:pPr>
              <w:spacing w:line="460" w:lineRule="exact"/>
              <w:ind w:firstLine="482"/>
              <w:rPr>
                <w:color w:val="000000" w:themeColor="text1"/>
                <w:sz w:val="24"/>
              </w:rPr>
            </w:pPr>
            <w:r w:rsidRPr="00C35A50">
              <w:rPr>
                <w:color w:val="000000" w:themeColor="text1"/>
                <w:sz w:val="24"/>
              </w:rPr>
              <w:t>以新带老改造完成后现有工程非甲烷总烃排放浓度能够满足</w:t>
            </w:r>
            <w:r w:rsidRPr="00C35A50">
              <w:rPr>
                <w:bCs/>
                <w:color w:val="000000"/>
                <w:sz w:val="24"/>
              </w:rPr>
              <w:t>《大气污染物综合排放标准》（</w:t>
            </w:r>
            <w:r w:rsidRPr="00C35A50">
              <w:rPr>
                <w:bCs/>
                <w:color w:val="000000"/>
                <w:sz w:val="24"/>
              </w:rPr>
              <w:t>GB16297-1996</w:t>
            </w:r>
            <w:r w:rsidRPr="00C35A50">
              <w:rPr>
                <w:bCs/>
                <w:color w:val="000000"/>
                <w:sz w:val="24"/>
              </w:rPr>
              <w:t>）表</w:t>
            </w:r>
            <w:r w:rsidRPr="00C35A50">
              <w:rPr>
                <w:bCs/>
                <w:color w:val="000000"/>
                <w:sz w:val="24"/>
              </w:rPr>
              <w:t>2</w:t>
            </w:r>
            <w:r w:rsidRPr="00C35A50">
              <w:rPr>
                <w:bCs/>
                <w:color w:val="000000"/>
                <w:sz w:val="24"/>
              </w:rPr>
              <w:t>非甲烷总烃排放浓度为</w:t>
            </w:r>
            <w:r w:rsidRPr="00C35A50">
              <w:rPr>
                <w:rFonts w:hint="eastAsia"/>
                <w:bCs/>
                <w:color w:val="000000"/>
                <w:sz w:val="24"/>
              </w:rPr>
              <w:t>120</w:t>
            </w:r>
            <w:r w:rsidRPr="00C35A50">
              <w:rPr>
                <w:bCs/>
                <w:color w:val="000000"/>
                <w:sz w:val="24"/>
              </w:rPr>
              <w:t>mg/m</w:t>
            </w:r>
            <w:r w:rsidRPr="00C35A50">
              <w:rPr>
                <w:bCs/>
                <w:color w:val="000000"/>
                <w:sz w:val="24"/>
                <w:vertAlign w:val="superscript"/>
              </w:rPr>
              <w:t>3</w:t>
            </w:r>
            <w:r w:rsidRPr="00C35A50">
              <w:rPr>
                <w:rFonts w:hint="eastAsia"/>
                <w:bCs/>
                <w:color w:val="000000"/>
                <w:sz w:val="24"/>
              </w:rPr>
              <w:t>、</w:t>
            </w:r>
            <w:r w:rsidRPr="00C35A50">
              <w:rPr>
                <w:bCs/>
                <w:color w:val="000000"/>
                <w:sz w:val="24"/>
              </w:rPr>
              <w:t>排放速率</w:t>
            </w:r>
            <w:r w:rsidRPr="00C35A50">
              <w:rPr>
                <w:bCs/>
                <w:color w:val="000000"/>
                <w:sz w:val="24"/>
              </w:rPr>
              <w:t>10kg/h</w:t>
            </w:r>
            <w:r w:rsidRPr="00C35A50">
              <w:rPr>
                <w:bCs/>
                <w:color w:val="000000"/>
                <w:sz w:val="24"/>
              </w:rPr>
              <w:t>（</w:t>
            </w:r>
            <w:r w:rsidRPr="00C35A50">
              <w:rPr>
                <w:bCs/>
                <w:color w:val="000000"/>
                <w:sz w:val="24"/>
              </w:rPr>
              <w:t>15m</w:t>
            </w:r>
            <w:r w:rsidRPr="00C35A50">
              <w:rPr>
                <w:bCs/>
                <w:color w:val="000000"/>
                <w:sz w:val="24"/>
              </w:rPr>
              <w:t>排气筒）的限值要求</w:t>
            </w:r>
            <w:r w:rsidRPr="00C35A50">
              <w:rPr>
                <w:rFonts w:hint="eastAsia"/>
                <w:bCs/>
                <w:color w:val="000000"/>
                <w:sz w:val="24"/>
              </w:rPr>
              <w:t>，同时满足</w:t>
            </w:r>
            <w:r w:rsidRPr="00C35A50">
              <w:rPr>
                <w:rFonts w:hint="eastAsia"/>
                <w:color w:val="000000"/>
                <w:sz w:val="24"/>
              </w:rPr>
              <w:t>《关于全省开展工业企业挥发性有机物专项治理工作中排放建议值的通知》（豫环攻坚办（</w:t>
            </w:r>
            <w:r w:rsidRPr="00C35A50">
              <w:rPr>
                <w:rFonts w:hint="eastAsia"/>
                <w:color w:val="000000"/>
                <w:sz w:val="24"/>
              </w:rPr>
              <w:t>2017</w:t>
            </w:r>
            <w:r w:rsidRPr="00C35A50">
              <w:rPr>
                <w:rFonts w:hint="eastAsia"/>
                <w:color w:val="000000"/>
                <w:sz w:val="24"/>
              </w:rPr>
              <w:t>）</w:t>
            </w:r>
            <w:r w:rsidRPr="00C35A50">
              <w:rPr>
                <w:rFonts w:hint="eastAsia"/>
                <w:color w:val="000000"/>
                <w:sz w:val="24"/>
              </w:rPr>
              <w:t>162</w:t>
            </w:r>
            <w:r w:rsidRPr="00C35A50">
              <w:rPr>
                <w:rFonts w:hint="eastAsia"/>
                <w:color w:val="000000"/>
                <w:sz w:val="24"/>
              </w:rPr>
              <w:t>号）附件</w:t>
            </w:r>
            <w:r w:rsidRPr="00C35A50">
              <w:rPr>
                <w:rFonts w:hint="eastAsia"/>
                <w:color w:val="000000"/>
                <w:sz w:val="24"/>
              </w:rPr>
              <w:t>1</w:t>
            </w:r>
            <w:r w:rsidRPr="00C35A50">
              <w:rPr>
                <w:rFonts w:hint="eastAsia"/>
                <w:color w:val="000000"/>
                <w:sz w:val="24"/>
              </w:rPr>
              <w:t>中其他行业有机废气排放口非甲烷总烃</w:t>
            </w:r>
            <w:r w:rsidRPr="00C35A50">
              <w:rPr>
                <w:rFonts w:hint="eastAsia"/>
                <w:color w:val="000000"/>
                <w:sz w:val="24"/>
              </w:rPr>
              <w:t>80mg/m</w:t>
            </w:r>
            <w:r w:rsidRPr="00C35A50">
              <w:rPr>
                <w:rFonts w:hint="eastAsia"/>
                <w:color w:val="000000"/>
                <w:sz w:val="24"/>
                <w:vertAlign w:val="superscript"/>
              </w:rPr>
              <w:t>3</w:t>
            </w:r>
            <w:r w:rsidRPr="00C35A50">
              <w:rPr>
                <w:rFonts w:hint="eastAsia"/>
                <w:color w:val="000000"/>
                <w:sz w:val="24"/>
              </w:rPr>
              <w:t>限值要求</w:t>
            </w:r>
            <w:r w:rsidRPr="00C35A50">
              <w:rPr>
                <w:rFonts w:hint="eastAsia"/>
                <w:color w:val="000000" w:themeColor="text1"/>
                <w:sz w:val="24"/>
              </w:rPr>
              <w:t>。</w:t>
            </w:r>
          </w:p>
          <w:p w14:paraId="7F4E1123" w14:textId="77777777" w:rsidR="00040F6C" w:rsidRPr="00C35A50" w:rsidRDefault="00F628F6">
            <w:pPr>
              <w:spacing w:line="460" w:lineRule="exact"/>
              <w:ind w:firstLine="482"/>
              <w:rPr>
                <w:color w:val="000000" w:themeColor="text1"/>
                <w:sz w:val="24"/>
              </w:rPr>
            </w:pPr>
            <w:r w:rsidRPr="00C35A50">
              <w:rPr>
                <w:rFonts w:hint="eastAsia"/>
                <w:color w:val="000000" w:themeColor="text1"/>
                <w:sz w:val="24"/>
              </w:rPr>
              <w:t>综上，现有项目污染物以新带老削减情况见下表：</w:t>
            </w:r>
          </w:p>
          <w:p w14:paraId="7F4E1124" w14:textId="4E632551" w:rsidR="00040F6C" w:rsidRPr="00C35A50" w:rsidRDefault="00F628F6">
            <w:pPr>
              <w:adjustRightInd w:val="0"/>
              <w:snapToGrid w:val="0"/>
              <w:spacing w:line="460" w:lineRule="exact"/>
              <w:ind w:firstLineChars="200" w:firstLine="480"/>
              <w:rPr>
                <w:rFonts w:eastAsia="黑体"/>
                <w:color w:val="000000"/>
                <w:sz w:val="24"/>
                <w:lang w:val="pt-BR"/>
              </w:rPr>
            </w:pPr>
            <w:r w:rsidRPr="00C35A50">
              <w:rPr>
                <w:rFonts w:eastAsia="黑体"/>
                <w:color w:val="000000"/>
                <w:sz w:val="24"/>
                <w:lang w:val="pt-BR"/>
              </w:rPr>
              <w:t>表</w:t>
            </w:r>
            <w:r w:rsidRPr="00C35A50">
              <w:rPr>
                <w:rFonts w:eastAsia="黑体" w:hint="eastAsia"/>
                <w:color w:val="000000"/>
                <w:sz w:val="24"/>
                <w:lang w:val="pt-BR"/>
              </w:rPr>
              <w:t>2</w:t>
            </w:r>
            <w:proofErr w:type="gramStart"/>
            <w:r w:rsidRPr="00C35A50">
              <w:rPr>
                <w:rFonts w:eastAsia="黑体" w:hint="eastAsia"/>
                <w:color w:val="000000"/>
                <w:sz w:val="24"/>
                <w:lang w:val="pt-BR"/>
              </w:rPr>
              <w:t>-1</w:t>
            </w:r>
            <w:r w:rsidR="00524EEB" w:rsidRPr="00C35A50">
              <w:rPr>
                <w:rFonts w:eastAsia="黑体" w:hint="eastAsia"/>
                <w:color w:val="000000"/>
                <w:sz w:val="24"/>
                <w:lang w:val="pt-BR"/>
              </w:rPr>
              <w:t>5</w:t>
            </w:r>
            <w:r w:rsidRPr="00C35A50">
              <w:rPr>
                <w:rFonts w:eastAsia="黑体"/>
                <w:color w:val="000000"/>
                <w:sz w:val="24"/>
                <w:lang w:val="pt-BR"/>
              </w:rPr>
              <w:t xml:space="preserve">      </w:t>
            </w:r>
            <w:r w:rsidRPr="00C35A50">
              <w:rPr>
                <w:rFonts w:eastAsia="黑体" w:hint="eastAsia"/>
                <w:color w:val="000000"/>
                <w:sz w:val="24"/>
                <w:lang w:val="pt-BR"/>
              </w:rPr>
              <w:t>现有</w:t>
            </w:r>
            <w:proofErr w:type="gramEnd"/>
            <w:r w:rsidRPr="00C35A50">
              <w:rPr>
                <w:rFonts w:eastAsia="黑体" w:hint="eastAsia"/>
                <w:color w:val="000000"/>
                <w:sz w:val="24"/>
                <w:lang w:val="pt-BR"/>
              </w:rPr>
              <w:t>项目污染物以新带老削减情况</w:t>
            </w:r>
            <w:proofErr w:type="gramStart"/>
            <w:r w:rsidRPr="00C35A50">
              <w:rPr>
                <w:rFonts w:eastAsia="黑体"/>
                <w:color w:val="000000"/>
                <w:sz w:val="24"/>
                <w:lang w:val="pt-BR"/>
              </w:rPr>
              <w:t>一览表</w:t>
            </w:r>
            <w:r w:rsidRPr="00C35A50">
              <w:rPr>
                <w:rFonts w:eastAsia="黑体"/>
                <w:color w:val="000000"/>
                <w:sz w:val="24"/>
                <w:lang w:val="pt-BR"/>
              </w:rPr>
              <w:t xml:space="preserve">      </w:t>
            </w:r>
            <w:r w:rsidRPr="00C35A50">
              <w:rPr>
                <w:rFonts w:eastAsia="黑体"/>
                <w:color w:val="000000"/>
                <w:sz w:val="24"/>
                <w:lang w:val="pt-BR"/>
              </w:rPr>
              <w:t>单位</w:t>
            </w:r>
            <w:proofErr w:type="gramEnd"/>
            <w:r w:rsidRPr="00C35A50">
              <w:rPr>
                <w:rFonts w:eastAsia="黑体"/>
                <w:color w:val="000000"/>
                <w:sz w:val="24"/>
                <w:lang w:val="pt-BR"/>
              </w:rPr>
              <w:t>：</w:t>
            </w:r>
            <w:r w:rsidRPr="00C35A50">
              <w:rPr>
                <w:rFonts w:eastAsia="黑体"/>
                <w:color w:val="000000"/>
                <w:sz w:val="24"/>
                <w:lang w:val="pt-BR"/>
              </w:rPr>
              <w:t>t/a</w:t>
            </w:r>
          </w:p>
          <w:tbl>
            <w:tblPr>
              <w:tblW w:w="5000" w:type="pct"/>
              <w:jc w:val="center"/>
              <w:tblBorders>
                <w:top w:val="single" w:sz="8" w:space="0" w:color="auto"/>
                <w:bottom w:val="single" w:sz="8"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98"/>
              <w:gridCol w:w="1347"/>
              <w:gridCol w:w="1796"/>
              <w:gridCol w:w="2765"/>
              <w:gridCol w:w="1682"/>
            </w:tblGrid>
            <w:tr w:rsidR="00040F6C" w:rsidRPr="00C35A50" w14:paraId="7F4E1129" w14:textId="77777777" w:rsidTr="00192A7D">
              <w:trPr>
                <w:cantSplit/>
                <w:trHeight w:val="397"/>
                <w:jc w:val="center"/>
              </w:trPr>
              <w:tc>
                <w:tcPr>
                  <w:tcW w:w="2032" w:type="dxa"/>
                  <w:gridSpan w:val="2"/>
                  <w:vAlign w:val="center"/>
                </w:tcPr>
                <w:p w14:paraId="7F4E1125" w14:textId="77777777" w:rsidR="00040F6C" w:rsidRPr="00C35A50" w:rsidRDefault="00F628F6">
                  <w:pPr>
                    <w:jc w:val="center"/>
                    <w:rPr>
                      <w:b/>
                      <w:color w:val="000000" w:themeColor="text1"/>
                      <w:kern w:val="0"/>
                      <w:szCs w:val="21"/>
                    </w:rPr>
                  </w:pPr>
                  <w:r w:rsidRPr="00C35A50">
                    <w:rPr>
                      <w:b/>
                      <w:color w:val="000000" w:themeColor="text1"/>
                      <w:kern w:val="0"/>
                      <w:szCs w:val="21"/>
                    </w:rPr>
                    <w:t>污染物</w:t>
                  </w:r>
                </w:p>
              </w:tc>
              <w:tc>
                <w:tcPr>
                  <w:tcW w:w="1701" w:type="dxa"/>
                  <w:vAlign w:val="center"/>
                </w:tcPr>
                <w:p w14:paraId="7F4E1126" w14:textId="77777777" w:rsidR="00040F6C" w:rsidRPr="00C35A50" w:rsidRDefault="00F628F6">
                  <w:pPr>
                    <w:jc w:val="center"/>
                    <w:rPr>
                      <w:b/>
                      <w:color w:val="000000" w:themeColor="text1"/>
                      <w:kern w:val="0"/>
                      <w:szCs w:val="21"/>
                    </w:rPr>
                  </w:pPr>
                  <w:r w:rsidRPr="00C35A50">
                    <w:rPr>
                      <w:b/>
                      <w:color w:val="000000" w:themeColor="text1"/>
                      <w:kern w:val="0"/>
                      <w:szCs w:val="21"/>
                    </w:rPr>
                    <w:t>以新</w:t>
                  </w:r>
                  <w:r w:rsidRPr="00C35A50">
                    <w:rPr>
                      <w:rFonts w:hint="eastAsia"/>
                      <w:b/>
                      <w:color w:val="000000" w:themeColor="text1"/>
                      <w:kern w:val="0"/>
                      <w:szCs w:val="21"/>
                    </w:rPr>
                    <w:t>代</w:t>
                  </w:r>
                  <w:r w:rsidRPr="00C35A50">
                    <w:rPr>
                      <w:b/>
                      <w:color w:val="000000" w:themeColor="text1"/>
                      <w:kern w:val="0"/>
                      <w:szCs w:val="21"/>
                    </w:rPr>
                    <w:t>老</w:t>
                  </w:r>
                  <w:r w:rsidRPr="00C35A50">
                    <w:rPr>
                      <w:rFonts w:hint="eastAsia"/>
                      <w:b/>
                      <w:color w:val="000000" w:themeColor="text1"/>
                      <w:kern w:val="0"/>
                      <w:szCs w:val="21"/>
                    </w:rPr>
                    <w:t>改造前</w:t>
                  </w:r>
                  <w:r w:rsidRPr="00C35A50">
                    <w:rPr>
                      <w:b/>
                      <w:color w:val="000000" w:themeColor="text1"/>
                      <w:kern w:val="0"/>
                      <w:szCs w:val="21"/>
                    </w:rPr>
                    <w:t>实际排放量</w:t>
                  </w:r>
                </w:p>
              </w:tc>
              <w:tc>
                <w:tcPr>
                  <w:tcW w:w="2619" w:type="dxa"/>
                  <w:vAlign w:val="center"/>
                </w:tcPr>
                <w:p w14:paraId="7F4E1127" w14:textId="77777777" w:rsidR="00040F6C" w:rsidRPr="00C35A50" w:rsidRDefault="00F628F6">
                  <w:pPr>
                    <w:jc w:val="center"/>
                    <w:rPr>
                      <w:b/>
                      <w:color w:val="000000" w:themeColor="text1"/>
                      <w:kern w:val="0"/>
                      <w:szCs w:val="21"/>
                    </w:rPr>
                  </w:pPr>
                  <w:r w:rsidRPr="00C35A50">
                    <w:rPr>
                      <w:b/>
                      <w:color w:val="000000" w:themeColor="text1"/>
                      <w:kern w:val="0"/>
                      <w:szCs w:val="21"/>
                    </w:rPr>
                    <w:t>以新</w:t>
                  </w:r>
                  <w:r w:rsidRPr="00C35A50">
                    <w:rPr>
                      <w:rFonts w:hint="eastAsia"/>
                      <w:b/>
                      <w:color w:val="000000" w:themeColor="text1"/>
                      <w:kern w:val="0"/>
                      <w:szCs w:val="21"/>
                    </w:rPr>
                    <w:t>代</w:t>
                  </w:r>
                  <w:r w:rsidRPr="00C35A50">
                    <w:rPr>
                      <w:b/>
                      <w:color w:val="000000" w:themeColor="text1"/>
                      <w:kern w:val="0"/>
                      <w:szCs w:val="21"/>
                    </w:rPr>
                    <w:t>老</w:t>
                  </w:r>
                  <w:r w:rsidRPr="00C35A50">
                    <w:rPr>
                      <w:rFonts w:hint="eastAsia"/>
                      <w:b/>
                      <w:color w:val="000000" w:themeColor="text1"/>
                      <w:kern w:val="0"/>
                      <w:szCs w:val="21"/>
                    </w:rPr>
                    <w:t>改造后排放量</w:t>
                  </w:r>
                </w:p>
              </w:tc>
              <w:tc>
                <w:tcPr>
                  <w:tcW w:w="1593" w:type="dxa"/>
                  <w:vAlign w:val="center"/>
                </w:tcPr>
                <w:p w14:paraId="7F4E1128" w14:textId="77777777" w:rsidR="00040F6C" w:rsidRPr="00C35A50" w:rsidRDefault="00F628F6">
                  <w:pPr>
                    <w:jc w:val="center"/>
                    <w:rPr>
                      <w:b/>
                      <w:color w:val="000000" w:themeColor="text1"/>
                      <w:kern w:val="0"/>
                      <w:szCs w:val="21"/>
                    </w:rPr>
                  </w:pPr>
                  <w:r w:rsidRPr="00C35A50">
                    <w:rPr>
                      <w:b/>
                      <w:color w:val="000000" w:themeColor="text1"/>
                      <w:kern w:val="0"/>
                      <w:szCs w:val="21"/>
                    </w:rPr>
                    <w:t>以新</w:t>
                  </w:r>
                  <w:r w:rsidRPr="00C35A50">
                    <w:rPr>
                      <w:rFonts w:hint="eastAsia"/>
                      <w:b/>
                      <w:color w:val="000000" w:themeColor="text1"/>
                      <w:kern w:val="0"/>
                      <w:szCs w:val="21"/>
                    </w:rPr>
                    <w:t>代</w:t>
                  </w:r>
                  <w:r w:rsidRPr="00C35A50">
                    <w:rPr>
                      <w:b/>
                      <w:color w:val="000000" w:themeColor="text1"/>
                      <w:kern w:val="0"/>
                      <w:szCs w:val="21"/>
                    </w:rPr>
                    <w:t>老削减量</w:t>
                  </w:r>
                </w:p>
              </w:tc>
            </w:tr>
            <w:tr w:rsidR="00040F6C" w:rsidRPr="00C35A50" w14:paraId="7F4E112F" w14:textId="77777777" w:rsidTr="00192A7D">
              <w:trPr>
                <w:cantSplit/>
                <w:trHeight w:val="397"/>
                <w:jc w:val="center"/>
              </w:trPr>
              <w:tc>
                <w:tcPr>
                  <w:tcW w:w="756" w:type="dxa"/>
                  <w:vAlign w:val="center"/>
                </w:tcPr>
                <w:p w14:paraId="7F4E112A" w14:textId="77777777" w:rsidR="00040F6C" w:rsidRPr="00C35A50" w:rsidRDefault="00F628F6">
                  <w:pPr>
                    <w:widowControl/>
                    <w:jc w:val="center"/>
                    <w:rPr>
                      <w:color w:val="000000" w:themeColor="text1"/>
                      <w:kern w:val="0"/>
                      <w:szCs w:val="21"/>
                    </w:rPr>
                  </w:pPr>
                  <w:r w:rsidRPr="00C35A50">
                    <w:rPr>
                      <w:rFonts w:hint="eastAsia"/>
                      <w:color w:val="000000" w:themeColor="text1"/>
                      <w:kern w:val="0"/>
                      <w:szCs w:val="21"/>
                    </w:rPr>
                    <w:t>废气</w:t>
                  </w:r>
                </w:p>
              </w:tc>
              <w:tc>
                <w:tcPr>
                  <w:tcW w:w="1276" w:type="dxa"/>
                  <w:vAlign w:val="center"/>
                </w:tcPr>
                <w:p w14:paraId="7F4E112B" w14:textId="77777777" w:rsidR="00040F6C" w:rsidRPr="00C35A50" w:rsidRDefault="00F628F6">
                  <w:pPr>
                    <w:ind w:firstLineChars="17" w:firstLine="36"/>
                    <w:jc w:val="center"/>
                    <w:rPr>
                      <w:color w:val="000000" w:themeColor="text1"/>
                      <w:szCs w:val="21"/>
                    </w:rPr>
                  </w:pPr>
                  <w:r w:rsidRPr="00C35A50">
                    <w:rPr>
                      <w:rFonts w:hint="eastAsia"/>
                      <w:color w:val="000000" w:themeColor="text1"/>
                      <w:szCs w:val="21"/>
                    </w:rPr>
                    <w:t>非甲烷总烃</w:t>
                  </w:r>
                </w:p>
              </w:tc>
              <w:tc>
                <w:tcPr>
                  <w:tcW w:w="1701" w:type="dxa"/>
                  <w:vAlign w:val="center"/>
                </w:tcPr>
                <w:p w14:paraId="7F4E112C" w14:textId="77777777" w:rsidR="00040F6C" w:rsidRPr="00C35A50" w:rsidRDefault="00F628F6">
                  <w:pPr>
                    <w:pStyle w:val="afd"/>
                    <w:rPr>
                      <w:color w:val="000000" w:themeColor="text1"/>
                    </w:rPr>
                  </w:pPr>
                  <w:r w:rsidRPr="00C35A50">
                    <w:rPr>
                      <w:rFonts w:eastAsia="等线"/>
                    </w:rPr>
                    <w:t>0.0035</w:t>
                  </w:r>
                </w:p>
              </w:tc>
              <w:tc>
                <w:tcPr>
                  <w:tcW w:w="2619" w:type="dxa"/>
                  <w:vAlign w:val="center"/>
                </w:tcPr>
                <w:p w14:paraId="7F4E112D" w14:textId="77777777" w:rsidR="00040F6C" w:rsidRPr="00C35A50" w:rsidRDefault="00F628F6">
                  <w:pPr>
                    <w:adjustRightInd w:val="0"/>
                    <w:snapToGrid w:val="0"/>
                    <w:jc w:val="center"/>
                    <w:textAlignment w:val="baseline"/>
                    <w:rPr>
                      <w:color w:val="000000" w:themeColor="text1"/>
                      <w:szCs w:val="21"/>
                    </w:rPr>
                  </w:pPr>
                  <w:r w:rsidRPr="00C35A50">
                    <w:rPr>
                      <w:rFonts w:eastAsia="等线"/>
                      <w:color w:val="000000"/>
                      <w:szCs w:val="21"/>
                    </w:rPr>
                    <w:t>0.0026</w:t>
                  </w:r>
                </w:p>
              </w:tc>
              <w:tc>
                <w:tcPr>
                  <w:tcW w:w="1593" w:type="dxa"/>
                  <w:vAlign w:val="center"/>
                </w:tcPr>
                <w:p w14:paraId="7F4E112E" w14:textId="77777777" w:rsidR="00040F6C" w:rsidRPr="00C35A50" w:rsidRDefault="00F628F6">
                  <w:pPr>
                    <w:adjustRightInd w:val="0"/>
                    <w:snapToGrid w:val="0"/>
                    <w:jc w:val="center"/>
                    <w:textAlignment w:val="baseline"/>
                    <w:rPr>
                      <w:color w:val="000000" w:themeColor="text1"/>
                      <w:szCs w:val="21"/>
                    </w:rPr>
                  </w:pPr>
                  <w:r w:rsidRPr="00C35A50">
                    <w:rPr>
                      <w:rFonts w:eastAsia="等线"/>
                      <w:color w:val="000000"/>
                      <w:szCs w:val="21"/>
                    </w:rPr>
                    <w:t xml:space="preserve">0.0009 </w:t>
                  </w:r>
                </w:p>
              </w:tc>
            </w:tr>
          </w:tbl>
          <w:p w14:paraId="5CA64286" w14:textId="77777777" w:rsidR="00040F6C" w:rsidRPr="00C35A50" w:rsidRDefault="00040F6C">
            <w:pPr>
              <w:pStyle w:val="af5"/>
              <w:ind w:firstLine="482"/>
              <w:rPr>
                <w:b/>
                <w:bCs/>
              </w:rPr>
            </w:pPr>
          </w:p>
          <w:p w14:paraId="13E5D10B" w14:textId="77777777" w:rsidR="00E5227D" w:rsidRPr="00C35A50" w:rsidRDefault="00E5227D">
            <w:pPr>
              <w:pStyle w:val="af5"/>
              <w:ind w:firstLine="482"/>
              <w:rPr>
                <w:b/>
                <w:bCs/>
              </w:rPr>
            </w:pPr>
          </w:p>
          <w:p w14:paraId="4D34C001" w14:textId="77777777" w:rsidR="00E5227D" w:rsidRPr="00C35A50" w:rsidRDefault="00E5227D">
            <w:pPr>
              <w:pStyle w:val="af5"/>
              <w:ind w:firstLine="482"/>
              <w:rPr>
                <w:b/>
                <w:bCs/>
              </w:rPr>
            </w:pPr>
          </w:p>
          <w:p w14:paraId="46002106" w14:textId="77777777" w:rsidR="00E5227D" w:rsidRDefault="00E5227D">
            <w:pPr>
              <w:pStyle w:val="af5"/>
              <w:ind w:firstLine="482"/>
              <w:rPr>
                <w:b/>
                <w:bCs/>
              </w:rPr>
            </w:pPr>
          </w:p>
          <w:p w14:paraId="78344F83" w14:textId="77777777" w:rsidR="00D47677" w:rsidRDefault="00D47677">
            <w:pPr>
              <w:pStyle w:val="af5"/>
              <w:ind w:firstLine="482"/>
              <w:rPr>
                <w:b/>
                <w:bCs/>
              </w:rPr>
            </w:pPr>
          </w:p>
          <w:p w14:paraId="3EE07B07" w14:textId="77777777" w:rsidR="00D47677" w:rsidRDefault="00D47677">
            <w:pPr>
              <w:pStyle w:val="af5"/>
              <w:ind w:firstLine="482"/>
              <w:rPr>
                <w:b/>
                <w:bCs/>
              </w:rPr>
            </w:pPr>
          </w:p>
          <w:p w14:paraId="5C338F98" w14:textId="77777777" w:rsidR="00D47677" w:rsidRDefault="00D47677">
            <w:pPr>
              <w:pStyle w:val="af5"/>
              <w:ind w:firstLine="482"/>
              <w:rPr>
                <w:b/>
                <w:bCs/>
              </w:rPr>
            </w:pPr>
          </w:p>
          <w:p w14:paraId="674271A1" w14:textId="77777777" w:rsidR="00D47677" w:rsidRDefault="00D47677">
            <w:pPr>
              <w:pStyle w:val="af5"/>
              <w:ind w:firstLine="482"/>
              <w:rPr>
                <w:b/>
                <w:bCs/>
              </w:rPr>
            </w:pPr>
          </w:p>
          <w:p w14:paraId="64BD4D5E" w14:textId="77777777" w:rsidR="00D47677" w:rsidRDefault="00D47677">
            <w:pPr>
              <w:pStyle w:val="af5"/>
              <w:ind w:firstLine="482"/>
              <w:rPr>
                <w:b/>
                <w:bCs/>
              </w:rPr>
            </w:pPr>
          </w:p>
          <w:p w14:paraId="41D5F93C" w14:textId="77777777" w:rsidR="00D47677" w:rsidRDefault="00D47677">
            <w:pPr>
              <w:pStyle w:val="af5"/>
              <w:ind w:firstLine="482"/>
              <w:rPr>
                <w:b/>
                <w:bCs/>
              </w:rPr>
            </w:pPr>
          </w:p>
          <w:p w14:paraId="231880C4" w14:textId="77777777" w:rsidR="00D47677" w:rsidRPr="00C35A50" w:rsidRDefault="00D47677">
            <w:pPr>
              <w:pStyle w:val="af5"/>
              <w:ind w:firstLine="482"/>
              <w:rPr>
                <w:b/>
                <w:bCs/>
              </w:rPr>
            </w:pPr>
          </w:p>
          <w:p w14:paraId="2753B6DE" w14:textId="77777777" w:rsidR="00E5227D" w:rsidRPr="00C35A50" w:rsidRDefault="00E5227D">
            <w:pPr>
              <w:pStyle w:val="af5"/>
              <w:ind w:firstLine="482"/>
              <w:rPr>
                <w:b/>
                <w:bCs/>
              </w:rPr>
            </w:pPr>
          </w:p>
          <w:p w14:paraId="7F4E113A" w14:textId="77777777" w:rsidR="00E5227D" w:rsidRPr="00C35A50" w:rsidRDefault="00E5227D">
            <w:pPr>
              <w:pStyle w:val="af5"/>
              <w:ind w:firstLine="482"/>
              <w:rPr>
                <w:b/>
                <w:bCs/>
              </w:rPr>
            </w:pPr>
          </w:p>
        </w:tc>
      </w:tr>
    </w:tbl>
    <w:p w14:paraId="7F4E113C" w14:textId="77777777" w:rsidR="00040F6C" w:rsidRPr="00C35A50" w:rsidRDefault="00040F6C">
      <w:pPr>
        <w:rPr>
          <w:snapToGrid w:val="0"/>
        </w:rPr>
        <w:sectPr w:rsidR="00040F6C" w:rsidRPr="00C35A50">
          <w:pgSz w:w="11906" w:h="16838"/>
          <w:pgMar w:top="1701" w:right="1531" w:bottom="1701" w:left="1531" w:header="851" w:footer="1077" w:gutter="0"/>
          <w:cols w:space="720"/>
          <w:docGrid w:linePitch="312"/>
        </w:sectPr>
      </w:pPr>
    </w:p>
    <w:p w14:paraId="7F4E113D" w14:textId="77777777" w:rsidR="00040F6C" w:rsidRPr="00C35A50" w:rsidRDefault="00F628F6">
      <w:pPr>
        <w:pStyle w:val="ae"/>
        <w:jc w:val="center"/>
        <w:outlineLvl w:val="0"/>
        <w:rPr>
          <w:rFonts w:ascii="黑体" w:eastAsia="黑体" w:hAnsi="黑体" w:hint="eastAsia"/>
          <w:snapToGrid w:val="0"/>
          <w:sz w:val="30"/>
          <w:szCs w:val="30"/>
        </w:rPr>
      </w:pPr>
      <w:r w:rsidRPr="00C35A50">
        <w:rPr>
          <w:rFonts w:ascii="黑体" w:eastAsia="黑体" w:hAnsi="黑体" w:hint="eastAsia"/>
          <w:snapToGrid w:val="0"/>
          <w:sz w:val="30"/>
          <w:szCs w:val="30"/>
        </w:rPr>
        <w:lastRenderedPageBreak/>
        <w:t>三、区域环境质量现状、环境保护目标及评价标准</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800"/>
        <w:gridCol w:w="8190"/>
      </w:tblGrid>
      <w:tr w:rsidR="00040F6C" w:rsidRPr="00C35A50" w14:paraId="7F4E1197" w14:textId="77777777">
        <w:trPr>
          <w:trHeight w:val="410"/>
          <w:jc w:val="center"/>
        </w:trPr>
        <w:tc>
          <w:tcPr>
            <w:tcW w:w="800" w:type="dxa"/>
            <w:vAlign w:val="center"/>
          </w:tcPr>
          <w:p w14:paraId="7F4E113E" w14:textId="77777777" w:rsidR="00040F6C" w:rsidRPr="00C35A50" w:rsidRDefault="00F628F6">
            <w:pPr>
              <w:pStyle w:val="000"/>
              <w:rPr>
                <w:rFonts w:hint="eastAsia"/>
              </w:rPr>
            </w:pPr>
            <w:r w:rsidRPr="00C35A50">
              <w:rPr>
                <w:rFonts w:hint="eastAsia"/>
              </w:rPr>
              <w:t>区域</w:t>
            </w:r>
          </w:p>
          <w:p w14:paraId="7F4E113F" w14:textId="77777777" w:rsidR="00040F6C" w:rsidRPr="00C35A50" w:rsidRDefault="00F628F6">
            <w:pPr>
              <w:pStyle w:val="000"/>
              <w:rPr>
                <w:rFonts w:hint="eastAsia"/>
              </w:rPr>
            </w:pPr>
            <w:r w:rsidRPr="00C35A50">
              <w:rPr>
                <w:rFonts w:hint="eastAsia"/>
              </w:rPr>
              <w:t>环境</w:t>
            </w:r>
          </w:p>
          <w:p w14:paraId="7F4E1140" w14:textId="77777777" w:rsidR="00040F6C" w:rsidRPr="00C35A50" w:rsidRDefault="00F628F6">
            <w:pPr>
              <w:pStyle w:val="000"/>
              <w:rPr>
                <w:rFonts w:hint="eastAsia"/>
              </w:rPr>
            </w:pPr>
            <w:r w:rsidRPr="00C35A50">
              <w:rPr>
                <w:rFonts w:hint="eastAsia"/>
              </w:rPr>
              <w:t>质量</w:t>
            </w:r>
          </w:p>
          <w:p w14:paraId="7F4E1141" w14:textId="77777777" w:rsidR="00040F6C" w:rsidRPr="00C35A50" w:rsidRDefault="00F628F6">
            <w:pPr>
              <w:pStyle w:val="000"/>
              <w:rPr>
                <w:rFonts w:hint="eastAsia"/>
                <w:szCs w:val="21"/>
              </w:rPr>
            </w:pPr>
            <w:r w:rsidRPr="00C35A50">
              <w:rPr>
                <w:rFonts w:hint="eastAsia"/>
              </w:rPr>
              <w:t>现状</w:t>
            </w:r>
          </w:p>
        </w:tc>
        <w:tc>
          <w:tcPr>
            <w:tcW w:w="8190" w:type="dxa"/>
            <w:vAlign w:val="center"/>
          </w:tcPr>
          <w:p w14:paraId="7F4E1142" w14:textId="77777777" w:rsidR="00040F6C" w:rsidRPr="00C35A50" w:rsidRDefault="00F628F6">
            <w:pPr>
              <w:pStyle w:val="af5"/>
            </w:pPr>
            <w:r w:rsidRPr="00C35A50">
              <w:rPr>
                <w:rFonts w:hint="eastAsia"/>
              </w:rPr>
              <w:t>根据现有环境监测资料，建设项目所在地环境质量状况如下：</w:t>
            </w:r>
          </w:p>
          <w:p w14:paraId="7F4E1143" w14:textId="77777777" w:rsidR="00040F6C" w:rsidRPr="00C35A50" w:rsidRDefault="00F628F6">
            <w:pPr>
              <w:adjustRightInd w:val="0"/>
              <w:snapToGrid w:val="0"/>
              <w:spacing w:line="460" w:lineRule="exact"/>
              <w:ind w:firstLineChars="200" w:firstLine="482"/>
              <w:rPr>
                <w:b/>
                <w:sz w:val="24"/>
              </w:rPr>
            </w:pPr>
            <w:r w:rsidRPr="00C35A50">
              <w:rPr>
                <w:b/>
                <w:sz w:val="24"/>
              </w:rPr>
              <w:t>1</w:t>
            </w:r>
            <w:r w:rsidRPr="00C35A50">
              <w:rPr>
                <w:b/>
                <w:sz w:val="24"/>
              </w:rPr>
              <w:t>、环境空气质量现状</w:t>
            </w:r>
          </w:p>
          <w:p w14:paraId="057FDA60" w14:textId="77777777" w:rsidR="00236A93" w:rsidRDefault="00236A93" w:rsidP="00236A93">
            <w:pPr>
              <w:spacing w:line="460" w:lineRule="exact"/>
              <w:ind w:firstLineChars="200" w:firstLine="480"/>
              <w:rPr>
                <w:color w:val="000000"/>
                <w:sz w:val="24"/>
              </w:rPr>
            </w:pPr>
            <w:r>
              <w:rPr>
                <w:color w:val="000000"/>
                <w:sz w:val="24"/>
              </w:rPr>
              <w:t>根据大气功能区划分原则，建设项目所在地为二类功能区，环境空气质量应执行《环境空气质量标准》</w:t>
            </w:r>
            <w:r w:rsidRPr="00DE1DEA">
              <w:rPr>
                <w:color w:val="000000"/>
                <w:sz w:val="24"/>
              </w:rPr>
              <w:t>（</w:t>
            </w:r>
            <w:r w:rsidRPr="00DE1DEA">
              <w:rPr>
                <w:color w:val="000000"/>
                <w:sz w:val="24"/>
              </w:rPr>
              <w:t>GB3095-2026</w:t>
            </w:r>
            <w:r w:rsidRPr="00DE1DEA">
              <w:rPr>
                <w:color w:val="000000"/>
                <w:sz w:val="24"/>
              </w:rPr>
              <w:t>）（过渡阶段）</w:t>
            </w:r>
            <w:r w:rsidRPr="00911737">
              <w:rPr>
                <w:sz w:val="24"/>
              </w:rPr>
              <w:t>二级标准</w:t>
            </w:r>
            <w:r>
              <w:rPr>
                <w:color w:val="000000"/>
                <w:sz w:val="24"/>
              </w:rPr>
              <w:t>。根据新乡市生态环境局发布的《新乡市</w:t>
            </w:r>
            <w:r>
              <w:rPr>
                <w:color w:val="000000"/>
                <w:sz w:val="24"/>
              </w:rPr>
              <w:t>202</w:t>
            </w:r>
            <w:r>
              <w:rPr>
                <w:rFonts w:hint="eastAsia"/>
                <w:color w:val="000000"/>
                <w:sz w:val="24"/>
              </w:rPr>
              <w:t>4</w:t>
            </w:r>
            <w:r>
              <w:rPr>
                <w:color w:val="000000"/>
                <w:sz w:val="24"/>
              </w:rPr>
              <w:t>年环境质量年报》，区域空气质量现状数据如下表所示。</w:t>
            </w:r>
          </w:p>
          <w:p w14:paraId="7F4E1145" w14:textId="77777777" w:rsidR="00040F6C" w:rsidRPr="00C35A50" w:rsidRDefault="00F628F6">
            <w:pPr>
              <w:spacing w:line="360" w:lineRule="exact"/>
              <w:ind w:firstLineChars="200" w:firstLine="480"/>
              <w:rPr>
                <w:rFonts w:eastAsia="黑体"/>
                <w:sz w:val="24"/>
              </w:rPr>
            </w:pPr>
            <w:r w:rsidRPr="00C35A50">
              <w:rPr>
                <w:rFonts w:eastAsia="黑体"/>
                <w:sz w:val="24"/>
              </w:rPr>
              <w:t>表</w:t>
            </w:r>
            <w:r w:rsidRPr="00C35A50">
              <w:rPr>
                <w:rFonts w:eastAsia="黑体" w:hint="eastAsia"/>
                <w:sz w:val="24"/>
              </w:rPr>
              <w:t>3</w:t>
            </w:r>
            <w:proofErr w:type="gramStart"/>
            <w:r w:rsidRPr="00C35A50">
              <w:rPr>
                <w:rFonts w:eastAsia="黑体" w:hint="eastAsia"/>
                <w:sz w:val="24"/>
              </w:rPr>
              <w:t xml:space="preserve">-1                 </w:t>
            </w:r>
            <w:r w:rsidRPr="00C35A50">
              <w:rPr>
                <w:rFonts w:eastAsia="黑体"/>
                <w:sz w:val="24"/>
              </w:rPr>
              <w:t>区域</w:t>
            </w:r>
            <w:proofErr w:type="gramEnd"/>
            <w:r w:rsidRPr="00C35A50">
              <w:rPr>
                <w:rFonts w:eastAsia="黑体"/>
                <w:sz w:val="24"/>
              </w:rPr>
              <w:t>空气质量现状评价表</w:t>
            </w:r>
          </w:p>
          <w:tbl>
            <w:tblPr>
              <w:tblW w:w="5000" w:type="pct"/>
              <w:jc w:val="center"/>
              <w:tblBorders>
                <w:top w:val="single" w:sz="8" w:space="0" w:color="auto"/>
                <w:bottom w:val="single" w:sz="8"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06"/>
              <w:gridCol w:w="1761"/>
              <w:gridCol w:w="1701"/>
              <w:gridCol w:w="1570"/>
              <w:gridCol w:w="1134"/>
              <w:gridCol w:w="1002"/>
            </w:tblGrid>
            <w:tr w:rsidR="00040F6C" w:rsidRPr="00C35A50" w14:paraId="7F4E114C" w14:textId="77777777">
              <w:trPr>
                <w:cantSplit/>
                <w:trHeight w:val="397"/>
                <w:jc w:val="center"/>
              </w:trPr>
              <w:tc>
                <w:tcPr>
                  <w:tcW w:w="806" w:type="dxa"/>
                  <w:tcMar>
                    <w:top w:w="0" w:type="dxa"/>
                    <w:left w:w="28" w:type="dxa"/>
                    <w:bottom w:w="0" w:type="dxa"/>
                    <w:right w:w="28" w:type="dxa"/>
                  </w:tcMar>
                  <w:vAlign w:val="center"/>
                </w:tcPr>
                <w:p w14:paraId="7F4E1146" w14:textId="77777777" w:rsidR="00040F6C" w:rsidRPr="00C35A50" w:rsidRDefault="00F628F6">
                  <w:pPr>
                    <w:autoSpaceDE w:val="0"/>
                    <w:autoSpaceDN w:val="0"/>
                    <w:adjustRightInd w:val="0"/>
                    <w:snapToGrid w:val="0"/>
                    <w:contextualSpacing/>
                    <w:jc w:val="center"/>
                    <w:rPr>
                      <w:b/>
                      <w:color w:val="000000"/>
                      <w:szCs w:val="21"/>
                    </w:rPr>
                  </w:pPr>
                  <w:r w:rsidRPr="00C35A50">
                    <w:rPr>
                      <w:b/>
                      <w:color w:val="000000"/>
                      <w:szCs w:val="21"/>
                    </w:rPr>
                    <w:t>污染物</w:t>
                  </w:r>
                </w:p>
              </w:tc>
              <w:tc>
                <w:tcPr>
                  <w:tcW w:w="1761" w:type="dxa"/>
                  <w:tcMar>
                    <w:top w:w="0" w:type="dxa"/>
                    <w:left w:w="28" w:type="dxa"/>
                    <w:bottom w:w="0" w:type="dxa"/>
                    <w:right w:w="28" w:type="dxa"/>
                  </w:tcMar>
                  <w:vAlign w:val="center"/>
                </w:tcPr>
                <w:p w14:paraId="7F4E1147" w14:textId="77777777" w:rsidR="00040F6C" w:rsidRPr="00C35A50" w:rsidRDefault="00F628F6">
                  <w:pPr>
                    <w:autoSpaceDE w:val="0"/>
                    <w:autoSpaceDN w:val="0"/>
                    <w:adjustRightInd w:val="0"/>
                    <w:snapToGrid w:val="0"/>
                    <w:contextualSpacing/>
                    <w:jc w:val="center"/>
                    <w:rPr>
                      <w:b/>
                      <w:color w:val="000000"/>
                      <w:szCs w:val="21"/>
                    </w:rPr>
                  </w:pPr>
                  <w:r w:rsidRPr="00C35A50">
                    <w:rPr>
                      <w:b/>
                      <w:color w:val="000000"/>
                      <w:szCs w:val="21"/>
                    </w:rPr>
                    <w:t>年评价指标</w:t>
                  </w:r>
                </w:p>
              </w:tc>
              <w:tc>
                <w:tcPr>
                  <w:tcW w:w="1701" w:type="dxa"/>
                  <w:tcMar>
                    <w:top w:w="0" w:type="dxa"/>
                    <w:left w:w="28" w:type="dxa"/>
                    <w:bottom w:w="0" w:type="dxa"/>
                    <w:right w:w="28" w:type="dxa"/>
                  </w:tcMar>
                  <w:vAlign w:val="center"/>
                </w:tcPr>
                <w:p w14:paraId="7F4E1148" w14:textId="77777777" w:rsidR="00040F6C" w:rsidRPr="00C35A50" w:rsidRDefault="00F628F6">
                  <w:pPr>
                    <w:autoSpaceDE w:val="0"/>
                    <w:autoSpaceDN w:val="0"/>
                    <w:adjustRightInd w:val="0"/>
                    <w:snapToGrid w:val="0"/>
                    <w:contextualSpacing/>
                    <w:jc w:val="center"/>
                    <w:rPr>
                      <w:b/>
                      <w:color w:val="000000"/>
                      <w:szCs w:val="21"/>
                    </w:rPr>
                  </w:pPr>
                  <w:r w:rsidRPr="00C35A50">
                    <w:rPr>
                      <w:b/>
                      <w:color w:val="000000"/>
                      <w:szCs w:val="21"/>
                    </w:rPr>
                    <w:t>现状浓度</w:t>
                  </w:r>
                  <w:r w:rsidRPr="00C35A50">
                    <w:rPr>
                      <w:b/>
                      <w:color w:val="000000"/>
                      <w:szCs w:val="21"/>
                    </w:rPr>
                    <w:t>/</w:t>
                  </w:r>
                  <w:proofErr w:type="gramStart"/>
                  <w:r w:rsidRPr="00C35A50">
                    <w:rPr>
                      <w:b/>
                      <w:color w:val="000000"/>
                      <w:szCs w:val="21"/>
                    </w:rPr>
                    <w:t>(</w:t>
                  </w:r>
                  <w:proofErr w:type="spellStart"/>
                  <w:r w:rsidRPr="00C35A50">
                    <w:rPr>
                      <w:b/>
                      <w:color w:val="000000"/>
                      <w:szCs w:val="21"/>
                    </w:rPr>
                    <w:t>μg</w:t>
                  </w:r>
                  <w:proofErr w:type="spellEnd"/>
                  <w:r w:rsidRPr="00C35A50">
                    <w:rPr>
                      <w:b/>
                      <w:color w:val="000000"/>
                      <w:szCs w:val="21"/>
                    </w:rPr>
                    <w:t>/m</w:t>
                  </w:r>
                  <w:r w:rsidRPr="00C35A50">
                    <w:rPr>
                      <w:b/>
                      <w:color w:val="000000"/>
                      <w:szCs w:val="21"/>
                      <w:vertAlign w:val="superscript"/>
                    </w:rPr>
                    <w:t>3</w:t>
                  </w:r>
                  <w:r w:rsidRPr="00C35A50">
                    <w:rPr>
                      <w:b/>
                      <w:color w:val="000000"/>
                      <w:szCs w:val="21"/>
                    </w:rPr>
                    <w:t>)</w:t>
                  </w:r>
                  <w:proofErr w:type="gramEnd"/>
                </w:p>
              </w:tc>
              <w:tc>
                <w:tcPr>
                  <w:tcW w:w="1570" w:type="dxa"/>
                  <w:tcMar>
                    <w:top w:w="0" w:type="dxa"/>
                    <w:left w:w="28" w:type="dxa"/>
                    <w:bottom w:w="0" w:type="dxa"/>
                    <w:right w:w="28" w:type="dxa"/>
                  </w:tcMar>
                  <w:vAlign w:val="center"/>
                </w:tcPr>
                <w:p w14:paraId="7F4E1149" w14:textId="77777777" w:rsidR="00040F6C" w:rsidRPr="00C35A50" w:rsidRDefault="00F628F6">
                  <w:pPr>
                    <w:autoSpaceDE w:val="0"/>
                    <w:autoSpaceDN w:val="0"/>
                    <w:adjustRightInd w:val="0"/>
                    <w:snapToGrid w:val="0"/>
                    <w:contextualSpacing/>
                    <w:jc w:val="center"/>
                    <w:rPr>
                      <w:b/>
                      <w:color w:val="000000"/>
                      <w:szCs w:val="21"/>
                    </w:rPr>
                  </w:pPr>
                  <w:r w:rsidRPr="00C35A50">
                    <w:rPr>
                      <w:b/>
                      <w:color w:val="000000"/>
                      <w:szCs w:val="21"/>
                    </w:rPr>
                    <w:t>标准值</w:t>
                  </w:r>
                  <w:r w:rsidRPr="00C35A50">
                    <w:rPr>
                      <w:b/>
                      <w:color w:val="000000"/>
                      <w:szCs w:val="21"/>
                    </w:rPr>
                    <w:t>/</w:t>
                  </w:r>
                  <w:proofErr w:type="gramStart"/>
                  <w:r w:rsidRPr="00C35A50">
                    <w:rPr>
                      <w:b/>
                      <w:color w:val="000000"/>
                      <w:szCs w:val="21"/>
                    </w:rPr>
                    <w:t>(</w:t>
                  </w:r>
                  <w:proofErr w:type="spellStart"/>
                  <w:r w:rsidRPr="00C35A50">
                    <w:rPr>
                      <w:b/>
                      <w:bCs/>
                      <w:color w:val="000000"/>
                      <w:szCs w:val="21"/>
                    </w:rPr>
                    <w:t>μ</w:t>
                  </w:r>
                  <w:r w:rsidRPr="00C35A50">
                    <w:rPr>
                      <w:b/>
                      <w:color w:val="000000"/>
                      <w:szCs w:val="21"/>
                    </w:rPr>
                    <w:t>g</w:t>
                  </w:r>
                  <w:proofErr w:type="spellEnd"/>
                  <w:r w:rsidRPr="00C35A50">
                    <w:rPr>
                      <w:b/>
                      <w:color w:val="000000"/>
                      <w:szCs w:val="21"/>
                    </w:rPr>
                    <w:t>/m</w:t>
                  </w:r>
                  <w:r w:rsidRPr="00C35A50">
                    <w:rPr>
                      <w:b/>
                      <w:color w:val="000000"/>
                      <w:szCs w:val="21"/>
                      <w:vertAlign w:val="superscript"/>
                    </w:rPr>
                    <w:t>3</w:t>
                  </w:r>
                  <w:r w:rsidRPr="00C35A50">
                    <w:rPr>
                      <w:b/>
                      <w:color w:val="000000"/>
                      <w:szCs w:val="21"/>
                    </w:rPr>
                    <w:t>)</w:t>
                  </w:r>
                  <w:proofErr w:type="gramEnd"/>
                </w:p>
              </w:tc>
              <w:tc>
                <w:tcPr>
                  <w:tcW w:w="1134" w:type="dxa"/>
                  <w:tcMar>
                    <w:top w:w="0" w:type="dxa"/>
                    <w:left w:w="28" w:type="dxa"/>
                    <w:bottom w:w="0" w:type="dxa"/>
                    <w:right w:w="28" w:type="dxa"/>
                  </w:tcMar>
                  <w:vAlign w:val="center"/>
                </w:tcPr>
                <w:p w14:paraId="7F4E114A" w14:textId="77777777" w:rsidR="00040F6C" w:rsidRPr="00C35A50" w:rsidRDefault="00F628F6">
                  <w:pPr>
                    <w:autoSpaceDE w:val="0"/>
                    <w:autoSpaceDN w:val="0"/>
                    <w:adjustRightInd w:val="0"/>
                    <w:snapToGrid w:val="0"/>
                    <w:contextualSpacing/>
                    <w:jc w:val="center"/>
                    <w:rPr>
                      <w:b/>
                      <w:color w:val="000000"/>
                      <w:szCs w:val="21"/>
                    </w:rPr>
                  </w:pPr>
                  <w:r w:rsidRPr="00C35A50">
                    <w:rPr>
                      <w:b/>
                      <w:color w:val="000000"/>
                      <w:szCs w:val="21"/>
                    </w:rPr>
                    <w:t>占标率</w:t>
                  </w:r>
                  <w:r w:rsidRPr="00C35A50">
                    <w:rPr>
                      <w:b/>
                      <w:color w:val="000000"/>
                      <w:szCs w:val="21"/>
                    </w:rPr>
                    <w:t>/%</w:t>
                  </w:r>
                </w:p>
              </w:tc>
              <w:tc>
                <w:tcPr>
                  <w:tcW w:w="1002" w:type="dxa"/>
                  <w:tcMar>
                    <w:top w:w="0" w:type="dxa"/>
                    <w:left w:w="28" w:type="dxa"/>
                    <w:bottom w:w="0" w:type="dxa"/>
                    <w:right w:w="28" w:type="dxa"/>
                  </w:tcMar>
                  <w:vAlign w:val="center"/>
                </w:tcPr>
                <w:p w14:paraId="7F4E114B" w14:textId="77777777" w:rsidR="00040F6C" w:rsidRPr="00C35A50" w:rsidRDefault="00F628F6">
                  <w:pPr>
                    <w:autoSpaceDE w:val="0"/>
                    <w:autoSpaceDN w:val="0"/>
                    <w:adjustRightInd w:val="0"/>
                    <w:snapToGrid w:val="0"/>
                    <w:contextualSpacing/>
                    <w:jc w:val="center"/>
                    <w:rPr>
                      <w:b/>
                      <w:color w:val="000000"/>
                      <w:szCs w:val="21"/>
                    </w:rPr>
                  </w:pPr>
                  <w:r w:rsidRPr="00C35A50">
                    <w:rPr>
                      <w:b/>
                      <w:color w:val="000000"/>
                      <w:szCs w:val="21"/>
                    </w:rPr>
                    <w:t>达标情况</w:t>
                  </w:r>
                </w:p>
              </w:tc>
            </w:tr>
            <w:tr w:rsidR="000677B3" w:rsidRPr="00C35A50" w14:paraId="7F4E1153" w14:textId="77777777">
              <w:trPr>
                <w:cantSplit/>
                <w:trHeight w:val="397"/>
                <w:jc w:val="center"/>
              </w:trPr>
              <w:tc>
                <w:tcPr>
                  <w:tcW w:w="806" w:type="dxa"/>
                  <w:tcMar>
                    <w:top w:w="0" w:type="dxa"/>
                    <w:left w:w="28" w:type="dxa"/>
                    <w:bottom w:w="0" w:type="dxa"/>
                    <w:right w:w="28" w:type="dxa"/>
                  </w:tcMar>
                  <w:vAlign w:val="center"/>
                </w:tcPr>
                <w:p w14:paraId="7F4E114D" w14:textId="77777777" w:rsidR="000677B3" w:rsidRPr="00C35A50" w:rsidRDefault="000677B3" w:rsidP="000677B3">
                  <w:pPr>
                    <w:autoSpaceDE w:val="0"/>
                    <w:autoSpaceDN w:val="0"/>
                    <w:adjustRightInd w:val="0"/>
                    <w:snapToGrid w:val="0"/>
                    <w:contextualSpacing/>
                    <w:jc w:val="center"/>
                    <w:rPr>
                      <w:color w:val="000000"/>
                      <w:szCs w:val="21"/>
                    </w:rPr>
                  </w:pPr>
                  <w:r w:rsidRPr="00C35A50">
                    <w:rPr>
                      <w:color w:val="000000"/>
                      <w:szCs w:val="21"/>
                    </w:rPr>
                    <w:t>PM</w:t>
                  </w:r>
                  <w:r w:rsidRPr="00C35A50">
                    <w:rPr>
                      <w:color w:val="000000"/>
                      <w:szCs w:val="21"/>
                      <w:vertAlign w:val="subscript"/>
                    </w:rPr>
                    <w:t>10</w:t>
                  </w:r>
                </w:p>
              </w:tc>
              <w:tc>
                <w:tcPr>
                  <w:tcW w:w="1761" w:type="dxa"/>
                  <w:tcMar>
                    <w:top w:w="0" w:type="dxa"/>
                    <w:left w:w="28" w:type="dxa"/>
                    <w:bottom w:w="0" w:type="dxa"/>
                    <w:right w:w="28" w:type="dxa"/>
                  </w:tcMar>
                  <w:vAlign w:val="center"/>
                </w:tcPr>
                <w:p w14:paraId="7F4E114E" w14:textId="77777777" w:rsidR="000677B3" w:rsidRPr="00C35A50" w:rsidRDefault="000677B3" w:rsidP="000677B3">
                  <w:pPr>
                    <w:overflowPunct w:val="0"/>
                    <w:autoSpaceDE w:val="0"/>
                    <w:autoSpaceDN w:val="0"/>
                    <w:adjustRightInd w:val="0"/>
                    <w:contextualSpacing/>
                    <w:jc w:val="center"/>
                    <w:rPr>
                      <w:color w:val="000000"/>
                      <w:szCs w:val="21"/>
                    </w:rPr>
                  </w:pPr>
                  <w:r w:rsidRPr="00C35A50">
                    <w:rPr>
                      <w:color w:val="000000"/>
                      <w:szCs w:val="21"/>
                    </w:rPr>
                    <w:t>年平均质量浓度</w:t>
                  </w:r>
                </w:p>
              </w:tc>
              <w:tc>
                <w:tcPr>
                  <w:tcW w:w="1701" w:type="dxa"/>
                  <w:tcMar>
                    <w:top w:w="0" w:type="dxa"/>
                    <w:left w:w="28" w:type="dxa"/>
                    <w:bottom w:w="0" w:type="dxa"/>
                    <w:right w:w="28" w:type="dxa"/>
                  </w:tcMar>
                  <w:vAlign w:val="center"/>
                </w:tcPr>
                <w:p w14:paraId="7F4E114F" w14:textId="5AA9AB32" w:rsidR="000677B3" w:rsidRPr="00C35A50" w:rsidRDefault="000677B3" w:rsidP="000677B3">
                  <w:pPr>
                    <w:autoSpaceDE w:val="0"/>
                    <w:autoSpaceDN w:val="0"/>
                    <w:adjustRightInd w:val="0"/>
                    <w:snapToGrid w:val="0"/>
                    <w:contextualSpacing/>
                    <w:jc w:val="center"/>
                    <w:rPr>
                      <w:color w:val="000000"/>
                      <w:szCs w:val="21"/>
                    </w:rPr>
                  </w:pPr>
                  <w:r w:rsidRPr="00911737">
                    <w:rPr>
                      <w:rFonts w:hint="eastAsia"/>
                      <w:szCs w:val="21"/>
                    </w:rPr>
                    <w:t>82</w:t>
                  </w:r>
                </w:p>
              </w:tc>
              <w:tc>
                <w:tcPr>
                  <w:tcW w:w="1570" w:type="dxa"/>
                  <w:tcMar>
                    <w:top w:w="0" w:type="dxa"/>
                    <w:left w:w="28" w:type="dxa"/>
                    <w:bottom w:w="0" w:type="dxa"/>
                    <w:right w:w="28" w:type="dxa"/>
                  </w:tcMar>
                  <w:vAlign w:val="center"/>
                </w:tcPr>
                <w:p w14:paraId="7F4E1150" w14:textId="029D3D80" w:rsidR="000677B3" w:rsidRPr="00C35A50" w:rsidRDefault="000677B3" w:rsidP="000677B3">
                  <w:pPr>
                    <w:autoSpaceDE w:val="0"/>
                    <w:autoSpaceDN w:val="0"/>
                    <w:adjustRightInd w:val="0"/>
                    <w:snapToGrid w:val="0"/>
                    <w:contextualSpacing/>
                    <w:jc w:val="center"/>
                    <w:rPr>
                      <w:color w:val="000000"/>
                      <w:szCs w:val="21"/>
                    </w:rPr>
                  </w:pPr>
                  <w:r w:rsidRPr="00911737">
                    <w:rPr>
                      <w:rFonts w:hint="eastAsia"/>
                      <w:szCs w:val="21"/>
                    </w:rPr>
                    <w:t>60</w:t>
                  </w:r>
                </w:p>
              </w:tc>
              <w:tc>
                <w:tcPr>
                  <w:tcW w:w="1134" w:type="dxa"/>
                  <w:tcMar>
                    <w:top w:w="0" w:type="dxa"/>
                    <w:left w:w="28" w:type="dxa"/>
                    <w:bottom w:w="0" w:type="dxa"/>
                    <w:right w:w="28" w:type="dxa"/>
                  </w:tcMar>
                  <w:vAlign w:val="center"/>
                </w:tcPr>
                <w:p w14:paraId="7F4E1151" w14:textId="54E20A91" w:rsidR="000677B3" w:rsidRPr="00C35A50" w:rsidRDefault="000677B3" w:rsidP="000677B3">
                  <w:pPr>
                    <w:autoSpaceDE w:val="0"/>
                    <w:autoSpaceDN w:val="0"/>
                    <w:adjustRightInd w:val="0"/>
                    <w:snapToGrid w:val="0"/>
                    <w:contextualSpacing/>
                    <w:jc w:val="center"/>
                    <w:rPr>
                      <w:color w:val="000000"/>
                      <w:szCs w:val="21"/>
                    </w:rPr>
                  </w:pPr>
                  <w:r w:rsidRPr="00911737">
                    <w:rPr>
                      <w:rFonts w:hint="eastAsia"/>
                      <w:szCs w:val="21"/>
                    </w:rPr>
                    <w:t>136.7</w:t>
                  </w:r>
                </w:p>
              </w:tc>
              <w:tc>
                <w:tcPr>
                  <w:tcW w:w="1002" w:type="dxa"/>
                  <w:tcMar>
                    <w:top w:w="0" w:type="dxa"/>
                    <w:left w:w="28" w:type="dxa"/>
                    <w:bottom w:w="0" w:type="dxa"/>
                    <w:right w:w="28" w:type="dxa"/>
                  </w:tcMar>
                  <w:vAlign w:val="center"/>
                </w:tcPr>
                <w:p w14:paraId="7F4E1152" w14:textId="77777777" w:rsidR="000677B3" w:rsidRPr="00C35A50" w:rsidRDefault="000677B3" w:rsidP="000677B3">
                  <w:pPr>
                    <w:autoSpaceDE w:val="0"/>
                    <w:autoSpaceDN w:val="0"/>
                    <w:adjustRightInd w:val="0"/>
                    <w:snapToGrid w:val="0"/>
                    <w:contextualSpacing/>
                    <w:jc w:val="center"/>
                    <w:rPr>
                      <w:color w:val="000000"/>
                      <w:szCs w:val="21"/>
                    </w:rPr>
                  </w:pPr>
                  <w:r w:rsidRPr="00C35A50">
                    <w:rPr>
                      <w:color w:val="000000"/>
                      <w:szCs w:val="21"/>
                    </w:rPr>
                    <w:t>超标</w:t>
                  </w:r>
                </w:p>
              </w:tc>
            </w:tr>
            <w:tr w:rsidR="000677B3" w:rsidRPr="00C35A50" w14:paraId="7F4E115A" w14:textId="77777777">
              <w:trPr>
                <w:cantSplit/>
                <w:trHeight w:val="397"/>
                <w:jc w:val="center"/>
              </w:trPr>
              <w:tc>
                <w:tcPr>
                  <w:tcW w:w="806" w:type="dxa"/>
                  <w:tcMar>
                    <w:top w:w="0" w:type="dxa"/>
                    <w:left w:w="28" w:type="dxa"/>
                    <w:bottom w:w="0" w:type="dxa"/>
                    <w:right w:w="28" w:type="dxa"/>
                  </w:tcMar>
                  <w:vAlign w:val="center"/>
                </w:tcPr>
                <w:p w14:paraId="7F4E1154" w14:textId="77777777" w:rsidR="000677B3" w:rsidRPr="00C35A50" w:rsidRDefault="000677B3" w:rsidP="000677B3">
                  <w:pPr>
                    <w:autoSpaceDE w:val="0"/>
                    <w:autoSpaceDN w:val="0"/>
                    <w:adjustRightInd w:val="0"/>
                    <w:snapToGrid w:val="0"/>
                    <w:contextualSpacing/>
                    <w:jc w:val="center"/>
                    <w:rPr>
                      <w:color w:val="000000"/>
                      <w:szCs w:val="21"/>
                    </w:rPr>
                  </w:pPr>
                  <w:r w:rsidRPr="00C35A50">
                    <w:rPr>
                      <w:color w:val="000000"/>
                      <w:szCs w:val="21"/>
                    </w:rPr>
                    <w:t>PM</w:t>
                  </w:r>
                  <w:r w:rsidRPr="00C35A50">
                    <w:rPr>
                      <w:color w:val="000000"/>
                      <w:szCs w:val="21"/>
                      <w:vertAlign w:val="subscript"/>
                    </w:rPr>
                    <w:t>2.5</w:t>
                  </w:r>
                </w:p>
              </w:tc>
              <w:tc>
                <w:tcPr>
                  <w:tcW w:w="1761" w:type="dxa"/>
                  <w:tcMar>
                    <w:top w:w="0" w:type="dxa"/>
                    <w:left w:w="28" w:type="dxa"/>
                    <w:bottom w:w="0" w:type="dxa"/>
                    <w:right w:w="28" w:type="dxa"/>
                  </w:tcMar>
                  <w:vAlign w:val="center"/>
                </w:tcPr>
                <w:p w14:paraId="7F4E1155" w14:textId="77777777" w:rsidR="000677B3" w:rsidRPr="00C35A50" w:rsidRDefault="000677B3" w:rsidP="000677B3">
                  <w:pPr>
                    <w:autoSpaceDE w:val="0"/>
                    <w:autoSpaceDN w:val="0"/>
                    <w:adjustRightInd w:val="0"/>
                    <w:snapToGrid w:val="0"/>
                    <w:contextualSpacing/>
                    <w:jc w:val="center"/>
                    <w:rPr>
                      <w:color w:val="000000"/>
                      <w:szCs w:val="21"/>
                    </w:rPr>
                  </w:pPr>
                  <w:r w:rsidRPr="00C35A50">
                    <w:rPr>
                      <w:color w:val="000000"/>
                      <w:szCs w:val="21"/>
                    </w:rPr>
                    <w:t>年平均质量浓度</w:t>
                  </w:r>
                </w:p>
              </w:tc>
              <w:tc>
                <w:tcPr>
                  <w:tcW w:w="1701" w:type="dxa"/>
                  <w:tcMar>
                    <w:top w:w="0" w:type="dxa"/>
                    <w:left w:w="28" w:type="dxa"/>
                    <w:bottom w:w="0" w:type="dxa"/>
                    <w:right w:w="28" w:type="dxa"/>
                  </w:tcMar>
                  <w:vAlign w:val="center"/>
                </w:tcPr>
                <w:p w14:paraId="7F4E1156" w14:textId="16D4887F" w:rsidR="000677B3" w:rsidRPr="00C35A50" w:rsidRDefault="000677B3" w:rsidP="000677B3">
                  <w:pPr>
                    <w:autoSpaceDE w:val="0"/>
                    <w:autoSpaceDN w:val="0"/>
                    <w:adjustRightInd w:val="0"/>
                    <w:snapToGrid w:val="0"/>
                    <w:contextualSpacing/>
                    <w:jc w:val="center"/>
                    <w:rPr>
                      <w:color w:val="000000"/>
                      <w:szCs w:val="21"/>
                    </w:rPr>
                  </w:pPr>
                  <w:r w:rsidRPr="00911737">
                    <w:rPr>
                      <w:rFonts w:hint="eastAsia"/>
                      <w:szCs w:val="21"/>
                    </w:rPr>
                    <w:t>49</w:t>
                  </w:r>
                </w:p>
              </w:tc>
              <w:tc>
                <w:tcPr>
                  <w:tcW w:w="1570" w:type="dxa"/>
                  <w:tcMar>
                    <w:top w:w="0" w:type="dxa"/>
                    <w:left w:w="28" w:type="dxa"/>
                    <w:bottom w:w="0" w:type="dxa"/>
                    <w:right w:w="28" w:type="dxa"/>
                  </w:tcMar>
                  <w:vAlign w:val="center"/>
                </w:tcPr>
                <w:p w14:paraId="7F4E1157" w14:textId="7B20F3C5" w:rsidR="000677B3" w:rsidRPr="00C35A50" w:rsidRDefault="000677B3" w:rsidP="000677B3">
                  <w:pPr>
                    <w:autoSpaceDE w:val="0"/>
                    <w:autoSpaceDN w:val="0"/>
                    <w:adjustRightInd w:val="0"/>
                    <w:snapToGrid w:val="0"/>
                    <w:contextualSpacing/>
                    <w:jc w:val="center"/>
                    <w:rPr>
                      <w:color w:val="000000"/>
                      <w:szCs w:val="21"/>
                    </w:rPr>
                  </w:pPr>
                  <w:r w:rsidRPr="00911737">
                    <w:rPr>
                      <w:rFonts w:hint="eastAsia"/>
                      <w:szCs w:val="21"/>
                    </w:rPr>
                    <w:t>30</w:t>
                  </w:r>
                </w:p>
              </w:tc>
              <w:tc>
                <w:tcPr>
                  <w:tcW w:w="1134" w:type="dxa"/>
                  <w:tcMar>
                    <w:top w:w="0" w:type="dxa"/>
                    <w:left w:w="28" w:type="dxa"/>
                    <w:bottom w:w="0" w:type="dxa"/>
                    <w:right w:w="28" w:type="dxa"/>
                  </w:tcMar>
                  <w:vAlign w:val="center"/>
                </w:tcPr>
                <w:p w14:paraId="7F4E1158" w14:textId="156A0149" w:rsidR="000677B3" w:rsidRPr="00C35A50" w:rsidRDefault="000677B3" w:rsidP="000677B3">
                  <w:pPr>
                    <w:autoSpaceDE w:val="0"/>
                    <w:autoSpaceDN w:val="0"/>
                    <w:adjustRightInd w:val="0"/>
                    <w:snapToGrid w:val="0"/>
                    <w:contextualSpacing/>
                    <w:jc w:val="center"/>
                    <w:rPr>
                      <w:color w:val="000000"/>
                      <w:szCs w:val="21"/>
                    </w:rPr>
                  </w:pPr>
                  <w:r w:rsidRPr="00911737">
                    <w:rPr>
                      <w:rFonts w:hint="eastAsia"/>
                      <w:szCs w:val="21"/>
                    </w:rPr>
                    <w:t>163.3</w:t>
                  </w:r>
                </w:p>
              </w:tc>
              <w:tc>
                <w:tcPr>
                  <w:tcW w:w="1002" w:type="dxa"/>
                  <w:tcMar>
                    <w:top w:w="0" w:type="dxa"/>
                    <w:left w:w="28" w:type="dxa"/>
                    <w:bottom w:w="0" w:type="dxa"/>
                    <w:right w:w="28" w:type="dxa"/>
                  </w:tcMar>
                  <w:vAlign w:val="center"/>
                </w:tcPr>
                <w:p w14:paraId="7F4E1159" w14:textId="77777777" w:rsidR="000677B3" w:rsidRPr="00C35A50" w:rsidRDefault="000677B3" w:rsidP="000677B3">
                  <w:pPr>
                    <w:autoSpaceDE w:val="0"/>
                    <w:autoSpaceDN w:val="0"/>
                    <w:adjustRightInd w:val="0"/>
                    <w:snapToGrid w:val="0"/>
                    <w:contextualSpacing/>
                    <w:jc w:val="center"/>
                    <w:rPr>
                      <w:color w:val="000000"/>
                      <w:szCs w:val="21"/>
                    </w:rPr>
                  </w:pPr>
                  <w:r w:rsidRPr="00C35A50">
                    <w:rPr>
                      <w:color w:val="000000"/>
                      <w:szCs w:val="21"/>
                    </w:rPr>
                    <w:t>超标</w:t>
                  </w:r>
                </w:p>
              </w:tc>
            </w:tr>
            <w:tr w:rsidR="000677B3" w:rsidRPr="00C35A50" w14:paraId="7F4E1161" w14:textId="77777777">
              <w:trPr>
                <w:cantSplit/>
                <w:trHeight w:val="397"/>
                <w:jc w:val="center"/>
              </w:trPr>
              <w:tc>
                <w:tcPr>
                  <w:tcW w:w="806" w:type="dxa"/>
                  <w:tcMar>
                    <w:top w:w="0" w:type="dxa"/>
                    <w:left w:w="28" w:type="dxa"/>
                    <w:bottom w:w="0" w:type="dxa"/>
                    <w:right w:w="28" w:type="dxa"/>
                  </w:tcMar>
                  <w:vAlign w:val="center"/>
                </w:tcPr>
                <w:p w14:paraId="7F4E115B" w14:textId="77777777" w:rsidR="000677B3" w:rsidRPr="00C35A50" w:rsidRDefault="000677B3" w:rsidP="000677B3">
                  <w:pPr>
                    <w:autoSpaceDE w:val="0"/>
                    <w:autoSpaceDN w:val="0"/>
                    <w:adjustRightInd w:val="0"/>
                    <w:snapToGrid w:val="0"/>
                    <w:contextualSpacing/>
                    <w:jc w:val="center"/>
                    <w:rPr>
                      <w:color w:val="000000"/>
                      <w:szCs w:val="21"/>
                    </w:rPr>
                  </w:pPr>
                  <w:r w:rsidRPr="00C35A50">
                    <w:rPr>
                      <w:color w:val="000000"/>
                      <w:szCs w:val="21"/>
                    </w:rPr>
                    <w:t>SO</w:t>
                  </w:r>
                  <w:r w:rsidRPr="00C35A50">
                    <w:rPr>
                      <w:color w:val="000000"/>
                      <w:szCs w:val="21"/>
                      <w:vertAlign w:val="subscript"/>
                    </w:rPr>
                    <w:t>2</w:t>
                  </w:r>
                </w:p>
              </w:tc>
              <w:tc>
                <w:tcPr>
                  <w:tcW w:w="1761" w:type="dxa"/>
                  <w:tcMar>
                    <w:top w:w="0" w:type="dxa"/>
                    <w:left w:w="28" w:type="dxa"/>
                    <w:bottom w:w="0" w:type="dxa"/>
                    <w:right w:w="28" w:type="dxa"/>
                  </w:tcMar>
                  <w:vAlign w:val="center"/>
                </w:tcPr>
                <w:p w14:paraId="7F4E115C" w14:textId="77777777" w:rsidR="000677B3" w:rsidRPr="00C35A50" w:rsidRDefault="000677B3" w:rsidP="000677B3">
                  <w:pPr>
                    <w:autoSpaceDE w:val="0"/>
                    <w:autoSpaceDN w:val="0"/>
                    <w:adjustRightInd w:val="0"/>
                    <w:snapToGrid w:val="0"/>
                    <w:contextualSpacing/>
                    <w:jc w:val="center"/>
                    <w:rPr>
                      <w:color w:val="000000"/>
                      <w:szCs w:val="21"/>
                    </w:rPr>
                  </w:pPr>
                  <w:r w:rsidRPr="00C35A50">
                    <w:rPr>
                      <w:color w:val="000000"/>
                      <w:szCs w:val="21"/>
                    </w:rPr>
                    <w:t>年平均质量浓度</w:t>
                  </w:r>
                </w:p>
              </w:tc>
              <w:tc>
                <w:tcPr>
                  <w:tcW w:w="1701" w:type="dxa"/>
                  <w:tcMar>
                    <w:top w:w="0" w:type="dxa"/>
                    <w:left w:w="28" w:type="dxa"/>
                    <w:bottom w:w="0" w:type="dxa"/>
                    <w:right w:w="28" w:type="dxa"/>
                  </w:tcMar>
                  <w:vAlign w:val="center"/>
                </w:tcPr>
                <w:p w14:paraId="7F4E115D" w14:textId="45A2B771" w:rsidR="000677B3" w:rsidRPr="00C35A50" w:rsidRDefault="000677B3" w:rsidP="000677B3">
                  <w:pPr>
                    <w:autoSpaceDE w:val="0"/>
                    <w:autoSpaceDN w:val="0"/>
                    <w:adjustRightInd w:val="0"/>
                    <w:snapToGrid w:val="0"/>
                    <w:contextualSpacing/>
                    <w:jc w:val="center"/>
                    <w:rPr>
                      <w:color w:val="000000"/>
                      <w:szCs w:val="21"/>
                    </w:rPr>
                  </w:pPr>
                  <w:r w:rsidRPr="00911737">
                    <w:rPr>
                      <w:rFonts w:hint="eastAsia"/>
                      <w:szCs w:val="21"/>
                    </w:rPr>
                    <w:t>8</w:t>
                  </w:r>
                </w:p>
              </w:tc>
              <w:tc>
                <w:tcPr>
                  <w:tcW w:w="1570" w:type="dxa"/>
                  <w:tcMar>
                    <w:top w:w="0" w:type="dxa"/>
                    <w:left w:w="28" w:type="dxa"/>
                    <w:bottom w:w="0" w:type="dxa"/>
                    <w:right w:w="28" w:type="dxa"/>
                  </w:tcMar>
                  <w:vAlign w:val="center"/>
                </w:tcPr>
                <w:p w14:paraId="7F4E115E" w14:textId="3500D0DC" w:rsidR="000677B3" w:rsidRPr="00C35A50" w:rsidRDefault="000677B3" w:rsidP="000677B3">
                  <w:pPr>
                    <w:autoSpaceDE w:val="0"/>
                    <w:autoSpaceDN w:val="0"/>
                    <w:adjustRightInd w:val="0"/>
                    <w:snapToGrid w:val="0"/>
                    <w:contextualSpacing/>
                    <w:jc w:val="center"/>
                    <w:rPr>
                      <w:color w:val="000000"/>
                      <w:szCs w:val="21"/>
                    </w:rPr>
                  </w:pPr>
                  <w:r w:rsidRPr="00911737">
                    <w:rPr>
                      <w:rFonts w:hint="eastAsia"/>
                      <w:szCs w:val="21"/>
                    </w:rPr>
                    <w:t>60</w:t>
                  </w:r>
                </w:p>
              </w:tc>
              <w:tc>
                <w:tcPr>
                  <w:tcW w:w="1134" w:type="dxa"/>
                  <w:tcMar>
                    <w:top w:w="0" w:type="dxa"/>
                    <w:left w:w="28" w:type="dxa"/>
                    <w:bottom w:w="0" w:type="dxa"/>
                    <w:right w:w="28" w:type="dxa"/>
                  </w:tcMar>
                  <w:vAlign w:val="center"/>
                </w:tcPr>
                <w:p w14:paraId="7F4E115F" w14:textId="2B6D9107" w:rsidR="000677B3" w:rsidRPr="00C35A50" w:rsidRDefault="000677B3" w:rsidP="000677B3">
                  <w:pPr>
                    <w:autoSpaceDE w:val="0"/>
                    <w:autoSpaceDN w:val="0"/>
                    <w:adjustRightInd w:val="0"/>
                    <w:snapToGrid w:val="0"/>
                    <w:contextualSpacing/>
                    <w:jc w:val="center"/>
                    <w:rPr>
                      <w:color w:val="000000"/>
                      <w:szCs w:val="21"/>
                    </w:rPr>
                  </w:pPr>
                  <w:r w:rsidRPr="00911737">
                    <w:rPr>
                      <w:rFonts w:hint="eastAsia"/>
                      <w:szCs w:val="21"/>
                    </w:rPr>
                    <w:t>13.3</w:t>
                  </w:r>
                </w:p>
              </w:tc>
              <w:tc>
                <w:tcPr>
                  <w:tcW w:w="1002" w:type="dxa"/>
                  <w:tcMar>
                    <w:top w:w="0" w:type="dxa"/>
                    <w:left w:w="28" w:type="dxa"/>
                    <w:bottom w:w="0" w:type="dxa"/>
                    <w:right w:w="28" w:type="dxa"/>
                  </w:tcMar>
                  <w:vAlign w:val="center"/>
                </w:tcPr>
                <w:p w14:paraId="7F4E1160" w14:textId="77777777" w:rsidR="000677B3" w:rsidRPr="00C35A50" w:rsidRDefault="000677B3" w:rsidP="000677B3">
                  <w:pPr>
                    <w:autoSpaceDE w:val="0"/>
                    <w:autoSpaceDN w:val="0"/>
                    <w:adjustRightInd w:val="0"/>
                    <w:snapToGrid w:val="0"/>
                    <w:contextualSpacing/>
                    <w:jc w:val="center"/>
                    <w:rPr>
                      <w:color w:val="000000"/>
                      <w:szCs w:val="21"/>
                    </w:rPr>
                  </w:pPr>
                  <w:r w:rsidRPr="00C35A50">
                    <w:rPr>
                      <w:color w:val="000000"/>
                      <w:szCs w:val="21"/>
                    </w:rPr>
                    <w:t>达标</w:t>
                  </w:r>
                </w:p>
              </w:tc>
            </w:tr>
            <w:tr w:rsidR="000677B3" w:rsidRPr="00C35A50" w14:paraId="7F4E1168" w14:textId="77777777">
              <w:trPr>
                <w:cantSplit/>
                <w:trHeight w:val="397"/>
                <w:jc w:val="center"/>
              </w:trPr>
              <w:tc>
                <w:tcPr>
                  <w:tcW w:w="806" w:type="dxa"/>
                  <w:tcMar>
                    <w:top w:w="0" w:type="dxa"/>
                    <w:left w:w="28" w:type="dxa"/>
                    <w:bottom w:w="0" w:type="dxa"/>
                    <w:right w:w="28" w:type="dxa"/>
                  </w:tcMar>
                  <w:vAlign w:val="center"/>
                </w:tcPr>
                <w:p w14:paraId="7F4E1162" w14:textId="77777777" w:rsidR="000677B3" w:rsidRPr="00C35A50" w:rsidRDefault="000677B3" w:rsidP="000677B3">
                  <w:pPr>
                    <w:autoSpaceDE w:val="0"/>
                    <w:autoSpaceDN w:val="0"/>
                    <w:adjustRightInd w:val="0"/>
                    <w:snapToGrid w:val="0"/>
                    <w:contextualSpacing/>
                    <w:jc w:val="center"/>
                    <w:rPr>
                      <w:color w:val="000000"/>
                      <w:szCs w:val="21"/>
                    </w:rPr>
                  </w:pPr>
                  <w:r w:rsidRPr="00C35A50">
                    <w:rPr>
                      <w:color w:val="000000"/>
                      <w:szCs w:val="21"/>
                    </w:rPr>
                    <w:t>NO</w:t>
                  </w:r>
                  <w:r w:rsidRPr="00C35A50">
                    <w:rPr>
                      <w:color w:val="000000"/>
                      <w:szCs w:val="21"/>
                      <w:vertAlign w:val="subscript"/>
                    </w:rPr>
                    <w:t>2</w:t>
                  </w:r>
                </w:p>
              </w:tc>
              <w:tc>
                <w:tcPr>
                  <w:tcW w:w="1761" w:type="dxa"/>
                  <w:tcMar>
                    <w:top w:w="0" w:type="dxa"/>
                    <w:left w:w="28" w:type="dxa"/>
                    <w:bottom w:w="0" w:type="dxa"/>
                    <w:right w:w="28" w:type="dxa"/>
                  </w:tcMar>
                  <w:vAlign w:val="center"/>
                </w:tcPr>
                <w:p w14:paraId="7F4E1163" w14:textId="77777777" w:rsidR="000677B3" w:rsidRPr="00C35A50" w:rsidRDefault="000677B3" w:rsidP="000677B3">
                  <w:pPr>
                    <w:autoSpaceDE w:val="0"/>
                    <w:autoSpaceDN w:val="0"/>
                    <w:adjustRightInd w:val="0"/>
                    <w:snapToGrid w:val="0"/>
                    <w:contextualSpacing/>
                    <w:jc w:val="center"/>
                    <w:rPr>
                      <w:color w:val="000000"/>
                      <w:szCs w:val="21"/>
                    </w:rPr>
                  </w:pPr>
                  <w:r w:rsidRPr="00C35A50">
                    <w:rPr>
                      <w:color w:val="000000"/>
                      <w:szCs w:val="21"/>
                    </w:rPr>
                    <w:t>年平均质量浓度</w:t>
                  </w:r>
                </w:p>
              </w:tc>
              <w:tc>
                <w:tcPr>
                  <w:tcW w:w="1701" w:type="dxa"/>
                  <w:tcMar>
                    <w:top w:w="0" w:type="dxa"/>
                    <w:left w:w="28" w:type="dxa"/>
                    <w:bottom w:w="0" w:type="dxa"/>
                    <w:right w:w="28" w:type="dxa"/>
                  </w:tcMar>
                  <w:vAlign w:val="center"/>
                </w:tcPr>
                <w:p w14:paraId="7F4E1164" w14:textId="2857CB31" w:rsidR="000677B3" w:rsidRPr="00C35A50" w:rsidRDefault="000677B3" w:rsidP="000677B3">
                  <w:pPr>
                    <w:autoSpaceDE w:val="0"/>
                    <w:autoSpaceDN w:val="0"/>
                    <w:adjustRightInd w:val="0"/>
                    <w:snapToGrid w:val="0"/>
                    <w:contextualSpacing/>
                    <w:jc w:val="center"/>
                    <w:rPr>
                      <w:color w:val="000000"/>
                      <w:szCs w:val="21"/>
                    </w:rPr>
                  </w:pPr>
                  <w:r w:rsidRPr="00911737">
                    <w:rPr>
                      <w:rFonts w:hint="eastAsia"/>
                      <w:szCs w:val="21"/>
                    </w:rPr>
                    <w:t>27</w:t>
                  </w:r>
                </w:p>
              </w:tc>
              <w:tc>
                <w:tcPr>
                  <w:tcW w:w="1570" w:type="dxa"/>
                  <w:tcMar>
                    <w:top w:w="0" w:type="dxa"/>
                    <w:left w:w="28" w:type="dxa"/>
                    <w:bottom w:w="0" w:type="dxa"/>
                    <w:right w:w="28" w:type="dxa"/>
                  </w:tcMar>
                  <w:vAlign w:val="center"/>
                </w:tcPr>
                <w:p w14:paraId="7F4E1165" w14:textId="638315C4" w:rsidR="000677B3" w:rsidRPr="00C35A50" w:rsidRDefault="000677B3" w:rsidP="000677B3">
                  <w:pPr>
                    <w:autoSpaceDE w:val="0"/>
                    <w:autoSpaceDN w:val="0"/>
                    <w:adjustRightInd w:val="0"/>
                    <w:snapToGrid w:val="0"/>
                    <w:contextualSpacing/>
                    <w:jc w:val="center"/>
                    <w:rPr>
                      <w:color w:val="000000"/>
                      <w:szCs w:val="21"/>
                    </w:rPr>
                  </w:pPr>
                  <w:r w:rsidRPr="00911737">
                    <w:rPr>
                      <w:rFonts w:hint="eastAsia"/>
                      <w:szCs w:val="21"/>
                    </w:rPr>
                    <w:t>40</w:t>
                  </w:r>
                </w:p>
              </w:tc>
              <w:tc>
                <w:tcPr>
                  <w:tcW w:w="1134" w:type="dxa"/>
                  <w:tcMar>
                    <w:top w:w="0" w:type="dxa"/>
                    <w:left w:w="28" w:type="dxa"/>
                    <w:bottom w:w="0" w:type="dxa"/>
                    <w:right w:w="28" w:type="dxa"/>
                  </w:tcMar>
                  <w:vAlign w:val="center"/>
                </w:tcPr>
                <w:p w14:paraId="7F4E1166" w14:textId="53AECDFE" w:rsidR="000677B3" w:rsidRPr="00C35A50" w:rsidRDefault="000677B3" w:rsidP="000677B3">
                  <w:pPr>
                    <w:autoSpaceDE w:val="0"/>
                    <w:autoSpaceDN w:val="0"/>
                    <w:adjustRightInd w:val="0"/>
                    <w:snapToGrid w:val="0"/>
                    <w:contextualSpacing/>
                    <w:jc w:val="center"/>
                    <w:rPr>
                      <w:color w:val="000000"/>
                      <w:szCs w:val="21"/>
                    </w:rPr>
                  </w:pPr>
                  <w:r w:rsidRPr="00911737">
                    <w:rPr>
                      <w:rFonts w:hint="eastAsia"/>
                      <w:szCs w:val="21"/>
                    </w:rPr>
                    <w:t>67.5</w:t>
                  </w:r>
                </w:p>
              </w:tc>
              <w:tc>
                <w:tcPr>
                  <w:tcW w:w="1002" w:type="dxa"/>
                  <w:tcMar>
                    <w:top w:w="0" w:type="dxa"/>
                    <w:left w:w="28" w:type="dxa"/>
                    <w:bottom w:w="0" w:type="dxa"/>
                    <w:right w:w="28" w:type="dxa"/>
                  </w:tcMar>
                  <w:vAlign w:val="center"/>
                </w:tcPr>
                <w:p w14:paraId="7F4E1167" w14:textId="77777777" w:rsidR="000677B3" w:rsidRPr="00C35A50" w:rsidRDefault="000677B3" w:rsidP="000677B3">
                  <w:pPr>
                    <w:autoSpaceDE w:val="0"/>
                    <w:autoSpaceDN w:val="0"/>
                    <w:adjustRightInd w:val="0"/>
                    <w:snapToGrid w:val="0"/>
                    <w:contextualSpacing/>
                    <w:jc w:val="center"/>
                    <w:rPr>
                      <w:color w:val="000000"/>
                      <w:szCs w:val="21"/>
                    </w:rPr>
                  </w:pPr>
                  <w:r w:rsidRPr="00C35A50">
                    <w:rPr>
                      <w:color w:val="000000"/>
                      <w:szCs w:val="21"/>
                    </w:rPr>
                    <w:t>达标</w:t>
                  </w:r>
                </w:p>
              </w:tc>
            </w:tr>
            <w:tr w:rsidR="000677B3" w:rsidRPr="00C35A50" w14:paraId="7F4E116F" w14:textId="77777777">
              <w:trPr>
                <w:cantSplit/>
                <w:trHeight w:val="397"/>
                <w:jc w:val="center"/>
              </w:trPr>
              <w:tc>
                <w:tcPr>
                  <w:tcW w:w="806" w:type="dxa"/>
                  <w:tcMar>
                    <w:top w:w="0" w:type="dxa"/>
                    <w:left w:w="28" w:type="dxa"/>
                    <w:bottom w:w="0" w:type="dxa"/>
                    <w:right w:w="28" w:type="dxa"/>
                  </w:tcMar>
                  <w:vAlign w:val="center"/>
                </w:tcPr>
                <w:p w14:paraId="7F4E1169" w14:textId="77777777" w:rsidR="000677B3" w:rsidRPr="00C35A50" w:rsidRDefault="000677B3" w:rsidP="000677B3">
                  <w:pPr>
                    <w:autoSpaceDE w:val="0"/>
                    <w:autoSpaceDN w:val="0"/>
                    <w:adjustRightInd w:val="0"/>
                    <w:snapToGrid w:val="0"/>
                    <w:contextualSpacing/>
                    <w:jc w:val="center"/>
                    <w:rPr>
                      <w:color w:val="000000"/>
                      <w:szCs w:val="21"/>
                    </w:rPr>
                  </w:pPr>
                  <w:r w:rsidRPr="00C35A50">
                    <w:rPr>
                      <w:color w:val="000000"/>
                      <w:szCs w:val="21"/>
                    </w:rPr>
                    <w:t>CO</w:t>
                  </w:r>
                </w:p>
              </w:tc>
              <w:tc>
                <w:tcPr>
                  <w:tcW w:w="1761" w:type="dxa"/>
                  <w:tcMar>
                    <w:top w:w="0" w:type="dxa"/>
                    <w:left w:w="28" w:type="dxa"/>
                    <w:bottom w:w="0" w:type="dxa"/>
                    <w:right w:w="28" w:type="dxa"/>
                  </w:tcMar>
                  <w:vAlign w:val="center"/>
                </w:tcPr>
                <w:p w14:paraId="7F4E116A" w14:textId="77777777" w:rsidR="000677B3" w:rsidRPr="00C35A50" w:rsidRDefault="000677B3" w:rsidP="000677B3">
                  <w:pPr>
                    <w:autoSpaceDE w:val="0"/>
                    <w:autoSpaceDN w:val="0"/>
                    <w:adjustRightInd w:val="0"/>
                    <w:snapToGrid w:val="0"/>
                    <w:contextualSpacing/>
                    <w:jc w:val="center"/>
                    <w:rPr>
                      <w:color w:val="000000"/>
                      <w:szCs w:val="21"/>
                    </w:rPr>
                  </w:pPr>
                  <w:r w:rsidRPr="00C35A50">
                    <w:rPr>
                      <w:color w:val="000000"/>
                      <w:szCs w:val="21"/>
                    </w:rPr>
                    <w:t>第</w:t>
                  </w:r>
                  <w:r w:rsidRPr="00C35A50">
                    <w:rPr>
                      <w:color w:val="000000"/>
                      <w:szCs w:val="21"/>
                    </w:rPr>
                    <w:t>95</w:t>
                  </w:r>
                  <w:r w:rsidRPr="00C35A50">
                    <w:rPr>
                      <w:color w:val="000000"/>
                      <w:szCs w:val="21"/>
                    </w:rPr>
                    <w:t>百分位浓度</w:t>
                  </w:r>
                </w:p>
              </w:tc>
              <w:tc>
                <w:tcPr>
                  <w:tcW w:w="1701" w:type="dxa"/>
                  <w:tcMar>
                    <w:top w:w="0" w:type="dxa"/>
                    <w:left w:w="28" w:type="dxa"/>
                    <w:bottom w:w="0" w:type="dxa"/>
                    <w:right w:w="28" w:type="dxa"/>
                  </w:tcMar>
                  <w:vAlign w:val="center"/>
                </w:tcPr>
                <w:p w14:paraId="7F4E116B" w14:textId="3FE42135" w:rsidR="000677B3" w:rsidRPr="00C35A50" w:rsidRDefault="000677B3" w:rsidP="000677B3">
                  <w:pPr>
                    <w:autoSpaceDE w:val="0"/>
                    <w:autoSpaceDN w:val="0"/>
                    <w:adjustRightInd w:val="0"/>
                    <w:snapToGrid w:val="0"/>
                    <w:contextualSpacing/>
                    <w:jc w:val="center"/>
                    <w:rPr>
                      <w:color w:val="000000"/>
                      <w:szCs w:val="21"/>
                    </w:rPr>
                  </w:pPr>
                  <w:r w:rsidRPr="00911737">
                    <w:rPr>
                      <w:szCs w:val="21"/>
                    </w:rPr>
                    <w:t>1.</w:t>
                  </w:r>
                  <w:r w:rsidRPr="00911737">
                    <w:rPr>
                      <w:rFonts w:hint="eastAsia"/>
                      <w:szCs w:val="21"/>
                    </w:rPr>
                    <w:t>3</w:t>
                  </w:r>
                  <w:r w:rsidRPr="00911737">
                    <w:rPr>
                      <w:szCs w:val="21"/>
                    </w:rPr>
                    <w:t>mg/m</w:t>
                  </w:r>
                  <w:r w:rsidRPr="00911737">
                    <w:rPr>
                      <w:szCs w:val="21"/>
                      <w:vertAlign w:val="superscript"/>
                    </w:rPr>
                    <w:t>3</w:t>
                  </w:r>
                </w:p>
              </w:tc>
              <w:tc>
                <w:tcPr>
                  <w:tcW w:w="1570" w:type="dxa"/>
                  <w:tcMar>
                    <w:top w:w="0" w:type="dxa"/>
                    <w:left w:w="28" w:type="dxa"/>
                    <w:bottom w:w="0" w:type="dxa"/>
                    <w:right w:w="28" w:type="dxa"/>
                  </w:tcMar>
                  <w:vAlign w:val="center"/>
                </w:tcPr>
                <w:p w14:paraId="7F4E116C" w14:textId="3D2F92E9" w:rsidR="000677B3" w:rsidRPr="00C35A50" w:rsidRDefault="000677B3" w:rsidP="000677B3">
                  <w:pPr>
                    <w:autoSpaceDE w:val="0"/>
                    <w:autoSpaceDN w:val="0"/>
                    <w:adjustRightInd w:val="0"/>
                    <w:snapToGrid w:val="0"/>
                    <w:contextualSpacing/>
                    <w:jc w:val="center"/>
                    <w:rPr>
                      <w:color w:val="000000"/>
                      <w:szCs w:val="21"/>
                    </w:rPr>
                  </w:pPr>
                  <w:r w:rsidRPr="00911737">
                    <w:rPr>
                      <w:rFonts w:hint="eastAsia"/>
                      <w:szCs w:val="21"/>
                    </w:rPr>
                    <w:t>4</w:t>
                  </w:r>
                  <w:r w:rsidRPr="00911737">
                    <w:rPr>
                      <w:szCs w:val="21"/>
                    </w:rPr>
                    <w:t xml:space="preserve"> mg/m</w:t>
                  </w:r>
                  <w:r w:rsidRPr="00911737">
                    <w:rPr>
                      <w:szCs w:val="21"/>
                      <w:vertAlign w:val="superscript"/>
                    </w:rPr>
                    <w:t>3</w:t>
                  </w:r>
                </w:p>
              </w:tc>
              <w:tc>
                <w:tcPr>
                  <w:tcW w:w="1134" w:type="dxa"/>
                  <w:tcMar>
                    <w:top w:w="0" w:type="dxa"/>
                    <w:left w:w="28" w:type="dxa"/>
                    <w:bottom w:w="0" w:type="dxa"/>
                    <w:right w:w="28" w:type="dxa"/>
                  </w:tcMar>
                  <w:vAlign w:val="center"/>
                </w:tcPr>
                <w:p w14:paraId="7F4E116D" w14:textId="265CA342" w:rsidR="000677B3" w:rsidRPr="00C35A50" w:rsidRDefault="000677B3" w:rsidP="000677B3">
                  <w:pPr>
                    <w:autoSpaceDE w:val="0"/>
                    <w:autoSpaceDN w:val="0"/>
                    <w:adjustRightInd w:val="0"/>
                    <w:snapToGrid w:val="0"/>
                    <w:contextualSpacing/>
                    <w:jc w:val="center"/>
                    <w:rPr>
                      <w:color w:val="000000"/>
                      <w:szCs w:val="21"/>
                    </w:rPr>
                  </w:pPr>
                  <w:r w:rsidRPr="00911737">
                    <w:rPr>
                      <w:rFonts w:hint="eastAsia"/>
                      <w:szCs w:val="21"/>
                    </w:rPr>
                    <w:t>32.5</w:t>
                  </w:r>
                </w:p>
              </w:tc>
              <w:tc>
                <w:tcPr>
                  <w:tcW w:w="1002" w:type="dxa"/>
                  <w:tcMar>
                    <w:top w:w="0" w:type="dxa"/>
                    <w:left w:w="28" w:type="dxa"/>
                    <w:bottom w:w="0" w:type="dxa"/>
                    <w:right w:w="28" w:type="dxa"/>
                  </w:tcMar>
                  <w:vAlign w:val="center"/>
                </w:tcPr>
                <w:p w14:paraId="7F4E116E" w14:textId="77777777" w:rsidR="000677B3" w:rsidRPr="00C35A50" w:rsidRDefault="000677B3" w:rsidP="000677B3">
                  <w:pPr>
                    <w:autoSpaceDE w:val="0"/>
                    <w:autoSpaceDN w:val="0"/>
                    <w:adjustRightInd w:val="0"/>
                    <w:snapToGrid w:val="0"/>
                    <w:contextualSpacing/>
                    <w:jc w:val="center"/>
                    <w:rPr>
                      <w:color w:val="000000"/>
                      <w:szCs w:val="21"/>
                    </w:rPr>
                  </w:pPr>
                  <w:r w:rsidRPr="00C35A50">
                    <w:rPr>
                      <w:color w:val="000000"/>
                      <w:szCs w:val="21"/>
                    </w:rPr>
                    <w:t>达标</w:t>
                  </w:r>
                </w:p>
              </w:tc>
            </w:tr>
            <w:tr w:rsidR="000677B3" w:rsidRPr="00C35A50" w14:paraId="7F4E1176" w14:textId="77777777">
              <w:trPr>
                <w:cantSplit/>
                <w:trHeight w:val="397"/>
                <w:jc w:val="center"/>
              </w:trPr>
              <w:tc>
                <w:tcPr>
                  <w:tcW w:w="806" w:type="dxa"/>
                  <w:tcMar>
                    <w:top w:w="0" w:type="dxa"/>
                    <w:left w:w="28" w:type="dxa"/>
                    <w:bottom w:w="0" w:type="dxa"/>
                    <w:right w:w="28" w:type="dxa"/>
                  </w:tcMar>
                  <w:vAlign w:val="center"/>
                </w:tcPr>
                <w:p w14:paraId="7F4E1170" w14:textId="77777777" w:rsidR="000677B3" w:rsidRPr="00C35A50" w:rsidRDefault="000677B3" w:rsidP="000677B3">
                  <w:pPr>
                    <w:autoSpaceDE w:val="0"/>
                    <w:autoSpaceDN w:val="0"/>
                    <w:adjustRightInd w:val="0"/>
                    <w:snapToGrid w:val="0"/>
                    <w:contextualSpacing/>
                    <w:jc w:val="center"/>
                    <w:rPr>
                      <w:color w:val="000000"/>
                      <w:szCs w:val="21"/>
                    </w:rPr>
                  </w:pPr>
                  <w:r w:rsidRPr="00C35A50">
                    <w:rPr>
                      <w:color w:val="000000"/>
                      <w:szCs w:val="21"/>
                    </w:rPr>
                    <w:t>O</w:t>
                  </w:r>
                  <w:r w:rsidRPr="00C35A50">
                    <w:rPr>
                      <w:color w:val="000000"/>
                      <w:szCs w:val="21"/>
                      <w:vertAlign w:val="subscript"/>
                    </w:rPr>
                    <w:t>3</w:t>
                  </w:r>
                </w:p>
              </w:tc>
              <w:tc>
                <w:tcPr>
                  <w:tcW w:w="1761" w:type="dxa"/>
                  <w:tcMar>
                    <w:top w:w="0" w:type="dxa"/>
                    <w:left w:w="28" w:type="dxa"/>
                    <w:bottom w:w="0" w:type="dxa"/>
                    <w:right w:w="28" w:type="dxa"/>
                  </w:tcMar>
                  <w:vAlign w:val="center"/>
                </w:tcPr>
                <w:p w14:paraId="7F4E1171" w14:textId="77777777" w:rsidR="000677B3" w:rsidRPr="00C35A50" w:rsidRDefault="000677B3" w:rsidP="000677B3">
                  <w:pPr>
                    <w:autoSpaceDE w:val="0"/>
                    <w:autoSpaceDN w:val="0"/>
                    <w:adjustRightInd w:val="0"/>
                    <w:snapToGrid w:val="0"/>
                    <w:contextualSpacing/>
                    <w:jc w:val="center"/>
                    <w:rPr>
                      <w:color w:val="000000"/>
                      <w:szCs w:val="21"/>
                    </w:rPr>
                  </w:pPr>
                  <w:r w:rsidRPr="00C35A50">
                    <w:rPr>
                      <w:color w:val="000000"/>
                      <w:szCs w:val="21"/>
                    </w:rPr>
                    <w:t>第</w:t>
                  </w:r>
                  <w:r w:rsidRPr="00C35A50">
                    <w:rPr>
                      <w:color w:val="000000"/>
                      <w:szCs w:val="21"/>
                    </w:rPr>
                    <w:t>90</w:t>
                  </w:r>
                  <w:r w:rsidRPr="00C35A50">
                    <w:rPr>
                      <w:color w:val="000000"/>
                      <w:szCs w:val="21"/>
                    </w:rPr>
                    <w:t>百分位浓度</w:t>
                  </w:r>
                </w:p>
              </w:tc>
              <w:tc>
                <w:tcPr>
                  <w:tcW w:w="1701" w:type="dxa"/>
                  <w:tcMar>
                    <w:top w:w="0" w:type="dxa"/>
                    <w:left w:w="28" w:type="dxa"/>
                    <w:bottom w:w="0" w:type="dxa"/>
                    <w:right w:w="28" w:type="dxa"/>
                  </w:tcMar>
                  <w:vAlign w:val="center"/>
                </w:tcPr>
                <w:p w14:paraId="7F4E1172" w14:textId="728FC798" w:rsidR="000677B3" w:rsidRPr="00C35A50" w:rsidRDefault="000677B3" w:rsidP="000677B3">
                  <w:pPr>
                    <w:autoSpaceDE w:val="0"/>
                    <w:autoSpaceDN w:val="0"/>
                    <w:adjustRightInd w:val="0"/>
                    <w:snapToGrid w:val="0"/>
                    <w:contextualSpacing/>
                    <w:jc w:val="center"/>
                    <w:rPr>
                      <w:color w:val="000000"/>
                      <w:szCs w:val="21"/>
                    </w:rPr>
                  </w:pPr>
                  <w:r w:rsidRPr="00911737">
                    <w:rPr>
                      <w:rFonts w:hint="eastAsia"/>
                      <w:szCs w:val="21"/>
                    </w:rPr>
                    <w:t>183</w:t>
                  </w:r>
                </w:p>
              </w:tc>
              <w:tc>
                <w:tcPr>
                  <w:tcW w:w="1570" w:type="dxa"/>
                  <w:tcMar>
                    <w:top w:w="0" w:type="dxa"/>
                    <w:left w:w="28" w:type="dxa"/>
                    <w:bottom w:w="0" w:type="dxa"/>
                    <w:right w:w="28" w:type="dxa"/>
                  </w:tcMar>
                  <w:vAlign w:val="center"/>
                </w:tcPr>
                <w:p w14:paraId="7F4E1173" w14:textId="58634BC2" w:rsidR="000677B3" w:rsidRPr="00C35A50" w:rsidRDefault="000677B3" w:rsidP="000677B3">
                  <w:pPr>
                    <w:autoSpaceDE w:val="0"/>
                    <w:autoSpaceDN w:val="0"/>
                    <w:adjustRightInd w:val="0"/>
                    <w:snapToGrid w:val="0"/>
                    <w:contextualSpacing/>
                    <w:jc w:val="center"/>
                    <w:rPr>
                      <w:color w:val="000000"/>
                      <w:szCs w:val="21"/>
                    </w:rPr>
                  </w:pPr>
                  <w:r w:rsidRPr="00911737">
                    <w:rPr>
                      <w:rFonts w:hint="eastAsia"/>
                      <w:szCs w:val="21"/>
                    </w:rPr>
                    <w:t>160</w:t>
                  </w:r>
                </w:p>
              </w:tc>
              <w:tc>
                <w:tcPr>
                  <w:tcW w:w="1134" w:type="dxa"/>
                  <w:tcMar>
                    <w:top w:w="0" w:type="dxa"/>
                    <w:left w:w="28" w:type="dxa"/>
                    <w:bottom w:w="0" w:type="dxa"/>
                    <w:right w:w="28" w:type="dxa"/>
                  </w:tcMar>
                  <w:vAlign w:val="center"/>
                </w:tcPr>
                <w:p w14:paraId="7F4E1174" w14:textId="5A9F8062" w:rsidR="000677B3" w:rsidRPr="00C35A50" w:rsidRDefault="000677B3" w:rsidP="000677B3">
                  <w:pPr>
                    <w:autoSpaceDE w:val="0"/>
                    <w:autoSpaceDN w:val="0"/>
                    <w:adjustRightInd w:val="0"/>
                    <w:snapToGrid w:val="0"/>
                    <w:contextualSpacing/>
                    <w:jc w:val="center"/>
                    <w:rPr>
                      <w:color w:val="000000"/>
                      <w:szCs w:val="21"/>
                    </w:rPr>
                  </w:pPr>
                  <w:r w:rsidRPr="00911737">
                    <w:rPr>
                      <w:rFonts w:hint="eastAsia"/>
                      <w:szCs w:val="21"/>
                    </w:rPr>
                    <w:t>114.4</w:t>
                  </w:r>
                </w:p>
              </w:tc>
              <w:tc>
                <w:tcPr>
                  <w:tcW w:w="1002" w:type="dxa"/>
                  <w:tcMar>
                    <w:top w:w="0" w:type="dxa"/>
                    <w:left w:w="28" w:type="dxa"/>
                    <w:bottom w:w="0" w:type="dxa"/>
                    <w:right w:w="28" w:type="dxa"/>
                  </w:tcMar>
                  <w:vAlign w:val="center"/>
                </w:tcPr>
                <w:p w14:paraId="7F4E1175" w14:textId="77777777" w:rsidR="000677B3" w:rsidRPr="00C35A50" w:rsidRDefault="000677B3" w:rsidP="000677B3">
                  <w:pPr>
                    <w:autoSpaceDE w:val="0"/>
                    <w:autoSpaceDN w:val="0"/>
                    <w:adjustRightInd w:val="0"/>
                    <w:snapToGrid w:val="0"/>
                    <w:contextualSpacing/>
                    <w:jc w:val="center"/>
                    <w:rPr>
                      <w:color w:val="000000"/>
                      <w:szCs w:val="21"/>
                    </w:rPr>
                  </w:pPr>
                  <w:r w:rsidRPr="00C35A50">
                    <w:rPr>
                      <w:color w:val="000000"/>
                      <w:szCs w:val="21"/>
                    </w:rPr>
                    <w:t>超标</w:t>
                  </w:r>
                </w:p>
              </w:tc>
            </w:tr>
          </w:tbl>
          <w:p w14:paraId="0A667937" w14:textId="77777777" w:rsidR="002D1A90" w:rsidRDefault="002D1A90" w:rsidP="002D1A90">
            <w:pPr>
              <w:spacing w:line="460" w:lineRule="exact"/>
              <w:ind w:firstLineChars="200" w:firstLine="480"/>
              <w:rPr>
                <w:color w:val="000000"/>
                <w:sz w:val="24"/>
              </w:rPr>
            </w:pPr>
            <w:r>
              <w:rPr>
                <w:color w:val="000000"/>
                <w:sz w:val="24"/>
              </w:rPr>
              <w:t>由上表可知，其中</w:t>
            </w:r>
            <w:r>
              <w:rPr>
                <w:color w:val="000000"/>
                <w:sz w:val="24"/>
              </w:rPr>
              <w:t>PM</w:t>
            </w:r>
            <w:r>
              <w:rPr>
                <w:color w:val="000000"/>
                <w:sz w:val="24"/>
                <w:vertAlign w:val="subscript"/>
              </w:rPr>
              <w:t>10</w:t>
            </w:r>
            <w:r>
              <w:rPr>
                <w:color w:val="000000"/>
                <w:sz w:val="24"/>
              </w:rPr>
              <w:t>、</w:t>
            </w:r>
            <w:r>
              <w:rPr>
                <w:color w:val="000000"/>
                <w:sz w:val="24"/>
              </w:rPr>
              <w:t>PM</w:t>
            </w:r>
            <w:r>
              <w:rPr>
                <w:color w:val="000000"/>
                <w:sz w:val="24"/>
                <w:vertAlign w:val="subscript"/>
              </w:rPr>
              <w:t>2.5</w:t>
            </w:r>
            <w:r>
              <w:rPr>
                <w:color w:val="000000"/>
                <w:sz w:val="24"/>
              </w:rPr>
              <w:t>和</w:t>
            </w:r>
            <w:r>
              <w:rPr>
                <w:color w:val="000000"/>
                <w:sz w:val="24"/>
              </w:rPr>
              <w:t>O</w:t>
            </w:r>
            <w:r>
              <w:rPr>
                <w:color w:val="000000"/>
                <w:sz w:val="24"/>
                <w:vertAlign w:val="subscript"/>
              </w:rPr>
              <w:t>3</w:t>
            </w:r>
            <w:r>
              <w:rPr>
                <w:color w:val="000000"/>
                <w:sz w:val="24"/>
              </w:rPr>
              <w:t>均不能够满足《环境空气质量标准》</w:t>
            </w:r>
            <w:r w:rsidRPr="00DE1DEA">
              <w:rPr>
                <w:color w:val="000000"/>
                <w:sz w:val="24"/>
              </w:rPr>
              <w:t>（</w:t>
            </w:r>
            <w:r w:rsidRPr="00DE1DEA">
              <w:rPr>
                <w:color w:val="000000"/>
                <w:sz w:val="24"/>
              </w:rPr>
              <w:t>GB3095-2026</w:t>
            </w:r>
            <w:r w:rsidRPr="00DE1DEA">
              <w:rPr>
                <w:color w:val="000000"/>
                <w:sz w:val="24"/>
              </w:rPr>
              <w:t>）（过渡阶段）</w:t>
            </w:r>
            <w:r>
              <w:rPr>
                <w:color w:val="000000"/>
                <w:sz w:val="24"/>
              </w:rPr>
              <w:t>二级标准要求。根据《</w:t>
            </w:r>
            <w:proofErr w:type="gramStart"/>
            <w:r>
              <w:rPr>
                <w:color w:val="000000"/>
                <w:sz w:val="24"/>
              </w:rPr>
              <w:t>环境影响评价技术导则</w:t>
            </w:r>
            <w:r>
              <w:rPr>
                <w:color w:val="000000"/>
                <w:sz w:val="24"/>
              </w:rPr>
              <w:t xml:space="preserve">  </w:t>
            </w:r>
            <w:r>
              <w:rPr>
                <w:color w:val="000000"/>
                <w:sz w:val="24"/>
              </w:rPr>
              <w:t>大气环境</w:t>
            </w:r>
            <w:proofErr w:type="gramEnd"/>
            <w:r>
              <w:rPr>
                <w:color w:val="000000"/>
                <w:sz w:val="24"/>
              </w:rPr>
              <w:t>》</w:t>
            </w:r>
            <w:r>
              <w:rPr>
                <w:color w:val="000000"/>
                <w:sz w:val="24"/>
              </w:rPr>
              <w:t>(HJ2.2</w:t>
            </w:r>
            <w:proofErr w:type="gramStart"/>
            <w:r>
              <w:rPr>
                <w:color w:val="000000"/>
                <w:sz w:val="24"/>
              </w:rPr>
              <w:t>-2018)</w:t>
            </w:r>
            <w:r>
              <w:rPr>
                <w:color w:val="000000"/>
                <w:sz w:val="24"/>
              </w:rPr>
              <w:t>，</w:t>
            </w:r>
            <w:proofErr w:type="gramEnd"/>
            <w:r>
              <w:rPr>
                <w:color w:val="000000"/>
                <w:sz w:val="24"/>
              </w:rPr>
              <w:t>本项目所在区域属于未达标区。</w:t>
            </w:r>
          </w:p>
          <w:p w14:paraId="1844DE71" w14:textId="77777777" w:rsidR="002D1A90" w:rsidRPr="00911737" w:rsidRDefault="002D1A90" w:rsidP="002D1A90">
            <w:pPr>
              <w:adjustRightInd w:val="0"/>
              <w:snapToGrid w:val="0"/>
              <w:spacing w:line="460" w:lineRule="exact"/>
              <w:ind w:firstLineChars="200" w:firstLine="480"/>
              <w:rPr>
                <w:sz w:val="24"/>
              </w:rPr>
            </w:pPr>
            <w:r w:rsidRPr="00911737">
              <w:rPr>
                <w:sz w:val="24"/>
              </w:rPr>
              <w:t>目前，新乡市正在实施</w:t>
            </w:r>
            <w:r w:rsidRPr="00911737">
              <w:rPr>
                <w:rFonts w:hint="eastAsia"/>
                <w:sz w:val="24"/>
              </w:rPr>
              <w:t>《河南省</w:t>
            </w:r>
            <w:r w:rsidRPr="00911737">
              <w:rPr>
                <w:rFonts w:hint="eastAsia"/>
                <w:sz w:val="24"/>
              </w:rPr>
              <w:t>2026</w:t>
            </w:r>
            <w:r w:rsidRPr="00911737">
              <w:rPr>
                <w:rFonts w:hint="eastAsia"/>
                <w:sz w:val="24"/>
              </w:rPr>
              <w:t>年蓝天保卫战实施方案》（豫环委办〔</w:t>
            </w:r>
            <w:r w:rsidRPr="00911737">
              <w:rPr>
                <w:rFonts w:hint="eastAsia"/>
                <w:sz w:val="24"/>
              </w:rPr>
              <w:t>2026</w:t>
            </w:r>
            <w:r w:rsidRPr="00911737">
              <w:rPr>
                <w:rFonts w:hint="eastAsia"/>
                <w:sz w:val="24"/>
              </w:rPr>
              <w:t>〕</w:t>
            </w:r>
            <w:r w:rsidRPr="00911737">
              <w:rPr>
                <w:rFonts w:hint="eastAsia"/>
                <w:sz w:val="24"/>
              </w:rPr>
              <w:t>1</w:t>
            </w:r>
            <w:r w:rsidRPr="00911737">
              <w:rPr>
                <w:rFonts w:hint="eastAsia"/>
                <w:sz w:val="24"/>
              </w:rPr>
              <w:t>号）、</w:t>
            </w:r>
            <w:r w:rsidRPr="00911737">
              <w:rPr>
                <w:sz w:val="24"/>
              </w:rPr>
              <w:t>《新乡市</w:t>
            </w:r>
            <w:r w:rsidRPr="00911737">
              <w:rPr>
                <w:sz w:val="24"/>
              </w:rPr>
              <w:t>202</w:t>
            </w:r>
            <w:r w:rsidRPr="00911737">
              <w:rPr>
                <w:rFonts w:hint="eastAsia"/>
                <w:sz w:val="24"/>
              </w:rPr>
              <w:t>6</w:t>
            </w:r>
            <w:r w:rsidRPr="00911737">
              <w:rPr>
                <w:sz w:val="24"/>
              </w:rPr>
              <w:t>年蓝天保卫战实施方案》（</w:t>
            </w:r>
            <w:r w:rsidRPr="00911737">
              <w:rPr>
                <w:rFonts w:hint="eastAsia"/>
                <w:sz w:val="24"/>
              </w:rPr>
              <w:t>新环委办〔</w:t>
            </w:r>
            <w:r w:rsidRPr="00911737">
              <w:rPr>
                <w:rFonts w:hint="eastAsia"/>
                <w:sz w:val="24"/>
              </w:rPr>
              <w:t>2026</w:t>
            </w:r>
            <w:r w:rsidRPr="00911737">
              <w:rPr>
                <w:rFonts w:hint="eastAsia"/>
                <w:sz w:val="24"/>
              </w:rPr>
              <w:t>〕</w:t>
            </w:r>
            <w:r w:rsidRPr="00911737">
              <w:rPr>
                <w:rFonts w:hint="eastAsia"/>
                <w:sz w:val="24"/>
              </w:rPr>
              <w:t>18</w:t>
            </w:r>
            <w:r w:rsidRPr="00911737">
              <w:rPr>
                <w:rFonts w:hint="eastAsia"/>
                <w:sz w:val="24"/>
              </w:rPr>
              <w:t>号</w:t>
            </w:r>
            <w:r w:rsidRPr="00911737">
              <w:rPr>
                <w:sz w:val="24"/>
              </w:rPr>
              <w:t>）、</w:t>
            </w:r>
            <w:r w:rsidRPr="00911737">
              <w:rPr>
                <w:rFonts w:hint="eastAsia"/>
                <w:sz w:val="24"/>
              </w:rPr>
              <w:t>《新乡市人民政府关于印发新乡市空气质量持续改善实施方案的通知》（新政文〔</w:t>
            </w:r>
            <w:r w:rsidRPr="00911737">
              <w:rPr>
                <w:rFonts w:hint="eastAsia"/>
                <w:sz w:val="24"/>
              </w:rPr>
              <w:t>2024</w:t>
            </w:r>
            <w:r w:rsidRPr="00911737">
              <w:rPr>
                <w:rFonts w:hint="eastAsia"/>
                <w:sz w:val="24"/>
              </w:rPr>
              <w:t>〕</w:t>
            </w:r>
            <w:r w:rsidRPr="00911737">
              <w:rPr>
                <w:rFonts w:hint="eastAsia"/>
                <w:sz w:val="24"/>
              </w:rPr>
              <w:t>92</w:t>
            </w:r>
            <w:r w:rsidRPr="00911737">
              <w:rPr>
                <w:rFonts w:hint="eastAsia"/>
                <w:sz w:val="24"/>
              </w:rPr>
              <w:t>号）、《新乡市推动生态环境质量稳定向好三年行动计划（</w:t>
            </w:r>
            <w:r w:rsidRPr="00911737">
              <w:rPr>
                <w:rFonts w:hint="eastAsia"/>
                <w:sz w:val="24"/>
              </w:rPr>
              <w:t>2023</w:t>
            </w:r>
            <w:r w:rsidRPr="00911737">
              <w:rPr>
                <w:rFonts w:hint="eastAsia"/>
                <w:sz w:val="24"/>
              </w:rPr>
              <w:t>年—</w:t>
            </w:r>
            <w:r w:rsidRPr="00911737">
              <w:rPr>
                <w:rFonts w:hint="eastAsia"/>
                <w:sz w:val="24"/>
              </w:rPr>
              <w:t>2025</w:t>
            </w:r>
            <w:r w:rsidRPr="00911737">
              <w:rPr>
                <w:rFonts w:hint="eastAsia"/>
                <w:sz w:val="24"/>
              </w:rPr>
              <w:t>年）》、</w:t>
            </w:r>
            <w:r w:rsidRPr="00911737">
              <w:rPr>
                <w:sz w:val="24"/>
              </w:rPr>
              <w:t>《新乡市深入打好秋冬季重污染天气消除、夏季臭氧污染防治和柴油货车污染治理攻坚战实施方案》（新环攻坚办〔</w:t>
            </w:r>
            <w:r w:rsidRPr="00911737">
              <w:rPr>
                <w:sz w:val="24"/>
              </w:rPr>
              <w:t>2023</w:t>
            </w:r>
            <w:r w:rsidRPr="00911737">
              <w:rPr>
                <w:sz w:val="24"/>
              </w:rPr>
              <w:t>〕</w:t>
            </w:r>
            <w:r w:rsidRPr="00911737">
              <w:rPr>
                <w:sz w:val="24"/>
              </w:rPr>
              <w:t>73</w:t>
            </w:r>
            <w:r w:rsidRPr="00911737">
              <w:rPr>
                <w:sz w:val="24"/>
              </w:rPr>
              <w:t>号）</w:t>
            </w:r>
            <w:r w:rsidRPr="00911737">
              <w:rPr>
                <w:rFonts w:hint="eastAsia"/>
                <w:sz w:val="24"/>
              </w:rPr>
              <w:t>、《新乡市减少挥发性有机物排放预防</w:t>
            </w:r>
            <w:r w:rsidRPr="00911737">
              <w:rPr>
                <w:rFonts w:hint="eastAsia"/>
                <w:sz w:val="24"/>
              </w:rPr>
              <w:t>2024</w:t>
            </w:r>
            <w:r w:rsidRPr="00911737">
              <w:rPr>
                <w:rFonts w:hint="eastAsia"/>
                <w:sz w:val="24"/>
              </w:rPr>
              <w:t>年夏季臭氧污染工作方案》（新环委办〔</w:t>
            </w:r>
            <w:r w:rsidRPr="00911737">
              <w:rPr>
                <w:rFonts w:hint="eastAsia"/>
                <w:sz w:val="24"/>
              </w:rPr>
              <w:t>2024</w:t>
            </w:r>
            <w:r w:rsidRPr="00911737">
              <w:rPr>
                <w:rFonts w:hint="eastAsia"/>
                <w:sz w:val="24"/>
              </w:rPr>
              <w:t>〕</w:t>
            </w:r>
            <w:r w:rsidRPr="00911737">
              <w:rPr>
                <w:rFonts w:hint="eastAsia"/>
                <w:sz w:val="24"/>
              </w:rPr>
              <w:t>18</w:t>
            </w:r>
            <w:r w:rsidRPr="00911737">
              <w:rPr>
                <w:rFonts w:hint="eastAsia"/>
                <w:sz w:val="24"/>
              </w:rPr>
              <w:t>号）</w:t>
            </w:r>
            <w:r w:rsidRPr="00911737">
              <w:rPr>
                <w:sz w:val="24"/>
              </w:rPr>
              <w:t>等一系列措施，实施这些方案将不断改善区域大气环境质量。</w:t>
            </w:r>
          </w:p>
          <w:p w14:paraId="7F4E1179" w14:textId="77777777" w:rsidR="00040F6C" w:rsidRPr="00C35A50" w:rsidRDefault="00F628F6">
            <w:pPr>
              <w:pStyle w:val="af5"/>
              <w:ind w:firstLine="482"/>
              <w:rPr>
                <w:b/>
                <w:bCs/>
              </w:rPr>
            </w:pPr>
            <w:r w:rsidRPr="00C35A50">
              <w:rPr>
                <w:b/>
                <w:bCs/>
              </w:rPr>
              <w:t>2</w:t>
            </w:r>
            <w:r w:rsidRPr="00C35A50">
              <w:rPr>
                <w:b/>
                <w:bCs/>
              </w:rPr>
              <w:t>、</w:t>
            </w:r>
            <w:r w:rsidRPr="00C35A50">
              <w:rPr>
                <w:rFonts w:hint="eastAsia"/>
                <w:b/>
                <w:bCs/>
              </w:rPr>
              <w:t>地表水环境质量现状</w:t>
            </w:r>
          </w:p>
          <w:p w14:paraId="7F4E117A" w14:textId="54D0D1E7" w:rsidR="00040F6C" w:rsidRPr="00C35A50" w:rsidRDefault="00F628F6">
            <w:pPr>
              <w:spacing w:line="460" w:lineRule="exact"/>
              <w:ind w:firstLineChars="200" w:firstLine="480"/>
              <w:rPr>
                <w:color w:val="000000"/>
                <w:sz w:val="24"/>
              </w:rPr>
            </w:pPr>
            <w:r w:rsidRPr="00C35A50">
              <w:rPr>
                <w:rFonts w:hint="eastAsia"/>
                <w:sz w:val="24"/>
              </w:rPr>
              <w:lastRenderedPageBreak/>
              <w:t>本项目生活污水经化粪池处理后进入新乡市小尚庄污水处理厂进一步处理，之后排入卫河。</w:t>
            </w:r>
            <w:r w:rsidRPr="00C35A50">
              <w:rPr>
                <w:rFonts w:hint="eastAsia"/>
                <w:color w:val="000000"/>
                <w:sz w:val="24"/>
                <w:szCs w:val="20"/>
              </w:rPr>
              <w:t>根据《新乡市生态环境局关于下达</w:t>
            </w:r>
            <w:r w:rsidRPr="00C35A50">
              <w:rPr>
                <w:color w:val="000000"/>
                <w:sz w:val="24"/>
                <w:szCs w:val="20"/>
              </w:rPr>
              <w:t>202</w:t>
            </w:r>
            <w:r w:rsidRPr="00C35A50">
              <w:rPr>
                <w:rFonts w:hint="eastAsia"/>
                <w:color w:val="000000"/>
                <w:sz w:val="24"/>
                <w:szCs w:val="20"/>
              </w:rPr>
              <w:t>5</w:t>
            </w:r>
            <w:r w:rsidRPr="00C35A50">
              <w:rPr>
                <w:rFonts w:hint="eastAsia"/>
                <w:color w:val="000000"/>
                <w:sz w:val="24"/>
                <w:szCs w:val="20"/>
              </w:rPr>
              <w:t>年地表水环境质量目标的函》，</w:t>
            </w:r>
            <w:r w:rsidRPr="00C35A50">
              <w:rPr>
                <w:color w:val="000000"/>
                <w:sz w:val="24"/>
              </w:rPr>
              <w:t>卫河皇甫</w:t>
            </w:r>
            <w:r w:rsidRPr="00C35A50">
              <w:rPr>
                <w:rFonts w:hint="eastAsia"/>
                <w:sz w:val="24"/>
              </w:rPr>
              <w:t>断面</w:t>
            </w:r>
            <w:r w:rsidRPr="00C35A50">
              <w:rPr>
                <w:color w:val="000000"/>
                <w:sz w:val="24"/>
                <w:szCs w:val="20"/>
              </w:rPr>
              <w:t>属于新乡市市控责任目标断面，</w:t>
            </w:r>
            <w:r w:rsidRPr="00C35A50">
              <w:rPr>
                <w:color w:val="000000"/>
                <w:sz w:val="24"/>
                <w:szCs w:val="20"/>
              </w:rPr>
              <w:t>202</w:t>
            </w:r>
            <w:r w:rsidRPr="00C35A50">
              <w:rPr>
                <w:rFonts w:hint="eastAsia"/>
                <w:color w:val="000000"/>
                <w:sz w:val="24"/>
                <w:szCs w:val="20"/>
              </w:rPr>
              <w:t>5</w:t>
            </w:r>
            <w:r w:rsidRPr="00C35A50">
              <w:rPr>
                <w:color w:val="000000"/>
                <w:sz w:val="24"/>
                <w:szCs w:val="20"/>
              </w:rPr>
              <w:t>年目标为</w:t>
            </w:r>
            <w:r w:rsidRPr="00C35A50">
              <w:rPr>
                <w:color w:val="000000"/>
                <w:sz w:val="24"/>
                <w:szCs w:val="20"/>
              </w:rPr>
              <w:fldChar w:fldCharType="begin"/>
            </w:r>
            <w:r w:rsidRPr="00C35A50">
              <w:rPr>
                <w:color w:val="000000"/>
                <w:sz w:val="24"/>
                <w:szCs w:val="20"/>
              </w:rPr>
              <w:instrText xml:space="preserve"> </w:instrText>
            </w:r>
            <w:r w:rsidRPr="00C35A50">
              <w:rPr>
                <w:rFonts w:hint="eastAsia"/>
                <w:color w:val="000000"/>
                <w:sz w:val="24"/>
                <w:szCs w:val="20"/>
              </w:rPr>
              <w:instrText>= 3 \* ROMAN</w:instrText>
            </w:r>
            <w:r w:rsidRPr="00C35A50">
              <w:rPr>
                <w:color w:val="000000"/>
                <w:sz w:val="24"/>
                <w:szCs w:val="20"/>
              </w:rPr>
              <w:instrText xml:space="preserve"> </w:instrText>
            </w:r>
            <w:r w:rsidRPr="00C35A50">
              <w:rPr>
                <w:color w:val="000000"/>
                <w:sz w:val="24"/>
                <w:szCs w:val="20"/>
              </w:rPr>
              <w:fldChar w:fldCharType="separate"/>
            </w:r>
            <w:r w:rsidRPr="00C35A50">
              <w:rPr>
                <w:color w:val="000000"/>
                <w:sz w:val="24"/>
                <w:szCs w:val="20"/>
              </w:rPr>
              <w:t>III</w:t>
            </w:r>
            <w:r w:rsidRPr="00C35A50">
              <w:rPr>
                <w:color w:val="000000"/>
                <w:sz w:val="24"/>
                <w:szCs w:val="20"/>
              </w:rPr>
              <w:fldChar w:fldCharType="end"/>
            </w:r>
            <w:r w:rsidRPr="00C35A50">
              <w:rPr>
                <w:color w:val="000000"/>
                <w:sz w:val="24"/>
                <w:szCs w:val="20"/>
              </w:rPr>
              <w:t>类水体标准。根据新乡市地表水环境责任目标断面水质</w:t>
            </w:r>
            <w:r w:rsidR="00AD38EC" w:rsidRPr="00C35A50">
              <w:rPr>
                <w:rFonts w:hint="eastAsia"/>
                <w:color w:val="000000"/>
                <w:sz w:val="24"/>
                <w:szCs w:val="20"/>
              </w:rPr>
              <w:t>周报数据</w:t>
            </w:r>
            <w:r w:rsidRPr="00C35A50">
              <w:rPr>
                <w:color w:val="000000"/>
                <w:sz w:val="24"/>
                <w:szCs w:val="20"/>
              </w:rPr>
              <w:t>，</w:t>
            </w:r>
            <w:r w:rsidRPr="00C35A50">
              <w:rPr>
                <w:color w:val="000000"/>
                <w:sz w:val="24"/>
              </w:rPr>
              <w:t>卫河皇甫</w:t>
            </w:r>
            <w:r w:rsidRPr="00C35A50">
              <w:rPr>
                <w:rFonts w:hint="eastAsia"/>
                <w:color w:val="000000"/>
                <w:sz w:val="24"/>
                <w:szCs w:val="20"/>
              </w:rPr>
              <w:t>断面</w:t>
            </w:r>
            <w:r w:rsidRPr="00C35A50">
              <w:rPr>
                <w:rFonts w:hint="eastAsia"/>
                <w:color w:val="000000"/>
                <w:sz w:val="24"/>
                <w:szCs w:val="20"/>
              </w:rPr>
              <w:t>2</w:t>
            </w:r>
            <w:r w:rsidRPr="00C35A50">
              <w:rPr>
                <w:color w:val="000000"/>
                <w:sz w:val="24"/>
                <w:szCs w:val="20"/>
              </w:rPr>
              <w:t>02</w:t>
            </w:r>
            <w:r w:rsidR="009725DD">
              <w:rPr>
                <w:rFonts w:hint="eastAsia"/>
                <w:color w:val="000000"/>
                <w:sz w:val="24"/>
                <w:szCs w:val="20"/>
              </w:rPr>
              <w:t>6</w:t>
            </w:r>
            <w:r w:rsidRPr="00C35A50">
              <w:rPr>
                <w:rFonts w:hint="eastAsia"/>
                <w:color w:val="000000"/>
                <w:sz w:val="24"/>
                <w:szCs w:val="20"/>
              </w:rPr>
              <w:t>年</w:t>
            </w:r>
            <w:r w:rsidR="009725DD">
              <w:rPr>
                <w:rFonts w:hint="eastAsia"/>
                <w:color w:val="000000"/>
                <w:sz w:val="24"/>
                <w:szCs w:val="20"/>
              </w:rPr>
              <w:t>4</w:t>
            </w:r>
            <w:r w:rsidRPr="00C35A50">
              <w:rPr>
                <w:rFonts w:hint="eastAsia"/>
                <w:color w:val="000000"/>
                <w:sz w:val="24"/>
                <w:szCs w:val="20"/>
              </w:rPr>
              <w:t>月监测数据</w:t>
            </w:r>
            <w:r w:rsidR="00394297" w:rsidRPr="00C35A50">
              <w:rPr>
                <w:rFonts w:hint="eastAsia"/>
                <w:color w:val="000000"/>
                <w:sz w:val="24"/>
                <w:szCs w:val="20"/>
              </w:rPr>
              <w:t>月均值</w:t>
            </w:r>
            <w:r w:rsidRPr="00C35A50">
              <w:rPr>
                <w:rFonts w:hint="eastAsia"/>
                <w:color w:val="000000"/>
                <w:sz w:val="24"/>
                <w:szCs w:val="20"/>
              </w:rPr>
              <w:t>详见下表。</w:t>
            </w:r>
          </w:p>
          <w:p w14:paraId="7F4E117B" w14:textId="3B69B496" w:rsidR="00040F6C" w:rsidRPr="00C35A50" w:rsidRDefault="00F628F6">
            <w:pPr>
              <w:adjustRightInd w:val="0"/>
              <w:snapToGrid w:val="0"/>
              <w:spacing w:line="460" w:lineRule="exact"/>
              <w:ind w:firstLineChars="200" w:firstLine="480"/>
              <w:rPr>
                <w:rFonts w:eastAsia="黑体"/>
                <w:color w:val="000000"/>
                <w:sz w:val="24"/>
                <w:lang w:val="pt-BR"/>
              </w:rPr>
            </w:pPr>
            <w:r w:rsidRPr="00C35A50">
              <w:rPr>
                <w:rFonts w:eastAsia="黑体" w:hint="eastAsia"/>
                <w:color w:val="000000"/>
                <w:sz w:val="24"/>
                <w:lang w:val="pt-BR"/>
              </w:rPr>
              <w:t>表</w:t>
            </w:r>
            <w:r w:rsidRPr="00C35A50">
              <w:rPr>
                <w:rFonts w:eastAsia="黑体" w:hint="eastAsia"/>
                <w:color w:val="000000"/>
                <w:sz w:val="24"/>
                <w:lang w:val="pt-BR"/>
              </w:rPr>
              <w:t>3</w:t>
            </w:r>
            <w:proofErr w:type="gramStart"/>
            <w:r w:rsidRPr="00C35A50">
              <w:rPr>
                <w:rFonts w:eastAsia="黑体" w:hint="eastAsia"/>
                <w:color w:val="000000"/>
                <w:sz w:val="24"/>
                <w:lang w:val="pt-BR"/>
              </w:rPr>
              <w:t xml:space="preserve">-2     </w:t>
            </w:r>
            <w:r w:rsidRPr="00C35A50">
              <w:rPr>
                <w:rFonts w:eastAsia="黑体"/>
                <w:color w:val="000000"/>
                <w:sz w:val="24"/>
                <w:lang w:val="pt-BR"/>
              </w:rPr>
              <w:t xml:space="preserve">   </w:t>
            </w:r>
            <w:r w:rsidRPr="00C35A50">
              <w:rPr>
                <w:rFonts w:eastAsia="黑体" w:hint="eastAsia"/>
                <w:color w:val="000000"/>
                <w:sz w:val="24"/>
                <w:lang w:val="pt-BR"/>
              </w:rPr>
              <w:t>卫河</w:t>
            </w:r>
            <w:proofErr w:type="gramEnd"/>
            <w:r w:rsidRPr="00C35A50">
              <w:rPr>
                <w:rFonts w:eastAsia="黑体"/>
                <w:color w:val="000000"/>
                <w:sz w:val="24"/>
                <w:lang w:val="pt-BR"/>
              </w:rPr>
              <w:t>皇甫</w:t>
            </w:r>
            <w:r w:rsidRPr="00C35A50">
              <w:rPr>
                <w:rFonts w:eastAsia="黑体" w:hint="eastAsia"/>
                <w:color w:val="000000"/>
                <w:sz w:val="24"/>
                <w:lang w:val="pt-BR"/>
              </w:rPr>
              <w:t>断面</w:t>
            </w:r>
            <w:r w:rsidR="00594759" w:rsidRPr="00C35A50">
              <w:rPr>
                <w:rFonts w:eastAsia="黑体" w:hint="eastAsia"/>
                <w:color w:val="000000"/>
                <w:sz w:val="24"/>
                <w:lang w:val="pt-BR"/>
              </w:rPr>
              <w:t>202</w:t>
            </w:r>
            <w:r w:rsidR="009725DD">
              <w:rPr>
                <w:rFonts w:eastAsia="黑体" w:hint="eastAsia"/>
                <w:color w:val="000000"/>
                <w:sz w:val="24"/>
                <w:lang w:val="pt-BR"/>
              </w:rPr>
              <w:t>6</w:t>
            </w:r>
            <w:r w:rsidR="00594759" w:rsidRPr="00C35A50">
              <w:rPr>
                <w:rFonts w:eastAsia="黑体" w:hint="eastAsia"/>
                <w:color w:val="000000"/>
                <w:sz w:val="24"/>
                <w:lang w:val="pt-BR"/>
              </w:rPr>
              <w:t>年</w:t>
            </w:r>
            <w:r w:rsidR="00594759" w:rsidRPr="00C35A50">
              <w:rPr>
                <w:rFonts w:eastAsia="黑体" w:hint="eastAsia"/>
                <w:color w:val="000000"/>
                <w:sz w:val="24"/>
                <w:lang w:val="pt-BR"/>
              </w:rPr>
              <w:t>4</w:t>
            </w:r>
            <w:r w:rsidR="00594759" w:rsidRPr="00C35A50">
              <w:rPr>
                <w:rFonts w:eastAsia="黑体" w:hint="eastAsia"/>
                <w:color w:val="000000"/>
                <w:sz w:val="24"/>
                <w:lang w:val="pt-BR"/>
              </w:rPr>
              <w:t>月</w:t>
            </w:r>
            <w:r w:rsidRPr="00C35A50">
              <w:rPr>
                <w:rFonts w:eastAsia="黑体"/>
                <w:color w:val="000000"/>
                <w:sz w:val="24"/>
                <w:lang w:val="pt-BR"/>
              </w:rPr>
              <w:t>监测</w:t>
            </w:r>
            <w:proofErr w:type="gramStart"/>
            <w:r w:rsidRPr="00C35A50">
              <w:rPr>
                <w:rFonts w:eastAsia="黑体"/>
                <w:color w:val="000000"/>
                <w:sz w:val="24"/>
                <w:lang w:val="pt-BR"/>
              </w:rPr>
              <w:t>数据</w:t>
            </w:r>
            <w:r w:rsidRPr="00C35A50">
              <w:rPr>
                <w:rFonts w:eastAsia="黑体" w:hint="eastAsia"/>
                <w:color w:val="000000"/>
                <w:sz w:val="24"/>
                <w:lang w:val="pt-BR"/>
              </w:rPr>
              <w:t xml:space="preserve">       </w:t>
            </w:r>
            <w:r w:rsidRPr="00C35A50">
              <w:rPr>
                <w:rFonts w:eastAsia="黑体" w:hint="eastAsia"/>
                <w:color w:val="000000"/>
                <w:sz w:val="24"/>
                <w:lang w:val="pt-BR"/>
              </w:rPr>
              <w:t>单位</w:t>
            </w:r>
            <w:proofErr w:type="gramEnd"/>
            <w:r w:rsidRPr="00C35A50">
              <w:rPr>
                <w:rFonts w:eastAsia="黑体" w:hint="eastAsia"/>
                <w:color w:val="000000"/>
                <w:sz w:val="24"/>
                <w:lang w:val="pt-BR"/>
              </w:rPr>
              <w:t>：</w:t>
            </w:r>
            <w:r w:rsidRPr="00C35A50">
              <w:rPr>
                <w:rFonts w:eastAsia="黑体" w:hint="eastAsia"/>
                <w:color w:val="000000"/>
                <w:sz w:val="24"/>
                <w:lang w:val="pt-BR"/>
              </w:rPr>
              <w:t>mg/L</w:t>
            </w:r>
          </w:p>
          <w:tbl>
            <w:tblPr>
              <w:tblW w:w="5000" w:type="pct"/>
              <w:jc w:val="center"/>
              <w:tblBorders>
                <w:top w:val="single" w:sz="8" w:space="0" w:color="auto"/>
                <w:bottom w:val="single" w:sz="8" w:space="0" w:color="auto"/>
                <w:insideH w:val="single" w:sz="6" w:space="0" w:color="auto"/>
                <w:insideV w:val="single" w:sz="6" w:space="0" w:color="auto"/>
              </w:tblBorders>
              <w:tblLook w:val="04A0" w:firstRow="1" w:lastRow="0" w:firstColumn="1" w:lastColumn="0" w:noHBand="0" w:noVBand="1"/>
            </w:tblPr>
            <w:tblGrid>
              <w:gridCol w:w="1961"/>
              <w:gridCol w:w="1941"/>
              <w:gridCol w:w="2131"/>
              <w:gridCol w:w="1941"/>
            </w:tblGrid>
            <w:tr w:rsidR="00040F6C" w:rsidRPr="00C35A50" w14:paraId="7F4E1180" w14:textId="77777777">
              <w:trPr>
                <w:trHeight w:val="397"/>
                <w:jc w:val="center"/>
              </w:trPr>
              <w:tc>
                <w:tcPr>
                  <w:tcW w:w="1230" w:type="pct"/>
                  <w:vAlign w:val="center"/>
                </w:tcPr>
                <w:p w14:paraId="7F4E117C" w14:textId="77777777" w:rsidR="00040F6C" w:rsidRPr="00C35A50" w:rsidRDefault="00F628F6">
                  <w:pPr>
                    <w:pStyle w:val="af6"/>
                  </w:pPr>
                  <w:r w:rsidRPr="00C35A50">
                    <w:t>监测因子</w:t>
                  </w:r>
                </w:p>
              </w:tc>
              <w:tc>
                <w:tcPr>
                  <w:tcW w:w="1217" w:type="pct"/>
                  <w:vAlign w:val="center"/>
                </w:tcPr>
                <w:p w14:paraId="7F4E117D" w14:textId="67C7AECB" w:rsidR="00040F6C" w:rsidRPr="00C35A50" w:rsidRDefault="00161A64">
                  <w:pPr>
                    <w:pStyle w:val="af6"/>
                    <w:rPr>
                      <w:bCs/>
                    </w:rPr>
                  </w:pPr>
                  <w:r>
                    <w:rPr>
                      <w:rFonts w:hint="eastAsia"/>
                      <w:bCs/>
                    </w:rPr>
                    <w:t>高锰酸盐指数</w:t>
                  </w:r>
                </w:p>
              </w:tc>
              <w:tc>
                <w:tcPr>
                  <w:tcW w:w="1336" w:type="pct"/>
                  <w:vAlign w:val="center"/>
                </w:tcPr>
                <w:p w14:paraId="7F4E117E" w14:textId="77777777" w:rsidR="00040F6C" w:rsidRPr="00C35A50" w:rsidRDefault="00F628F6">
                  <w:pPr>
                    <w:pStyle w:val="af6"/>
                    <w:rPr>
                      <w:bCs/>
                    </w:rPr>
                  </w:pPr>
                  <w:r w:rsidRPr="00C35A50">
                    <w:rPr>
                      <w:bCs/>
                    </w:rPr>
                    <w:t>氨氮</w:t>
                  </w:r>
                </w:p>
              </w:tc>
              <w:tc>
                <w:tcPr>
                  <w:tcW w:w="1217" w:type="pct"/>
                  <w:vAlign w:val="center"/>
                </w:tcPr>
                <w:p w14:paraId="7F4E117F" w14:textId="77777777" w:rsidR="00040F6C" w:rsidRPr="00C35A50" w:rsidRDefault="00F628F6">
                  <w:pPr>
                    <w:pStyle w:val="af6"/>
                    <w:rPr>
                      <w:bCs/>
                    </w:rPr>
                  </w:pPr>
                  <w:r w:rsidRPr="00C35A50">
                    <w:rPr>
                      <w:bCs/>
                    </w:rPr>
                    <w:t>TP</w:t>
                  </w:r>
                </w:p>
              </w:tc>
            </w:tr>
            <w:tr w:rsidR="00F43706" w:rsidRPr="00C35A50" w14:paraId="7F4E1185" w14:textId="77777777">
              <w:trPr>
                <w:trHeight w:val="397"/>
                <w:jc w:val="center"/>
              </w:trPr>
              <w:tc>
                <w:tcPr>
                  <w:tcW w:w="1230" w:type="pct"/>
                  <w:vAlign w:val="center"/>
                </w:tcPr>
                <w:p w14:paraId="7F4E1181" w14:textId="77777777" w:rsidR="00F43706" w:rsidRPr="00C35A50" w:rsidRDefault="00F43706" w:rsidP="00F43706">
                  <w:pPr>
                    <w:pStyle w:val="af9"/>
                  </w:pPr>
                  <w:r w:rsidRPr="00C35A50">
                    <w:t>监测数据</w:t>
                  </w:r>
                </w:p>
              </w:tc>
              <w:tc>
                <w:tcPr>
                  <w:tcW w:w="1217" w:type="pct"/>
                  <w:vAlign w:val="center"/>
                </w:tcPr>
                <w:p w14:paraId="7F4E1182" w14:textId="24CE085A" w:rsidR="00F43706" w:rsidRPr="00C35A50" w:rsidRDefault="00F43706" w:rsidP="00F43706">
                  <w:pPr>
                    <w:pStyle w:val="af9"/>
                  </w:pPr>
                  <w:r>
                    <w:rPr>
                      <w:rFonts w:hint="eastAsia"/>
                    </w:rPr>
                    <w:t>5.1</w:t>
                  </w:r>
                </w:p>
              </w:tc>
              <w:tc>
                <w:tcPr>
                  <w:tcW w:w="1336" w:type="pct"/>
                  <w:vAlign w:val="center"/>
                </w:tcPr>
                <w:p w14:paraId="7F4E1183" w14:textId="5587BD6D" w:rsidR="00F43706" w:rsidRPr="00C35A50" w:rsidRDefault="00F43706" w:rsidP="00F43706">
                  <w:pPr>
                    <w:pStyle w:val="af9"/>
                  </w:pPr>
                  <w:r>
                    <w:rPr>
                      <w:rFonts w:hint="eastAsia"/>
                    </w:rPr>
                    <w:t>0.89</w:t>
                  </w:r>
                </w:p>
              </w:tc>
              <w:tc>
                <w:tcPr>
                  <w:tcW w:w="1217" w:type="pct"/>
                  <w:vAlign w:val="center"/>
                </w:tcPr>
                <w:p w14:paraId="7F4E1184" w14:textId="2DFB8DC3" w:rsidR="00F43706" w:rsidRPr="00C35A50" w:rsidRDefault="00F43706" w:rsidP="00F43706">
                  <w:pPr>
                    <w:pStyle w:val="af9"/>
                  </w:pPr>
                  <w:r>
                    <w:rPr>
                      <w:rFonts w:hint="eastAsia"/>
                    </w:rPr>
                    <w:t>0.167</w:t>
                  </w:r>
                </w:p>
              </w:tc>
            </w:tr>
            <w:tr w:rsidR="00040F6C" w:rsidRPr="00C35A50" w14:paraId="7F4E118A" w14:textId="77777777">
              <w:trPr>
                <w:trHeight w:val="397"/>
                <w:jc w:val="center"/>
              </w:trPr>
              <w:tc>
                <w:tcPr>
                  <w:tcW w:w="1230" w:type="pct"/>
                  <w:vAlign w:val="center"/>
                </w:tcPr>
                <w:p w14:paraId="7F4E1186" w14:textId="77777777" w:rsidR="00040F6C" w:rsidRPr="00C35A50" w:rsidRDefault="00F628F6">
                  <w:pPr>
                    <w:pStyle w:val="af9"/>
                  </w:pPr>
                  <w:r w:rsidRPr="00C35A50">
                    <w:t>断面标准</w:t>
                  </w:r>
                </w:p>
              </w:tc>
              <w:tc>
                <w:tcPr>
                  <w:tcW w:w="1217" w:type="pct"/>
                  <w:vAlign w:val="center"/>
                </w:tcPr>
                <w:p w14:paraId="7F4E1187" w14:textId="759CE17B" w:rsidR="00040F6C" w:rsidRPr="00C35A50" w:rsidRDefault="00161A64">
                  <w:pPr>
                    <w:pStyle w:val="af9"/>
                  </w:pPr>
                  <w:r>
                    <w:rPr>
                      <w:rFonts w:hint="eastAsia"/>
                    </w:rPr>
                    <w:t>6</w:t>
                  </w:r>
                </w:p>
              </w:tc>
              <w:tc>
                <w:tcPr>
                  <w:tcW w:w="1336" w:type="pct"/>
                  <w:vAlign w:val="center"/>
                </w:tcPr>
                <w:p w14:paraId="7F4E1188" w14:textId="209FB724" w:rsidR="00040F6C" w:rsidRPr="00C35A50" w:rsidRDefault="00161A64">
                  <w:pPr>
                    <w:pStyle w:val="af9"/>
                  </w:pPr>
                  <w:r>
                    <w:rPr>
                      <w:rFonts w:hint="eastAsia"/>
                    </w:rPr>
                    <w:t>1.0</w:t>
                  </w:r>
                </w:p>
              </w:tc>
              <w:tc>
                <w:tcPr>
                  <w:tcW w:w="1217" w:type="pct"/>
                  <w:vAlign w:val="center"/>
                </w:tcPr>
                <w:p w14:paraId="7F4E1189" w14:textId="520D07D6" w:rsidR="00040F6C" w:rsidRPr="00C35A50" w:rsidRDefault="00161A64">
                  <w:pPr>
                    <w:pStyle w:val="af9"/>
                  </w:pPr>
                  <w:r>
                    <w:rPr>
                      <w:rFonts w:hint="eastAsia"/>
                    </w:rPr>
                    <w:t>0.2</w:t>
                  </w:r>
                </w:p>
              </w:tc>
            </w:tr>
            <w:tr w:rsidR="00040F6C" w:rsidRPr="00C35A50" w14:paraId="7F4E118F" w14:textId="77777777">
              <w:trPr>
                <w:trHeight w:val="397"/>
                <w:jc w:val="center"/>
              </w:trPr>
              <w:tc>
                <w:tcPr>
                  <w:tcW w:w="1230" w:type="pct"/>
                  <w:vAlign w:val="center"/>
                </w:tcPr>
                <w:p w14:paraId="7F4E118B" w14:textId="77777777" w:rsidR="00040F6C" w:rsidRPr="00C35A50" w:rsidRDefault="00F628F6">
                  <w:pPr>
                    <w:pStyle w:val="af9"/>
                  </w:pPr>
                  <w:r w:rsidRPr="00C35A50">
                    <w:t>达标情况</w:t>
                  </w:r>
                </w:p>
              </w:tc>
              <w:tc>
                <w:tcPr>
                  <w:tcW w:w="1217" w:type="pct"/>
                  <w:vAlign w:val="center"/>
                </w:tcPr>
                <w:p w14:paraId="7F4E118C" w14:textId="77777777" w:rsidR="00040F6C" w:rsidRPr="00C35A50" w:rsidRDefault="00F628F6">
                  <w:pPr>
                    <w:pStyle w:val="af9"/>
                  </w:pPr>
                  <w:r w:rsidRPr="00C35A50">
                    <w:t>达标</w:t>
                  </w:r>
                </w:p>
              </w:tc>
              <w:tc>
                <w:tcPr>
                  <w:tcW w:w="1336" w:type="pct"/>
                  <w:vAlign w:val="center"/>
                </w:tcPr>
                <w:p w14:paraId="7F4E118D" w14:textId="77777777" w:rsidR="00040F6C" w:rsidRPr="00C35A50" w:rsidRDefault="00F628F6">
                  <w:pPr>
                    <w:pStyle w:val="af9"/>
                  </w:pPr>
                  <w:r w:rsidRPr="00C35A50">
                    <w:t>达标</w:t>
                  </w:r>
                </w:p>
              </w:tc>
              <w:tc>
                <w:tcPr>
                  <w:tcW w:w="1217" w:type="pct"/>
                  <w:vAlign w:val="center"/>
                </w:tcPr>
                <w:p w14:paraId="7F4E118E" w14:textId="77777777" w:rsidR="00040F6C" w:rsidRPr="00C35A50" w:rsidRDefault="00F628F6">
                  <w:pPr>
                    <w:pStyle w:val="af9"/>
                  </w:pPr>
                  <w:r w:rsidRPr="00C35A50">
                    <w:t>达标</w:t>
                  </w:r>
                </w:p>
              </w:tc>
            </w:tr>
          </w:tbl>
          <w:p w14:paraId="7F4E1190" w14:textId="2E1BEB27" w:rsidR="00040F6C" w:rsidRPr="00C35A50" w:rsidRDefault="00F628F6">
            <w:pPr>
              <w:pStyle w:val="af5"/>
            </w:pPr>
            <w:r w:rsidRPr="00C35A50">
              <w:rPr>
                <w:rFonts w:hint="eastAsia"/>
              </w:rPr>
              <w:t>由上表可知，</w:t>
            </w:r>
            <w:r w:rsidR="009725DD">
              <w:rPr>
                <w:rFonts w:hint="eastAsia"/>
              </w:rPr>
              <w:t>高锰酸盐指数</w:t>
            </w:r>
            <w:r w:rsidRPr="00C35A50">
              <w:rPr>
                <w:rFonts w:hint="eastAsia"/>
              </w:rPr>
              <w:t>、氨氮、</w:t>
            </w:r>
            <w:r w:rsidRPr="00C35A50">
              <w:rPr>
                <w:rFonts w:hint="eastAsia"/>
              </w:rPr>
              <w:t>TP</w:t>
            </w:r>
            <w:r w:rsidRPr="00C35A50">
              <w:rPr>
                <w:rFonts w:hint="eastAsia"/>
              </w:rPr>
              <w:t>浓度均达标。</w:t>
            </w:r>
          </w:p>
          <w:p w14:paraId="7F4E1191" w14:textId="77777777" w:rsidR="00040F6C" w:rsidRPr="00C35A50" w:rsidRDefault="00F628F6">
            <w:pPr>
              <w:pStyle w:val="af5"/>
              <w:ind w:firstLine="482"/>
              <w:rPr>
                <w:b/>
                <w:bCs/>
              </w:rPr>
            </w:pPr>
            <w:r w:rsidRPr="00C35A50">
              <w:rPr>
                <w:rFonts w:hint="eastAsia"/>
                <w:b/>
                <w:bCs/>
              </w:rPr>
              <w:t>3</w:t>
            </w:r>
            <w:r w:rsidRPr="00C35A50">
              <w:rPr>
                <w:b/>
                <w:bCs/>
              </w:rPr>
              <w:t>、声环境质量现状</w:t>
            </w:r>
          </w:p>
          <w:p w14:paraId="7F4E1192" w14:textId="77777777" w:rsidR="00040F6C" w:rsidRPr="00C35A50" w:rsidRDefault="00F628F6">
            <w:pPr>
              <w:pStyle w:val="af5"/>
            </w:pPr>
            <w:r w:rsidRPr="00C35A50">
              <w:rPr>
                <w:rFonts w:hint="eastAsia"/>
              </w:rPr>
              <w:t>根据《建设项目环境影响报告表编制技术指南（污染影响类）（试行）》，本项目厂界外周边</w:t>
            </w:r>
            <w:r w:rsidRPr="00C35A50">
              <w:rPr>
                <w:rFonts w:hint="eastAsia"/>
              </w:rPr>
              <w:t>50</w:t>
            </w:r>
            <w:r w:rsidRPr="00C35A50">
              <w:rPr>
                <w:rFonts w:hint="eastAsia"/>
              </w:rPr>
              <w:t>米范围内不存在声环境保护目标，因此不进行声环境质量现状调查。</w:t>
            </w:r>
          </w:p>
          <w:p w14:paraId="7F4E1193" w14:textId="77777777" w:rsidR="00040F6C" w:rsidRPr="00C35A50" w:rsidRDefault="00F628F6">
            <w:pPr>
              <w:pStyle w:val="af5"/>
              <w:ind w:firstLine="482"/>
              <w:rPr>
                <w:b/>
                <w:bCs/>
              </w:rPr>
            </w:pPr>
            <w:r w:rsidRPr="00C35A50">
              <w:rPr>
                <w:rFonts w:hint="eastAsia"/>
                <w:b/>
                <w:bCs/>
              </w:rPr>
              <w:t>4</w:t>
            </w:r>
            <w:r w:rsidRPr="00C35A50">
              <w:rPr>
                <w:b/>
                <w:bCs/>
              </w:rPr>
              <w:t>、</w:t>
            </w:r>
            <w:r w:rsidRPr="00C35A50">
              <w:rPr>
                <w:rFonts w:hint="eastAsia"/>
                <w:b/>
                <w:bCs/>
              </w:rPr>
              <w:t>地下水、土壤环境质量现状</w:t>
            </w:r>
          </w:p>
          <w:p w14:paraId="7F4E1194" w14:textId="77777777" w:rsidR="00040F6C" w:rsidRPr="00C35A50" w:rsidRDefault="00F628F6">
            <w:pPr>
              <w:adjustRightInd w:val="0"/>
              <w:snapToGrid w:val="0"/>
              <w:spacing w:line="460" w:lineRule="exact"/>
              <w:ind w:firstLineChars="200" w:firstLine="480"/>
              <w:rPr>
                <w:color w:val="000000"/>
                <w:sz w:val="24"/>
              </w:rPr>
            </w:pPr>
            <w:r w:rsidRPr="00C35A50">
              <w:rPr>
                <w:color w:val="000000"/>
                <w:sz w:val="24"/>
              </w:rPr>
              <w:t>根据《建设项目环境影响报告表编制技术指南（污染影响类）（试行）》，原则上不开展地下水和土壤环境质量现状调查，且本项目不存在地下水、土壤污染途径，因此不进行地下水、土壤质量现状调查。</w:t>
            </w:r>
          </w:p>
          <w:p w14:paraId="7F4E1195" w14:textId="77777777" w:rsidR="00040F6C" w:rsidRPr="00C35A50" w:rsidRDefault="00F628F6">
            <w:pPr>
              <w:pStyle w:val="af5"/>
              <w:ind w:firstLine="482"/>
              <w:rPr>
                <w:b/>
                <w:bCs/>
              </w:rPr>
            </w:pPr>
            <w:r w:rsidRPr="00C35A50">
              <w:rPr>
                <w:rFonts w:hint="eastAsia"/>
                <w:b/>
                <w:bCs/>
              </w:rPr>
              <w:t>5</w:t>
            </w:r>
            <w:r w:rsidRPr="00C35A50">
              <w:rPr>
                <w:rFonts w:hint="eastAsia"/>
                <w:b/>
                <w:bCs/>
              </w:rPr>
              <w:t>、生态</w:t>
            </w:r>
            <w:r w:rsidRPr="00C35A50">
              <w:rPr>
                <w:b/>
                <w:bCs/>
              </w:rPr>
              <w:t>环境现状</w:t>
            </w:r>
          </w:p>
          <w:p w14:paraId="7F4E1196" w14:textId="77777777" w:rsidR="00040F6C" w:rsidRPr="00C35A50" w:rsidRDefault="00F628F6">
            <w:pPr>
              <w:pStyle w:val="af5"/>
            </w:pPr>
            <w:r w:rsidRPr="00C35A50">
              <w:rPr>
                <w:rFonts w:hint="eastAsia"/>
              </w:rPr>
              <w:t>根据《建设项目环境影响报告表编制技术指南（污染影响类）（试行）》，产业园区外建设项目新增用地且用地范围内含有生态环境保护目标时，应进行生态现状调查。本项目位于新乡市凤泉区新乡市新能源电池专业园区新乡市奇宏电子有限公司院内，用地范围内不含生态环境保护目标，因此不进行生态环境现状调查。</w:t>
            </w:r>
          </w:p>
        </w:tc>
      </w:tr>
      <w:tr w:rsidR="00040F6C" w:rsidRPr="00C35A50" w14:paraId="7F4E119C" w14:textId="77777777">
        <w:trPr>
          <w:trHeight w:val="397"/>
          <w:jc w:val="center"/>
        </w:trPr>
        <w:tc>
          <w:tcPr>
            <w:tcW w:w="800" w:type="dxa"/>
            <w:vAlign w:val="center"/>
          </w:tcPr>
          <w:p w14:paraId="7F4E1198" w14:textId="77777777" w:rsidR="00040F6C" w:rsidRPr="00C35A50" w:rsidRDefault="00F628F6">
            <w:pPr>
              <w:pStyle w:val="000"/>
              <w:rPr>
                <w:rFonts w:hint="eastAsia"/>
              </w:rPr>
            </w:pPr>
            <w:r w:rsidRPr="00C35A50">
              <w:rPr>
                <w:rFonts w:hint="eastAsia"/>
              </w:rPr>
              <w:lastRenderedPageBreak/>
              <w:t>环境</w:t>
            </w:r>
          </w:p>
          <w:p w14:paraId="7F4E1199" w14:textId="77777777" w:rsidR="00040F6C" w:rsidRPr="00C35A50" w:rsidRDefault="00F628F6">
            <w:pPr>
              <w:pStyle w:val="000"/>
              <w:rPr>
                <w:rFonts w:hint="eastAsia"/>
              </w:rPr>
            </w:pPr>
            <w:r w:rsidRPr="00C35A50">
              <w:rPr>
                <w:rFonts w:hint="eastAsia"/>
              </w:rPr>
              <w:t>保护</w:t>
            </w:r>
          </w:p>
          <w:p w14:paraId="7F4E119A" w14:textId="77777777" w:rsidR="00040F6C" w:rsidRPr="00C35A50" w:rsidRDefault="00F628F6">
            <w:pPr>
              <w:pStyle w:val="000"/>
              <w:rPr>
                <w:rFonts w:hint="eastAsia"/>
                <w:szCs w:val="21"/>
              </w:rPr>
            </w:pPr>
            <w:r w:rsidRPr="00C35A50">
              <w:rPr>
                <w:rFonts w:hint="eastAsia"/>
              </w:rPr>
              <w:t>目标</w:t>
            </w:r>
          </w:p>
        </w:tc>
        <w:tc>
          <w:tcPr>
            <w:tcW w:w="8190" w:type="dxa"/>
            <w:vAlign w:val="center"/>
          </w:tcPr>
          <w:p w14:paraId="7F4E119B" w14:textId="77777777" w:rsidR="00040F6C" w:rsidRPr="00C35A50" w:rsidRDefault="00F628F6">
            <w:pPr>
              <w:adjustRightInd w:val="0"/>
              <w:snapToGrid w:val="0"/>
              <w:spacing w:line="460" w:lineRule="exact"/>
              <w:ind w:firstLineChars="200" w:firstLine="480"/>
              <w:rPr>
                <w:sz w:val="24"/>
              </w:rPr>
            </w:pPr>
            <w:r w:rsidRPr="00C35A50">
              <w:rPr>
                <w:color w:val="000000"/>
                <w:sz w:val="24"/>
              </w:rPr>
              <w:t>根据《建设项目环境影响报告表编制技术指南（污染影响类）（试行）》，本项目厂界外</w:t>
            </w:r>
            <w:r w:rsidRPr="00C35A50">
              <w:rPr>
                <w:color w:val="000000"/>
                <w:sz w:val="24"/>
              </w:rPr>
              <w:t>500</w:t>
            </w:r>
            <w:r w:rsidRPr="00C35A50">
              <w:rPr>
                <w:color w:val="000000"/>
                <w:sz w:val="24"/>
              </w:rPr>
              <w:t>米内不存在大气环境保护目标，</w:t>
            </w:r>
            <w:r w:rsidRPr="00C35A50">
              <w:rPr>
                <w:color w:val="000000"/>
                <w:sz w:val="24"/>
              </w:rPr>
              <w:t>50</w:t>
            </w:r>
            <w:r w:rsidRPr="00C35A50">
              <w:rPr>
                <w:color w:val="000000"/>
                <w:sz w:val="24"/>
              </w:rPr>
              <w:t>米范围内不存在声环境保护目标，</w:t>
            </w:r>
            <w:r w:rsidRPr="00C35A50">
              <w:rPr>
                <w:color w:val="000000"/>
                <w:sz w:val="24"/>
              </w:rPr>
              <w:t>500</w:t>
            </w:r>
            <w:r w:rsidRPr="00C35A50">
              <w:rPr>
                <w:color w:val="000000"/>
                <w:sz w:val="24"/>
              </w:rPr>
              <w:t>米范围内不存在地下水环境保护目标。</w:t>
            </w:r>
            <w:r w:rsidRPr="00C35A50">
              <w:rPr>
                <w:rFonts w:hint="eastAsia"/>
                <w:color w:val="000000"/>
                <w:sz w:val="24"/>
              </w:rPr>
              <w:t>本项目位于新乡市凤</w:t>
            </w:r>
            <w:r w:rsidRPr="00C35A50">
              <w:rPr>
                <w:rFonts w:hint="eastAsia"/>
                <w:color w:val="000000"/>
                <w:sz w:val="24"/>
              </w:rPr>
              <w:lastRenderedPageBreak/>
              <w:t>泉区新乡市新能源电池专业园区新乡市奇宏电子有限公司院内</w:t>
            </w:r>
            <w:r w:rsidRPr="00C35A50">
              <w:rPr>
                <w:color w:val="000000"/>
                <w:sz w:val="24"/>
              </w:rPr>
              <w:t>，属于</w:t>
            </w:r>
            <w:r w:rsidRPr="00C35A50">
              <w:rPr>
                <w:rFonts w:hint="eastAsia"/>
                <w:color w:val="000000"/>
                <w:sz w:val="24"/>
              </w:rPr>
              <w:t>新乡市新能源电池专业园区，</w:t>
            </w:r>
            <w:r w:rsidRPr="00C35A50">
              <w:rPr>
                <w:color w:val="000000"/>
                <w:sz w:val="24"/>
              </w:rPr>
              <w:t>用地范围内不含有生态环境保护目标，</w:t>
            </w:r>
            <w:r w:rsidRPr="00C35A50">
              <w:rPr>
                <w:rFonts w:hint="eastAsia"/>
                <w:sz w:val="24"/>
              </w:rPr>
              <w:t>因此本项目不涉及环境保护目标。</w:t>
            </w:r>
          </w:p>
        </w:tc>
      </w:tr>
      <w:tr w:rsidR="00040F6C" w:rsidRPr="00C35A50" w14:paraId="7F4E11F3" w14:textId="77777777">
        <w:trPr>
          <w:trHeight w:val="1696"/>
          <w:jc w:val="center"/>
        </w:trPr>
        <w:tc>
          <w:tcPr>
            <w:tcW w:w="800" w:type="dxa"/>
            <w:tcMar>
              <w:left w:w="28" w:type="dxa"/>
              <w:right w:w="28" w:type="dxa"/>
            </w:tcMar>
            <w:vAlign w:val="center"/>
          </w:tcPr>
          <w:p w14:paraId="7F4E119D" w14:textId="77777777" w:rsidR="00040F6C" w:rsidRPr="00C35A50" w:rsidRDefault="00F628F6">
            <w:pPr>
              <w:pStyle w:val="000"/>
              <w:rPr>
                <w:rFonts w:hint="eastAsia"/>
              </w:rPr>
            </w:pPr>
            <w:r w:rsidRPr="00C35A50">
              <w:rPr>
                <w:rFonts w:hint="eastAsia"/>
              </w:rPr>
              <w:lastRenderedPageBreak/>
              <w:t>污染</w:t>
            </w:r>
          </w:p>
          <w:p w14:paraId="7F4E119E" w14:textId="77777777" w:rsidR="00040F6C" w:rsidRPr="00C35A50" w:rsidRDefault="00F628F6">
            <w:pPr>
              <w:pStyle w:val="000"/>
              <w:rPr>
                <w:rFonts w:hint="eastAsia"/>
              </w:rPr>
            </w:pPr>
            <w:r w:rsidRPr="00C35A50">
              <w:rPr>
                <w:rFonts w:hint="eastAsia"/>
              </w:rPr>
              <w:t>物排</w:t>
            </w:r>
          </w:p>
          <w:p w14:paraId="7F4E119F" w14:textId="77777777" w:rsidR="00040F6C" w:rsidRPr="00C35A50" w:rsidRDefault="00F628F6">
            <w:pPr>
              <w:pStyle w:val="000"/>
              <w:rPr>
                <w:rFonts w:hint="eastAsia"/>
              </w:rPr>
            </w:pPr>
            <w:r w:rsidRPr="00C35A50">
              <w:rPr>
                <w:rFonts w:hint="eastAsia"/>
              </w:rPr>
              <w:t>放控</w:t>
            </w:r>
          </w:p>
          <w:p w14:paraId="7F4E11A0" w14:textId="77777777" w:rsidR="00040F6C" w:rsidRPr="00C35A50" w:rsidRDefault="00F628F6">
            <w:pPr>
              <w:pStyle w:val="000"/>
              <w:rPr>
                <w:rFonts w:hint="eastAsia"/>
              </w:rPr>
            </w:pPr>
            <w:r w:rsidRPr="00C35A50">
              <w:rPr>
                <w:rFonts w:hint="eastAsia"/>
              </w:rPr>
              <w:t>制标</w:t>
            </w:r>
          </w:p>
          <w:p w14:paraId="7F4E11A1" w14:textId="77777777" w:rsidR="00040F6C" w:rsidRPr="00C35A50" w:rsidRDefault="00F628F6">
            <w:pPr>
              <w:pStyle w:val="000"/>
              <w:rPr>
                <w:rFonts w:hint="eastAsia"/>
                <w:szCs w:val="21"/>
              </w:rPr>
            </w:pPr>
            <w:r w:rsidRPr="00C35A50">
              <w:rPr>
                <w:rFonts w:hint="eastAsia"/>
              </w:rPr>
              <w:t>准</w:t>
            </w:r>
          </w:p>
        </w:tc>
        <w:tc>
          <w:tcPr>
            <w:tcW w:w="8190" w:type="dxa"/>
            <w:vAlign w:val="center"/>
          </w:tcPr>
          <w:p w14:paraId="7F4E11A2" w14:textId="77777777" w:rsidR="00040F6C" w:rsidRPr="00C35A50" w:rsidRDefault="00F628F6">
            <w:pPr>
              <w:adjustRightInd w:val="0"/>
              <w:snapToGrid w:val="0"/>
              <w:spacing w:line="460" w:lineRule="exact"/>
              <w:ind w:firstLineChars="200" w:firstLine="480"/>
              <w:rPr>
                <w:rFonts w:eastAsia="黑体"/>
                <w:color w:val="000000" w:themeColor="text1"/>
                <w:sz w:val="24"/>
              </w:rPr>
            </w:pPr>
            <w:r w:rsidRPr="00C35A50">
              <w:rPr>
                <w:rFonts w:eastAsia="黑体"/>
                <w:color w:val="000000" w:themeColor="text1"/>
                <w:sz w:val="24"/>
              </w:rPr>
              <w:t>表</w:t>
            </w:r>
            <w:r w:rsidRPr="00C35A50">
              <w:rPr>
                <w:rFonts w:eastAsia="黑体" w:hint="eastAsia"/>
                <w:color w:val="000000" w:themeColor="text1"/>
                <w:sz w:val="24"/>
              </w:rPr>
              <w:t>3</w:t>
            </w:r>
            <w:proofErr w:type="gramStart"/>
            <w:r w:rsidRPr="00C35A50">
              <w:rPr>
                <w:rFonts w:eastAsia="黑体" w:hint="eastAsia"/>
                <w:color w:val="000000" w:themeColor="text1"/>
                <w:sz w:val="24"/>
              </w:rPr>
              <w:t>-3</w:t>
            </w:r>
            <w:r w:rsidRPr="00C35A50">
              <w:rPr>
                <w:rFonts w:eastAsia="黑体"/>
                <w:color w:val="000000" w:themeColor="text1"/>
                <w:sz w:val="24"/>
              </w:rPr>
              <w:t xml:space="preserve">              </w:t>
            </w:r>
            <w:r w:rsidRPr="00C35A50">
              <w:rPr>
                <w:rFonts w:eastAsia="黑体"/>
                <w:color w:val="000000" w:themeColor="text1"/>
                <w:sz w:val="24"/>
              </w:rPr>
              <w:t>污染物</w:t>
            </w:r>
            <w:proofErr w:type="gramEnd"/>
            <w:r w:rsidRPr="00C35A50">
              <w:rPr>
                <w:rFonts w:eastAsia="黑体"/>
                <w:color w:val="000000" w:themeColor="text1"/>
                <w:sz w:val="24"/>
              </w:rPr>
              <w:t>排放标准</w:t>
            </w:r>
          </w:p>
          <w:tbl>
            <w:tblPr>
              <w:tblW w:w="5000" w:type="pct"/>
              <w:jc w:val="center"/>
              <w:tblBorders>
                <w:top w:val="single" w:sz="8" w:space="0" w:color="auto"/>
                <w:bottom w:val="single" w:sz="8"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85"/>
              <w:gridCol w:w="3068"/>
              <w:gridCol w:w="902"/>
              <w:gridCol w:w="1418"/>
              <w:gridCol w:w="1801"/>
            </w:tblGrid>
            <w:tr w:rsidR="00040F6C" w:rsidRPr="00C35A50" w14:paraId="7F4E11A7" w14:textId="77777777" w:rsidTr="00051913">
              <w:trPr>
                <w:trHeight w:val="397"/>
                <w:jc w:val="center"/>
              </w:trPr>
              <w:tc>
                <w:tcPr>
                  <w:tcW w:w="785" w:type="dxa"/>
                  <w:tcBorders>
                    <w:top w:val="single" w:sz="8" w:space="0" w:color="auto"/>
                    <w:bottom w:val="single" w:sz="4" w:space="0" w:color="auto"/>
                    <w:right w:val="single" w:sz="4" w:space="0" w:color="auto"/>
                  </w:tcBorders>
                  <w:vAlign w:val="center"/>
                </w:tcPr>
                <w:p w14:paraId="7F4E11A3" w14:textId="77777777" w:rsidR="00040F6C" w:rsidRPr="00C35A50" w:rsidRDefault="00F628F6">
                  <w:pPr>
                    <w:jc w:val="center"/>
                    <w:rPr>
                      <w:b/>
                      <w:color w:val="000000" w:themeColor="text1"/>
                      <w:szCs w:val="21"/>
                    </w:rPr>
                  </w:pPr>
                  <w:r w:rsidRPr="00C35A50">
                    <w:rPr>
                      <w:b/>
                      <w:color w:val="000000" w:themeColor="text1"/>
                      <w:szCs w:val="21"/>
                    </w:rPr>
                    <w:t>污染物</w:t>
                  </w:r>
                </w:p>
              </w:tc>
              <w:tc>
                <w:tcPr>
                  <w:tcW w:w="3068" w:type="dxa"/>
                  <w:tcBorders>
                    <w:top w:val="single" w:sz="8" w:space="0" w:color="auto"/>
                    <w:left w:val="single" w:sz="4" w:space="0" w:color="auto"/>
                    <w:bottom w:val="single" w:sz="4" w:space="0" w:color="auto"/>
                    <w:right w:val="single" w:sz="4" w:space="0" w:color="auto"/>
                  </w:tcBorders>
                  <w:vAlign w:val="center"/>
                </w:tcPr>
                <w:p w14:paraId="7F4E11A4" w14:textId="77777777" w:rsidR="00040F6C" w:rsidRPr="00C35A50" w:rsidRDefault="00F628F6">
                  <w:pPr>
                    <w:jc w:val="center"/>
                    <w:rPr>
                      <w:b/>
                      <w:color w:val="000000" w:themeColor="text1"/>
                      <w:szCs w:val="21"/>
                    </w:rPr>
                  </w:pPr>
                  <w:r w:rsidRPr="00C35A50">
                    <w:rPr>
                      <w:b/>
                      <w:color w:val="000000" w:themeColor="text1"/>
                      <w:szCs w:val="21"/>
                    </w:rPr>
                    <w:t>标准名称</w:t>
                  </w:r>
                </w:p>
              </w:tc>
              <w:tc>
                <w:tcPr>
                  <w:tcW w:w="2320" w:type="dxa"/>
                  <w:gridSpan w:val="2"/>
                  <w:tcBorders>
                    <w:top w:val="single" w:sz="8" w:space="0" w:color="auto"/>
                    <w:left w:val="single" w:sz="4" w:space="0" w:color="auto"/>
                    <w:bottom w:val="single" w:sz="4" w:space="0" w:color="auto"/>
                    <w:right w:val="single" w:sz="4" w:space="0" w:color="auto"/>
                  </w:tcBorders>
                  <w:vAlign w:val="center"/>
                </w:tcPr>
                <w:p w14:paraId="7F4E11A5" w14:textId="77777777" w:rsidR="00040F6C" w:rsidRPr="00C35A50" w:rsidRDefault="00F628F6">
                  <w:pPr>
                    <w:jc w:val="center"/>
                    <w:rPr>
                      <w:b/>
                      <w:color w:val="000000" w:themeColor="text1"/>
                      <w:szCs w:val="21"/>
                    </w:rPr>
                  </w:pPr>
                  <w:r w:rsidRPr="00C35A50">
                    <w:rPr>
                      <w:b/>
                      <w:color w:val="000000" w:themeColor="text1"/>
                      <w:szCs w:val="21"/>
                    </w:rPr>
                    <w:t>污染因子</w:t>
                  </w:r>
                </w:p>
              </w:tc>
              <w:tc>
                <w:tcPr>
                  <w:tcW w:w="1801" w:type="dxa"/>
                  <w:tcBorders>
                    <w:top w:val="single" w:sz="8" w:space="0" w:color="auto"/>
                    <w:left w:val="single" w:sz="4" w:space="0" w:color="auto"/>
                    <w:bottom w:val="single" w:sz="4" w:space="0" w:color="auto"/>
                  </w:tcBorders>
                  <w:vAlign w:val="center"/>
                </w:tcPr>
                <w:p w14:paraId="7F4E11A6" w14:textId="77777777" w:rsidR="00040F6C" w:rsidRPr="00C35A50" w:rsidRDefault="00F628F6">
                  <w:pPr>
                    <w:jc w:val="center"/>
                    <w:rPr>
                      <w:b/>
                      <w:color w:val="000000" w:themeColor="text1"/>
                      <w:szCs w:val="21"/>
                    </w:rPr>
                  </w:pPr>
                  <w:r w:rsidRPr="00C35A50">
                    <w:rPr>
                      <w:b/>
                      <w:color w:val="000000" w:themeColor="text1"/>
                      <w:szCs w:val="21"/>
                    </w:rPr>
                    <w:t>标准限值</w:t>
                  </w:r>
                </w:p>
              </w:tc>
            </w:tr>
            <w:tr w:rsidR="00040F6C" w:rsidRPr="00C35A50" w14:paraId="7F4E11AD" w14:textId="77777777" w:rsidTr="00051913">
              <w:trPr>
                <w:trHeight w:val="397"/>
                <w:jc w:val="center"/>
              </w:trPr>
              <w:tc>
                <w:tcPr>
                  <w:tcW w:w="785" w:type="dxa"/>
                  <w:vMerge w:val="restart"/>
                  <w:tcBorders>
                    <w:right w:val="single" w:sz="4" w:space="0" w:color="auto"/>
                  </w:tcBorders>
                  <w:vAlign w:val="center"/>
                </w:tcPr>
                <w:p w14:paraId="7F4E11A8" w14:textId="77777777" w:rsidR="00040F6C" w:rsidRPr="00C35A50" w:rsidRDefault="00F628F6">
                  <w:pPr>
                    <w:jc w:val="center"/>
                    <w:rPr>
                      <w:color w:val="000000" w:themeColor="text1"/>
                      <w:szCs w:val="21"/>
                    </w:rPr>
                  </w:pPr>
                  <w:r w:rsidRPr="00C35A50">
                    <w:rPr>
                      <w:color w:val="000000" w:themeColor="text1"/>
                      <w:szCs w:val="21"/>
                    </w:rPr>
                    <w:t>废气</w:t>
                  </w:r>
                </w:p>
              </w:tc>
              <w:tc>
                <w:tcPr>
                  <w:tcW w:w="3068" w:type="dxa"/>
                  <w:vMerge w:val="restart"/>
                  <w:tcBorders>
                    <w:left w:val="single" w:sz="4" w:space="0" w:color="auto"/>
                    <w:right w:val="single" w:sz="4" w:space="0" w:color="auto"/>
                  </w:tcBorders>
                  <w:vAlign w:val="center"/>
                </w:tcPr>
                <w:p w14:paraId="7F4E11A9" w14:textId="77777777" w:rsidR="00040F6C" w:rsidRPr="00C35A50" w:rsidRDefault="00F628F6">
                  <w:pPr>
                    <w:jc w:val="center"/>
                    <w:rPr>
                      <w:color w:val="000000" w:themeColor="text1"/>
                      <w:szCs w:val="21"/>
                    </w:rPr>
                  </w:pPr>
                  <w:r w:rsidRPr="00C35A50">
                    <w:rPr>
                      <w:color w:val="000000" w:themeColor="text1"/>
                      <w:szCs w:val="21"/>
                    </w:rPr>
                    <w:t>《大气污染物综合排放标准》（</w:t>
                  </w:r>
                  <w:r w:rsidRPr="00C35A50">
                    <w:rPr>
                      <w:color w:val="000000" w:themeColor="text1"/>
                      <w:szCs w:val="21"/>
                    </w:rPr>
                    <w:t>GB 16297-1996</w:t>
                  </w:r>
                  <w:r w:rsidRPr="00C35A50">
                    <w:rPr>
                      <w:color w:val="000000" w:themeColor="text1"/>
                      <w:szCs w:val="21"/>
                    </w:rPr>
                    <w:t>）表</w:t>
                  </w:r>
                  <w:r w:rsidRPr="00C35A50">
                    <w:rPr>
                      <w:color w:val="000000" w:themeColor="text1"/>
                      <w:szCs w:val="21"/>
                    </w:rPr>
                    <w:t>2</w:t>
                  </w:r>
                </w:p>
              </w:tc>
              <w:tc>
                <w:tcPr>
                  <w:tcW w:w="902" w:type="dxa"/>
                  <w:vMerge w:val="restart"/>
                  <w:tcBorders>
                    <w:left w:val="single" w:sz="4" w:space="0" w:color="auto"/>
                    <w:right w:val="single" w:sz="4" w:space="0" w:color="auto"/>
                  </w:tcBorders>
                  <w:vAlign w:val="center"/>
                </w:tcPr>
                <w:p w14:paraId="7F4E11AA" w14:textId="77777777" w:rsidR="00040F6C" w:rsidRPr="00C35A50" w:rsidRDefault="00F628F6">
                  <w:pPr>
                    <w:jc w:val="center"/>
                    <w:rPr>
                      <w:color w:val="000000" w:themeColor="text1"/>
                      <w:szCs w:val="21"/>
                    </w:rPr>
                  </w:pPr>
                  <w:r w:rsidRPr="00C35A50">
                    <w:rPr>
                      <w:color w:val="000000" w:themeColor="text1"/>
                      <w:szCs w:val="21"/>
                    </w:rPr>
                    <w:t>非甲烷总烃</w:t>
                  </w:r>
                </w:p>
              </w:tc>
              <w:tc>
                <w:tcPr>
                  <w:tcW w:w="1418" w:type="dxa"/>
                  <w:tcBorders>
                    <w:left w:val="single" w:sz="4" w:space="0" w:color="auto"/>
                    <w:right w:val="single" w:sz="4" w:space="0" w:color="auto"/>
                  </w:tcBorders>
                  <w:vAlign w:val="center"/>
                </w:tcPr>
                <w:p w14:paraId="7F4E11AB" w14:textId="77777777" w:rsidR="00040F6C" w:rsidRPr="00C35A50" w:rsidRDefault="00F628F6">
                  <w:pPr>
                    <w:jc w:val="center"/>
                    <w:rPr>
                      <w:color w:val="000000" w:themeColor="text1"/>
                      <w:szCs w:val="21"/>
                    </w:rPr>
                  </w:pPr>
                  <w:r w:rsidRPr="00C35A50">
                    <w:rPr>
                      <w:color w:val="000000" w:themeColor="text1"/>
                      <w:szCs w:val="21"/>
                    </w:rPr>
                    <w:t>有组织</w:t>
                  </w:r>
                </w:p>
              </w:tc>
              <w:tc>
                <w:tcPr>
                  <w:tcW w:w="1801" w:type="dxa"/>
                  <w:tcBorders>
                    <w:top w:val="single" w:sz="4" w:space="0" w:color="auto"/>
                    <w:left w:val="single" w:sz="4" w:space="0" w:color="auto"/>
                    <w:bottom w:val="single" w:sz="4" w:space="0" w:color="auto"/>
                  </w:tcBorders>
                  <w:vAlign w:val="center"/>
                </w:tcPr>
                <w:p w14:paraId="7F4E11AC" w14:textId="77777777" w:rsidR="00040F6C" w:rsidRPr="00C35A50" w:rsidRDefault="00F628F6">
                  <w:pPr>
                    <w:jc w:val="center"/>
                    <w:rPr>
                      <w:color w:val="000000" w:themeColor="text1"/>
                      <w:szCs w:val="21"/>
                    </w:rPr>
                  </w:pPr>
                  <w:r w:rsidRPr="00C35A50">
                    <w:rPr>
                      <w:bCs/>
                      <w:color w:val="000000" w:themeColor="text1"/>
                      <w:szCs w:val="21"/>
                    </w:rPr>
                    <w:t>120mg/m</w:t>
                  </w:r>
                  <w:r w:rsidRPr="00C35A50">
                    <w:rPr>
                      <w:bCs/>
                      <w:color w:val="000000" w:themeColor="text1"/>
                      <w:szCs w:val="21"/>
                      <w:vertAlign w:val="superscript"/>
                    </w:rPr>
                    <w:t>3</w:t>
                  </w:r>
                  <w:r w:rsidRPr="00C35A50">
                    <w:rPr>
                      <w:bCs/>
                      <w:color w:val="000000" w:themeColor="text1"/>
                      <w:szCs w:val="21"/>
                    </w:rPr>
                    <w:t>、</w:t>
                  </w:r>
                  <w:r w:rsidRPr="00C35A50">
                    <w:rPr>
                      <w:bCs/>
                      <w:color w:val="000000" w:themeColor="text1"/>
                      <w:szCs w:val="21"/>
                    </w:rPr>
                    <w:t>10kg/h</w:t>
                  </w:r>
                  <w:r w:rsidRPr="00C35A50">
                    <w:rPr>
                      <w:bCs/>
                      <w:color w:val="000000" w:themeColor="text1"/>
                      <w:szCs w:val="21"/>
                    </w:rPr>
                    <w:t>（</w:t>
                  </w:r>
                  <w:r w:rsidRPr="00C35A50">
                    <w:rPr>
                      <w:color w:val="000000" w:themeColor="text1"/>
                      <w:szCs w:val="21"/>
                    </w:rPr>
                    <w:t>15m</w:t>
                  </w:r>
                  <w:r w:rsidRPr="00C35A50">
                    <w:rPr>
                      <w:color w:val="000000" w:themeColor="text1"/>
                      <w:szCs w:val="21"/>
                    </w:rPr>
                    <w:t>高排气筒</w:t>
                  </w:r>
                  <w:r w:rsidRPr="00C35A50">
                    <w:rPr>
                      <w:bCs/>
                      <w:color w:val="000000" w:themeColor="text1"/>
                      <w:szCs w:val="21"/>
                    </w:rPr>
                    <w:t>）</w:t>
                  </w:r>
                </w:p>
              </w:tc>
            </w:tr>
            <w:tr w:rsidR="00040F6C" w:rsidRPr="00C35A50" w14:paraId="7F4E11B3" w14:textId="77777777" w:rsidTr="00051913">
              <w:trPr>
                <w:trHeight w:val="397"/>
                <w:jc w:val="center"/>
              </w:trPr>
              <w:tc>
                <w:tcPr>
                  <w:tcW w:w="785" w:type="dxa"/>
                  <w:vMerge/>
                  <w:tcBorders>
                    <w:right w:val="single" w:sz="4" w:space="0" w:color="auto"/>
                  </w:tcBorders>
                  <w:vAlign w:val="center"/>
                </w:tcPr>
                <w:p w14:paraId="7F4E11AE" w14:textId="77777777" w:rsidR="00040F6C" w:rsidRPr="00C35A50" w:rsidRDefault="00040F6C">
                  <w:pPr>
                    <w:jc w:val="center"/>
                    <w:rPr>
                      <w:color w:val="000000" w:themeColor="text1"/>
                      <w:szCs w:val="21"/>
                    </w:rPr>
                  </w:pPr>
                </w:p>
              </w:tc>
              <w:tc>
                <w:tcPr>
                  <w:tcW w:w="3068" w:type="dxa"/>
                  <w:vMerge/>
                  <w:tcBorders>
                    <w:left w:val="single" w:sz="4" w:space="0" w:color="auto"/>
                    <w:right w:val="single" w:sz="4" w:space="0" w:color="auto"/>
                  </w:tcBorders>
                  <w:vAlign w:val="center"/>
                </w:tcPr>
                <w:p w14:paraId="7F4E11AF" w14:textId="77777777" w:rsidR="00040F6C" w:rsidRPr="00C35A50" w:rsidRDefault="00040F6C">
                  <w:pPr>
                    <w:jc w:val="center"/>
                    <w:rPr>
                      <w:color w:val="000000" w:themeColor="text1"/>
                      <w:szCs w:val="21"/>
                    </w:rPr>
                  </w:pPr>
                </w:p>
              </w:tc>
              <w:tc>
                <w:tcPr>
                  <w:tcW w:w="902" w:type="dxa"/>
                  <w:vMerge/>
                  <w:tcBorders>
                    <w:left w:val="single" w:sz="4" w:space="0" w:color="auto"/>
                    <w:right w:val="single" w:sz="4" w:space="0" w:color="auto"/>
                  </w:tcBorders>
                  <w:vAlign w:val="center"/>
                </w:tcPr>
                <w:p w14:paraId="7F4E11B0" w14:textId="77777777" w:rsidR="00040F6C" w:rsidRPr="00C35A50" w:rsidRDefault="00040F6C">
                  <w:pPr>
                    <w:jc w:val="center"/>
                    <w:rPr>
                      <w:color w:val="000000" w:themeColor="text1"/>
                      <w:szCs w:val="21"/>
                    </w:rPr>
                  </w:pPr>
                </w:p>
              </w:tc>
              <w:tc>
                <w:tcPr>
                  <w:tcW w:w="1418" w:type="dxa"/>
                  <w:tcBorders>
                    <w:left w:val="single" w:sz="4" w:space="0" w:color="auto"/>
                    <w:right w:val="single" w:sz="4" w:space="0" w:color="auto"/>
                  </w:tcBorders>
                  <w:vAlign w:val="center"/>
                </w:tcPr>
                <w:p w14:paraId="7F4E11B1" w14:textId="77777777" w:rsidR="00040F6C" w:rsidRPr="00C35A50" w:rsidRDefault="00F628F6">
                  <w:pPr>
                    <w:jc w:val="center"/>
                    <w:rPr>
                      <w:color w:val="000000" w:themeColor="text1"/>
                      <w:szCs w:val="21"/>
                    </w:rPr>
                  </w:pPr>
                  <w:r w:rsidRPr="00C35A50">
                    <w:rPr>
                      <w:color w:val="000000" w:themeColor="text1"/>
                      <w:szCs w:val="21"/>
                    </w:rPr>
                    <w:t>无组织</w:t>
                  </w:r>
                </w:p>
              </w:tc>
              <w:tc>
                <w:tcPr>
                  <w:tcW w:w="1801" w:type="dxa"/>
                  <w:tcBorders>
                    <w:top w:val="single" w:sz="4" w:space="0" w:color="auto"/>
                    <w:left w:val="single" w:sz="4" w:space="0" w:color="auto"/>
                    <w:bottom w:val="single" w:sz="4" w:space="0" w:color="auto"/>
                  </w:tcBorders>
                  <w:vAlign w:val="center"/>
                </w:tcPr>
                <w:p w14:paraId="7F4E11B2" w14:textId="77777777" w:rsidR="00040F6C" w:rsidRPr="00C35A50" w:rsidRDefault="00F628F6">
                  <w:pPr>
                    <w:jc w:val="center"/>
                    <w:rPr>
                      <w:color w:val="000000" w:themeColor="text1"/>
                      <w:szCs w:val="21"/>
                    </w:rPr>
                  </w:pPr>
                  <w:r w:rsidRPr="00C35A50">
                    <w:rPr>
                      <w:color w:val="000000" w:themeColor="text1"/>
                      <w:szCs w:val="21"/>
                    </w:rPr>
                    <w:t>4.0mg/m</w:t>
                  </w:r>
                  <w:r w:rsidRPr="00C35A50">
                    <w:rPr>
                      <w:color w:val="000000" w:themeColor="text1"/>
                      <w:szCs w:val="21"/>
                      <w:vertAlign w:val="superscript"/>
                    </w:rPr>
                    <w:t>3</w:t>
                  </w:r>
                </w:p>
              </w:tc>
            </w:tr>
            <w:tr w:rsidR="00040F6C" w:rsidRPr="00C35A50" w14:paraId="7F4E11B9" w14:textId="77777777" w:rsidTr="00051913">
              <w:trPr>
                <w:trHeight w:val="397"/>
                <w:jc w:val="center"/>
              </w:trPr>
              <w:tc>
                <w:tcPr>
                  <w:tcW w:w="785" w:type="dxa"/>
                  <w:vMerge/>
                  <w:tcBorders>
                    <w:right w:val="single" w:sz="4" w:space="0" w:color="auto"/>
                  </w:tcBorders>
                  <w:vAlign w:val="center"/>
                </w:tcPr>
                <w:p w14:paraId="7F4E11B4" w14:textId="77777777" w:rsidR="00040F6C" w:rsidRPr="00C35A50" w:rsidRDefault="00040F6C">
                  <w:pPr>
                    <w:jc w:val="center"/>
                    <w:rPr>
                      <w:color w:val="000000" w:themeColor="text1"/>
                      <w:szCs w:val="21"/>
                    </w:rPr>
                  </w:pPr>
                </w:p>
              </w:tc>
              <w:tc>
                <w:tcPr>
                  <w:tcW w:w="3068" w:type="dxa"/>
                  <w:vMerge/>
                  <w:tcBorders>
                    <w:left w:val="single" w:sz="4" w:space="0" w:color="auto"/>
                    <w:right w:val="single" w:sz="4" w:space="0" w:color="auto"/>
                  </w:tcBorders>
                  <w:vAlign w:val="center"/>
                </w:tcPr>
                <w:p w14:paraId="7F4E11B5" w14:textId="77777777" w:rsidR="00040F6C" w:rsidRPr="00C35A50" w:rsidRDefault="00040F6C">
                  <w:pPr>
                    <w:jc w:val="center"/>
                    <w:rPr>
                      <w:color w:val="000000" w:themeColor="text1"/>
                      <w:szCs w:val="21"/>
                    </w:rPr>
                  </w:pPr>
                </w:p>
              </w:tc>
              <w:tc>
                <w:tcPr>
                  <w:tcW w:w="902" w:type="dxa"/>
                  <w:vMerge w:val="restart"/>
                  <w:tcBorders>
                    <w:left w:val="single" w:sz="4" w:space="0" w:color="auto"/>
                    <w:right w:val="single" w:sz="4" w:space="0" w:color="auto"/>
                  </w:tcBorders>
                  <w:vAlign w:val="center"/>
                </w:tcPr>
                <w:p w14:paraId="7F4E11B6" w14:textId="77777777" w:rsidR="00040F6C" w:rsidRPr="00C35A50" w:rsidRDefault="00F628F6">
                  <w:pPr>
                    <w:jc w:val="center"/>
                    <w:rPr>
                      <w:color w:val="000000" w:themeColor="text1"/>
                      <w:szCs w:val="21"/>
                    </w:rPr>
                  </w:pPr>
                  <w:r w:rsidRPr="00C35A50">
                    <w:rPr>
                      <w:color w:val="000000" w:themeColor="text1"/>
                      <w:szCs w:val="21"/>
                    </w:rPr>
                    <w:t>颗粒物</w:t>
                  </w:r>
                </w:p>
              </w:tc>
              <w:tc>
                <w:tcPr>
                  <w:tcW w:w="1418" w:type="dxa"/>
                  <w:tcBorders>
                    <w:left w:val="single" w:sz="4" w:space="0" w:color="auto"/>
                    <w:right w:val="single" w:sz="4" w:space="0" w:color="auto"/>
                  </w:tcBorders>
                  <w:vAlign w:val="center"/>
                </w:tcPr>
                <w:p w14:paraId="7F4E11B7" w14:textId="77777777" w:rsidR="00040F6C" w:rsidRPr="00C35A50" w:rsidRDefault="00F628F6">
                  <w:pPr>
                    <w:jc w:val="center"/>
                    <w:rPr>
                      <w:color w:val="000000" w:themeColor="text1"/>
                      <w:szCs w:val="21"/>
                    </w:rPr>
                  </w:pPr>
                  <w:r w:rsidRPr="00C35A50">
                    <w:rPr>
                      <w:color w:val="000000" w:themeColor="text1"/>
                      <w:szCs w:val="21"/>
                    </w:rPr>
                    <w:t>有组织</w:t>
                  </w:r>
                </w:p>
              </w:tc>
              <w:tc>
                <w:tcPr>
                  <w:tcW w:w="1801" w:type="dxa"/>
                  <w:tcBorders>
                    <w:top w:val="single" w:sz="4" w:space="0" w:color="auto"/>
                    <w:left w:val="single" w:sz="4" w:space="0" w:color="auto"/>
                    <w:bottom w:val="single" w:sz="4" w:space="0" w:color="auto"/>
                  </w:tcBorders>
                  <w:vAlign w:val="center"/>
                </w:tcPr>
                <w:p w14:paraId="7F4E11B8" w14:textId="77777777" w:rsidR="00040F6C" w:rsidRPr="00C35A50" w:rsidRDefault="00F628F6">
                  <w:pPr>
                    <w:jc w:val="center"/>
                    <w:rPr>
                      <w:color w:val="000000" w:themeColor="text1"/>
                      <w:szCs w:val="21"/>
                    </w:rPr>
                  </w:pPr>
                  <w:r w:rsidRPr="00C35A50">
                    <w:rPr>
                      <w:color w:val="000000" w:themeColor="text1"/>
                      <w:szCs w:val="21"/>
                    </w:rPr>
                    <w:t>120mg/m</w:t>
                  </w:r>
                  <w:r w:rsidRPr="00C35A50">
                    <w:rPr>
                      <w:color w:val="000000" w:themeColor="text1"/>
                      <w:szCs w:val="21"/>
                      <w:vertAlign w:val="superscript"/>
                    </w:rPr>
                    <w:t>3</w:t>
                  </w:r>
                  <w:r w:rsidRPr="00C35A50">
                    <w:rPr>
                      <w:color w:val="000000" w:themeColor="text1"/>
                      <w:szCs w:val="21"/>
                    </w:rPr>
                    <w:t>、</w:t>
                  </w:r>
                  <w:r w:rsidRPr="00C35A50">
                    <w:rPr>
                      <w:color w:val="000000" w:themeColor="text1"/>
                      <w:szCs w:val="21"/>
                    </w:rPr>
                    <w:t>3.5kg/h</w:t>
                  </w:r>
                  <w:r w:rsidRPr="00C35A50">
                    <w:rPr>
                      <w:color w:val="000000" w:themeColor="text1"/>
                      <w:szCs w:val="21"/>
                    </w:rPr>
                    <w:t>（</w:t>
                  </w:r>
                  <w:r w:rsidRPr="00C35A50">
                    <w:rPr>
                      <w:color w:val="000000" w:themeColor="text1"/>
                      <w:szCs w:val="21"/>
                    </w:rPr>
                    <w:t>15m</w:t>
                  </w:r>
                  <w:r w:rsidRPr="00C35A50">
                    <w:rPr>
                      <w:color w:val="000000" w:themeColor="text1"/>
                      <w:szCs w:val="21"/>
                    </w:rPr>
                    <w:t>高排气筒）</w:t>
                  </w:r>
                </w:p>
              </w:tc>
            </w:tr>
            <w:tr w:rsidR="00040F6C" w:rsidRPr="00C35A50" w14:paraId="7F4E11BF" w14:textId="77777777" w:rsidTr="00051913">
              <w:trPr>
                <w:trHeight w:val="397"/>
                <w:jc w:val="center"/>
              </w:trPr>
              <w:tc>
                <w:tcPr>
                  <w:tcW w:w="785" w:type="dxa"/>
                  <w:vMerge/>
                  <w:tcBorders>
                    <w:right w:val="single" w:sz="4" w:space="0" w:color="auto"/>
                  </w:tcBorders>
                  <w:vAlign w:val="center"/>
                </w:tcPr>
                <w:p w14:paraId="7F4E11BA" w14:textId="77777777" w:rsidR="00040F6C" w:rsidRPr="00C35A50" w:rsidRDefault="00040F6C">
                  <w:pPr>
                    <w:jc w:val="center"/>
                    <w:rPr>
                      <w:color w:val="000000" w:themeColor="text1"/>
                      <w:szCs w:val="21"/>
                    </w:rPr>
                  </w:pPr>
                </w:p>
              </w:tc>
              <w:tc>
                <w:tcPr>
                  <w:tcW w:w="3068" w:type="dxa"/>
                  <w:vMerge/>
                  <w:tcBorders>
                    <w:left w:val="single" w:sz="4" w:space="0" w:color="auto"/>
                    <w:right w:val="single" w:sz="4" w:space="0" w:color="auto"/>
                  </w:tcBorders>
                  <w:vAlign w:val="center"/>
                </w:tcPr>
                <w:p w14:paraId="7F4E11BB" w14:textId="77777777" w:rsidR="00040F6C" w:rsidRPr="00C35A50" w:rsidRDefault="00040F6C">
                  <w:pPr>
                    <w:jc w:val="center"/>
                    <w:rPr>
                      <w:color w:val="000000" w:themeColor="text1"/>
                      <w:szCs w:val="21"/>
                    </w:rPr>
                  </w:pPr>
                </w:p>
              </w:tc>
              <w:tc>
                <w:tcPr>
                  <w:tcW w:w="902" w:type="dxa"/>
                  <w:vMerge/>
                  <w:tcBorders>
                    <w:left w:val="single" w:sz="4" w:space="0" w:color="auto"/>
                    <w:right w:val="single" w:sz="4" w:space="0" w:color="auto"/>
                  </w:tcBorders>
                  <w:vAlign w:val="center"/>
                </w:tcPr>
                <w:p w14:paraId="7F4E11BC" w14:textId="77777777" w:rsidR="00040F6C" w:rsidRPr="00C35A50" w:rsidRDefault="00040F6C">
                  <w:pPr>
                    <w:jc w:val="center"/>
                    <w:rPr>
                      <w:color w:val="000000" w:themeColor="text1"/>
                      <w:szCs w:val="21"/>
                    </w:rPr>
                  </w:pPr>
                </w:p>
              </w:tc>
              <w:tc>
                <w:tcPr>
                  <w:tcW w:w="1418" w:type="dxa"/>
                  <w:tcBorders>
                    <w:left w:val="single" w:sz="4" w:space="0" w:color="auto"/>
                    <w:right w:val="single" w:sz="4" w:space="0" w:color="auto"/>
                  </w:tcBorders>
                  <w:vAlign w:val="center"/>
                </w:tcPr>
                <w:p w14:paraId="7F4E11BD" w14:textId="77777777" w:rsidR="00040F6C" w:rsidRPr="00C35A50" w:rsidRDefault="00F628F6">
                  <w:pPr>
                    <w:jc w:val="center"/>
                    <w:rPr>
                      <w:color w:val="000000" w:themeColor="text1"/>
                      <w:szCs w:val="21"/>
                    </w:rPr>
                  </w:pPr>
                  <w:r w:rsidRPr="00C35A50">
                    <w:rPr>
                      <w:color w:val="000000" w:themeColor="text1"/>
                      <w:szCs w:val="21"/>
                    </w:rPr>
                    <w:t>无组织</w:t>
                  </w:r>
                </w:p>
              </w:tc>
              <w:tc>
                <w:tcPr>
                  <w:tcW w:w="1801" w:type="dxa"/>
                  <w:tcBorders>
                    <w:top w:val="single" w:sz="4" w:space="0" w:color="auto"/>
                    <w:left w:val="single" w:sz="4" w:space="0" w:color="auto"/>
                    <w:bottom w:val="single" w:sz="4" w:space="0" w:color="auto"/>
                  </w:tcBorders>
                  <w:vAlign w:val="center"/>
                </w:tcPr>
                <w:p w14:paraId="7F4E11BE" w14:textId="77777777" w:rsidR="00040F6C" w:rsidRPr="00C35A50" w:rsidRDefault="00F628F6">
                  <w:pPr>
                    <w:jc w:val="center"/>
                    <w:rPr>
                      <w:color w:val="000000" w:themeColor="text1"/>
                      <w:szCs w:val="21"/>
                    </w:rPr>
                  </w:pPr>
                  <w:r w:rsidRPr="00C35A50">
                    <w:rPr>
                      <w:color w:val="000000" w:themeColor="text1"/>
                      <w:szCs w:val="21"/>
                    </w:rPr>
                    <w:t>1.0mg/m</w:t>
                  </w:r>
                  <w:r w:rsidRPr="00C35A50">
                    <w:rPr>
                      <w:color w:val="000000" w:themeColor="text1"/>
                      <w:szCs w:val="21"/>
                      <w:vertAlign w:val="superscript"/>
                    </w:rPr>
                    <w:t>3</w:t>
                  </w:r>
                </w:p>
              </w:tc>
            </w:tr>
            <w:tr w:rsidR="00040F6C" w:rsidRPr="00C35A50" w14:paraId="7F4E11E2" w14:textId="77777777" w:rsidTr="00051913">
              <w:trPr>
                <w:trHeight w:val="397"/>
                <w:jc w:val="center"/>
              </w:trPr>
              <w:tc>
                <w:tcPr>
                  <w:tcW w:w="785" w:type="dxa"/>
                  <w:tcBorders>
                    <w:top w:val="single" w:sz="4" w:space="0" w:color="auto"/>
                    <w:right w:val="single" w:sz="4" w:space="0" w:color="auto"/>
                  </w:tcBorders>
                  <w:vAlign w:val="center"/>
                </w:tcPr>
                <w:p w14:paraId="7F4E11DE" w14:textId="77777777" w:rsidR="00040F6C" w:rsidRPr="00C35A50" w:rsidRDefault="00F628F6">
                  <w:pPr>
                    <w:jc w:val="center"/>
                    <w:rPr>
                      <w:color w:val="000000" w:themeColor="text1"/>
                      <w:szCs w:val="21"/>
                    </w:rPr>
                  </w:pPr>
                  <w:r w:rsidRPr="00C35A50">
                    <w:rPr>
                      <w:color w:val="000000" w:themeColor="text1"/>
                      <w:szCs w:val="21"/>
                    </w:rPr>
                    <w:t>噪声</w:t>
                  </w:r>
                </w:p>
              </w:tc>
              <w:tc>
                <w:tcPr>
                  <w:tcW w:w="3068" w:type="dxa"/>
                  <w:tcBorders>
                    <w:top w:val="single" w:sz="4" w:space="0" w:color="auto"/>
                    <w:left w:val="single" w:sz="4" w:space="0" w:color="auto"/>
                    <w:right w:val="single" w:sz="4" w:space="0" w:color="auto"/>
                  </w:tcBorders>
                  <w:vAlign w:val="center"/>
                </w:tcPr>
                <w:p w14:paraId="7F4E11DF" w14:textId="77777777" w:rsidR="00040F6C" w:rsidRPr="00C35A50" w:rsidRDefault="00F628F6">
                  <w:pPr>
                    <w:jc w:val="center"/>
                    <w:rPr>
                      <w:color w:val="000000" w:themeColor="text1"/>
                      <w:szCs w:val="21"/>
                    </w:rPr>
                  </w:pPr>
                  <w:r w:rsidRPr="00C35A50">
                    <w:rPr>
                      <w:color w:val="000000" w:themeColor="text1"/>
                      <w:szCs w:val="21"/>
                    </w:rPr>
                    <w:t>《工业企业厂界环境噪声排放标准》（</w:t>
                  </w:r>
                  <w:r w:rsidRPr="00C35A50">
                    <w:rPr>
                      <w:color w:val="000000" w:themeColor="text1"/>
                      <w:szCs w:val="21"/>
                    </w:rPr>
                    <w:t>GB12348-2008</w:t>
                  </w:r>
                  <w:r w:rsidRPr="00C35A50">
                    <w:rPr>
                      <w:color w:val="000000" w:themeColor="text1"/>
                      <w:szCs w:val="21"/>
                    </w:rPr>
                    <w:t>）</w:t>
                  </w:r>
                  <w:r w:rsidRPr="00C35A50">
                    <w:rPr>
                      <w:rFonts w:hint="eastAsia"/>
                      <w:color w:val="000000" w:themeColor="text1"/>
                      <w:szCs w:val="21"/>
                    </w:rPr>
                    <w:t>2</w:t>
                  </w:r>
                  <w:r w:rsidRPr="00C35A50">
                    <w:rPr>
                      <w:color w:val="000000" w:themeColor="text1"/>
                      <w:szCs w:val="21"/>
                    </w:rPr>
                    <w:t>类</w:t>
                  </w:r>
                </w:p>
              </w:tc>
              <w:tc>
                <w:tcPr>
                  <w:tcW w:w="2320" w:type="dxa"/>
                  <w:gridSpan w:val="2"/>
                  <w:tcBorders>
                    <w:top w:val="single" w:sz="4" w:space="0" w:color="auto"/>
                    <w:left w:val="single" w:sz="4" w:space="0" w:color="auto"/>
                    <w:right w:val="single" w:sz="4" w:space="0" w:color="auto"/>
                  </w:tcBorders>
                  <w:vAlign w:val="center"/>
                </w:tcPr>
                <w:p w14:paraId="7F4E11E0" w14:textId="77777777" w:rsidR="00040F6C" w:rsidRPr="00C35A50" w:rsidRDefault="00F628F6">
                  <w:pPr>
                    <w:jc w:val="center"/>
                    <w:rPr>
                      <w:color w:val="000000" w:themeColor="text1"/>
                      <w:szCs w:val="21"/>
                    </w:rPr>
                  </w:pPr>
                  <w:r w:rsidRPr="00C35A50">
                    <w:rPr>
                      <w:color w:val="000000" w:themeColor="text1"/>
                      <w:szCs w:val="21"/>
                    </w:rPr>
                    <w:t>噪声</w:t>
                  </w:r>
                </w:p>
              </w:tc>
              <w:tc>
                <w:tcPr>
                  <w:tcW w:w="1801" w:type="dxa"/>
                  <w:tcBorders>
                    <w:top w:val="single" w:sz="4" w:space="0" w:color="auto"/>
                    <w:left w:val="single" w:sz="4" w:space="0" w:color="auto"/>
                    <w:bottom w:val="single" w:sz="4" w:space="0" w:color="auto"/>
                  </w:tcBorders>
                  <w:vAlign w:val="center"/>
                </w:tcPr>
                <w:p w14:paraId="7F4E11E1" w14:textId="09C75750" w:rsidR="00040F6C" w:rsidRPr="00C35A50" w:rsidRDefault="00F628F6">
                  <w:pPr>
                    <w:jc w:val="center"/>
                    <w:rPr>
                      <w:color w:val="000000" w:themeColor="text1"/>
                      <w:szCs w:val="21"/>
                    </w:rPr>
                  </w:pPr>
                  <w:r w:rsidRPr="00C35A50">
                    <w:rPr>
                      <w:color w:val="000000" w:themeColor="text1"/>
                      <w:szCs w:val="21"/>
                    </w:rPr>
                    <w:t>昼间</w:t>
                  </w:r>
                  <w:r w:rsidRPr="00C35A50">
                    <w:rPr>
                      <w:color w:val="000000" w:themeColor="text1"/>
                      <w:szCs w:val="21"/>
                    </w:rPr>
                    <w:t>6</w:t>
                  </w:r>
                  <w:r w:rsidRPr="00C35A50">
                    <w:rPr>
                      <w:rFonts w:hint="eastAsia"/>
                      <w:color w:val="000000" w:themeColor="text1"/>
                      <w:szCs w:val="21"/>
                    </w:rPr>
                    <w:t>0</w:t>
                  </w:r>
                  <w:r w:rsidRPr="00C35A50">
                    <w:rPr>
                      <w:color w:val="000000" w:themeColor="text1"/>
                      <w:szCs w:val="21"/>
                    </w:rPr>
                    <w:t>dB</w:t>
                  </w:r>
                  <w:proofErr w:type="gramStart"/>
                  <w:r w:rsidRPr="00C35A50">
                    <w:rPr>
                      <w:color w:val="000000" w:themeColor="text1"/>
                      <w:szCs w:val="21"/>
                    </w:rPr>
                    <w:t>(A)</w:t>
                  </w:r>
                  <w:proofErr w:type="gramEnd"/>
                  <w:r w:rsidRPr="00C35A50">
                    <w:rPr>
                      <w:rFonts w:hint="eastAsia"/>
                      <w:color w:val="000000" w:themeColor="text1"/>
                      <w:szCs w:val="21"/>
                    </w:rPr>
                    <w:t>、夜间</w:t>
                  </w:r>
                  <w:r w:rsidRPr="00C35A50">
                    <w:rPr>
                      <w:rFonts w:hint="eastAsia"/>
                      <w:color w:val="000000" w:themeColor="text1"/>
                      <w:szCs w:val="21"/>
                    </w:rPr>
                    <w:t>50</w:t>
                  </w:r>
                  <w:r w:rsidRPr="00C35A50">
                    <w:rPr>
                      <w:color w:val="000000" w:themeColor="text1"/>
                      <w:szCs w:val="21"/>
                    </w:rPr>
                    <w:t>dB</w:t>
                  </w:r>
                  <w:proofErr w:type="gramStart"/>
                  <w:r w:rsidRPr="00C35A50">
                    <w:rPr>
                      <w:color w:val="000000" w:themeColor="text1"/>
                      <w:szCs w:val="21"/>
                    </w:rPr>
                    <w:t>(A)</w:t>
                  </w:r>
                  <w:proofErr w:type="gramEnd"/>
                </w:p>
              </w:tc>
            </w:tr>
            <w:tr w:rsidR="00040F6C" w:rsidRPr="00C35A50" w14:paraId="7F4E11E5" w14:textId="77777777">
              <w:trPr>
                <w:trHeight w:val="397"/>
                <w:jc w:val="center"/>
              </w:trPr>
              <w:tc>
                <w:tcPr>
                  <w:tcW w:w="785" w:type="dxa"/>
                  <w:vMerge w:val="restart"/>
                  <w:tcBorders>
                    <w:top w:val="single" w:sz="4" w:space="0" w:color="auto"/>
                    <w:right w:val="single" w:sz="4" w:space="0" w:color="auto"/>
                  </w:tcBorders>
                  <w:vAlign w:val="center"/>
                </w:tcPr>
                <w:p w14:paraId="7F4E11E3" w14:textId="77777777" w:rsidR="00040F6C" w:rsidRPr="00C35A50" w:rsidRDefault="00F628F6">
                  <w:pPr>
                    <w:jc w:val="center"/>
                    <w:rPr>
                      <w:color w:val="000000" w:themeColor="text1"/>
                      <w:szCs w:val="21"/>
                    </w:rPr>
                  </w:pPr>
                  <w:r w:rsidRPr="00C35A50">
                    <w:rPr>
                      <w:color w:val="000000" w:themeColor="text1"/>
                      <w:szCs w:val="21"/>
                    </w:rPr>
                    <w:t>固废</w:t>
                  </w:r>
                </w:p>
              </w:tc>
              <w:tc>
                <w:tcPr>
                  <w:tcW w:w="7189" w:type="dxa"/>
                  <w:gridSpan w:val="4"/>
                  <w:tcBorders>
                    <w:top w:val="single" w:sz="4" w:space="0" w:color="auto"/>
                    <w:left w:val="single" w:sz="4" w:space="0" w:color="auto"/>
                    <w:bottom w:val="single" w:sz="4" w:space="0" w:color="auto"/>
                  </w:tcBorders>
                  <w:vAlign w:val="center"/>
                </w:tcPr>
                <w:p w14:paraId="7F4E11E4" w14:textId="77777777" w:rsidR="00040F6C" w:rsidRPr="00C35A50" w:rsidRDefault="00F628F6">
                  <w:pPr>
                    <w:jc w:val="center"/>
                    <w:rPr>
                      <w:color w:val="000000" w:themeColor="text1"/>
                      <w:szCs w:val="21"/>
                    </w:rPr>
                  </w:pPr>
                  <w:r w:rsidRPr="00C35A50">
                    <w:rPr>
                      <w:color w:val="000000" w:themeColor="text1"/>
                      <w:szCs w:val="21"/>
                    </w:rPr>
                    <w:t>《一般工业固体废物贮存和填埋污染控制标准》（</w:t>
                  </w:r>
                  <w:r w:rsidRPr="00C35A50">
                    <w:rPr>
                      <w:color w:val="000000" w:themeColor="text1"/>
                      <w:szCs w:val="21"/>
                    </w:rPr>
                    <w:t>GB18599-2020</w:t>
                  </w:r>
                  <w:r w:rsidRPr="00C35A50">
                    <w:rPr>
                      <w:color w:val="000000" w:themeColor="text1"/>
                      <w:szCs w:val="21"/>
                    </w:rPr>
                    <w:t>）的防渗漏、防雨淋、防扬尘的要求</w:t>
                  </w:r>
                </w:p>
              </w:tc>
            </w:tr>
            <w:tr w:rsidR="00040F6C" w:rsidRPr="00C35A50" w14:paraId="7F4E11E8" w14:textId="77777777">
              <w:trPr>
                <w:trHeight w:val="397"/>
                <w:jc w:val="center"/>
              </w:trPr>
              <w:tc>
                <w:tcPr>
                  <w:tcW w:w="785" w:type="dxa"/>
                  <w:vMerge/>
                  <w:tcBorders>
                    <w:bottom w:val="single" w:sz="8" w:space="0" w:color="auto"/>
                    <w:right w:val="single" w:sz="4" w:space="0" w:color="auto"/>
                  </w:tcBorders>
                  <w:vAlign w:val="center"/>
                </w:tcPr>
                <w:p w14:paraId="7F4E11E6" w14:textId="77777777" w:rsidR="00040F6C" w:rsidRPr="00C35A50" w:rsidRDefault="00040F6C">
                  <w:pPr>
                    <w:jc w:val="center"/>
                    <w:rPr>
                      <w:color w:val="000000" w:themeColor="text1"/>
                      <w:szCs w:val="21"/>
                    </w:rPr>
                  </w:pPr>
                </w:p>
              </w:tc>
              <w:tc>
                <w:tcPr>
                  <w:tcW w:w="7189" w:type="dxa"/>
                  <w:gridSpan w:val="4"/>
                  <w:tcBorders>
                    <w:top w:val="single" w:sz="4" w:space="0" w:color="auto"/>
                    <w:left w:val="single" w:sz="4" w:space="0" w:color="auto"/>
                    <w:bottom w:val="single" w:sz="8" w:space="0" w:color="auto"/>
                  </w:tcBorders>
                  <w:vAlign w:val="center"/>
                </w:tcPr>
                <w:p w14:paraId="7F4E11E7" w14:textId="77777777" w:rsidR="00040F6C" w:rsidRPr="00C35A50" w:rsidRDefault="00F628F6">
                  <w:pPr>
                    <w:jc w:val="center"/>
                    <w:rPr>
                      <w:color w:val="000000" w:themeColor="text1"/>
                      <w:szCs w:val="21"/>
                    </w:rPr>
                  </w:pPr>
                  <w:r w:rsidRPr="00C35A50">
                    <w:rPr>
                      <w:color w:val="000000" w:themeColor="text1"/>
                      <w:szCs w:val="21"/>
                    </w:rPr>
                    <w:t>《危险废物贮存污染控制标准》（</w:t>
                  </w:r>
                  <w:r w:rsidRPr="00C35A50">
                    <w:rPr>
                      <w:color w:val="000000" w:themeColor="text1"/>
                      <w:szCs w:val="21"/>
                    </w:rPr>
                    <w:t>GB18597-2023</w:t>
                  </w:r>
                  <w:r w:rsidRPr="00C35A50">
                    <w:rPr>
                      <w:color w:val="000000" w:themeColor="text1"/>
                      <w:szCs w:val="21"/>
                    </w:rPr>
                    <w:t>）</w:t>
                  </w:r>
                </w:p>
              </w:tc>
            </w:tr>
          </w:tbl>
          <w:p w14:paraId="282F50F6" w14:textId="77777777" w:rsidR="00A05185" w:rsidRPr="00C35A50" w:rsidRDefault="00A05185" w:rsidP="00A05185">
            <w:pPr>
              <w:adjustRightInd w:val="0"/>
              <w:spacing w:line="460" w:lineRule="exact"/>
              <w:ind w:firstLineChars="200" w:firstLine="480"/>
              <w:rPr>
                <w:bCs/>
                <w:sz w:val="24"/>
              </w:rPr>
            </w:pPr>
            <w:r w:rsidRPr="00C35A50">
              <w:rPr>
                <w:bCs/>
                <w:sz w:val="24"/>
              </w:rPr>
              <w:t>除上表执行标准外，企业需满足以下文件相关要求：</w:t>
            </w:r>
          </w:p>
          <w:p w14:paraId="057910FA" w14:textId="03700557" w:rsidR="00A05185" w:rsidRPr="00C35A50" w:rsidRDefault="00A05185" w:rsidP="00A05185">
            <w:pPr>
              <w:adjustRightInd w:val="0"/>
              <w:spacing w:line="460" w:lineRule="exact"/>
              <w:ind w:firstLineChars="200" w:firstLine="480"/>
              <w:rPr>
                <w:bCs/>
                <w:sz w:val="24"/>
              </w:rPr>
            </w:pPr>
            <w:r w:rsidRPr="00C35A50">
              <w:rPr>
                <w:bCs/>
                <w:sz w:val="24"/>
              </w:rPr>
              <w:t>非</w:t>
            </w:r>
            <w:bookmarkStart w:id="25" w:name="OLE_LINK10"/>
            <w:r w:rsidRPr="00C35A50">
              <w:rPr>
                <w:bCs/>
                <w:sz w:val="24"/>
              </w:rPr>
              <w:t>甲烷总烃需满足《河南省重污染天气通用行业应急减排措施制定技术指南（</w:t>
            </w:r>
            <w:r w:rsidRPr="00C35A50">
              <w:rPr>
                <w:bCs/>
                <w:sz w:val="24"/>
              </w:rPr>
              <w:t>2024</w:t>
            </w:r>
            <w:r w:rsidRPr="00C35A50">
              <w:rPr>
                <w:bCs/>
                <w:sz w:val="24"/>
              </w:rPr>
              <w:t>年修订版）》中涉</w:t>
            </w:r>
            <w:r w:rsidRPr="00C35A50">
              <w:rPr>
                <w:bCs/>
                <w:sz w:val="24"/>
              </w:rPr>
              <w:t>VOCs</w:t>
            </w:r>
            <w:r w:rsidRPr="00C35A50">
              <w:rPr>
                <w:bCs/>
                <w:sz w:val="24"/>
              </w:rPr>
              <w:t>企业</w:t>
            </w:r>
            <w:r w:rsidRPr="00C35A50">
              <w:rPr>
                <w:bCs/>
                <w:sz w:val="24"/>
              </w:rPr>
              <w:t>NMHC</w:t>
            </w:r>
            <w:r w:rsidRPr="00C35A50">
              <w:rPr>
                <w:bCs/>
                <w:sz w:val="24"/>
              </w:rPr>
              <w:t>有组织排放浓度</w:t>
            </w:r>
            <w:r w:rsidRPr="00C35A50">
              <w:rPr>
                <w:bCs/>
                <w:sz w:val="24"/>
              </w:rPr>
              <w:t>30mg/m</w:t>
            </w:r>
            <w:r w:rsidRPr="00C35A50">
              <w:rPr>
                <w:bCs/>
                <w:sz w:val="24"/>
                <w:vertAlign w:val="superscript"/>
              </w:rPr>
              <w:t>3</w:t>
            </w:r>
            <w:r w:rsidRPr="00C35A50">
              <w:rPr>
                <w:bCs/>
                <w:sz w:val="24"/>
              </w:rPr>
              <w:t>的限值要求，同时满足《关于全省开展工业企业挥发性有机物专项治理工作中排放建议值的通知》（豫环攻坚办</w:t>
            </w:r>
            <w:r w:rsidRPr="00C35A50">
              <w:rPr>
                <w:bCs/>
                <w:sz w:val="24"/>
              </w:rPr>
              <w:t>[2017]162</w:t>
            </w:r>
            <w:r w:rsidRPr="00C35A50">
              <w:rPr>
                <w:bCs/>
                <w:sz w:val="24"/>
              </w:rPr>
              <w:t>号）附件</w:t>
            </w:r>
            <w:r w:rsidRPr="00C35A50">
              <w:rPr>
                <w:bCs/>
                <w:sz w:val="24"/>
              </w:rPr>
              <w:t>2-</w:t>
            </w:r>
            <w:r w:rsidRPr="00C35A50">
              <w:rPr>
                <w:bCs/>
                <w:sz w:val="24"/>
              </w:rPr>
              <w:t>其他企业边界非甲烷总烃</w:t>
            </w:r>
            <w:r w:rsidRPr="00C35A50">
              <w:rPr>
                <w:bCs/>
                <w:sz w:val="24"/>
              </w:rPr>
              <w:t>2mg/m</w:t>
            </w:r>
            <w:r w:rsidRPr="00C35A50">
              <w:rPr>
                <w:bCs/>
                <w:sz w:val="24"/>
                <w:vertAlign w:val="superscript"/>
              </w:rPr>
              <w:t>3</w:t>
            </w:r>
            <w:r w:rsidRPr="00C35A50">
              <w:rPr>
                <w:bCs/>
                <w:sz w:val="24"/>
              </w:rPr>
              <w:t>的限值要求。</w:t>
            </w:r>
            <w:bookmarkEnd w:id="25"/>
            <w:r w:rsidRPr="00C35A50">
              <w:rPr>
                <w:bCs/>
                <w:sz w:val="24"/>
              </w:rPr>
              <w:t>颗粒物需满足《新乡市生态环境局关于进一步规范工业企业颗粒物排放限值的通知》其他涉气工业企业有组织</w:t>
            </w:r>
            <w:r w:rsidRPr="00C35A50">
              <w:rPr>
                <w:bCs/>
                <w:sz w:val="24"/>
              </w:rPr>
              <w:t>10mg/m</w:t>
            </w:r>
            <w:r w:rsidRPr="00C35A50">
              <w:rPr>
                <w:bCs/>
                <w:sz w:val="24"/>
                <w:vertAlign w:val="superscript"/>
              </w:rPr>
              <w:t>3</w:t>
            </w:r>
            <w:r w:rsidRPr="00C35A50">
              <w:rPr>
                <w:bCs/>
                <w:sz w:val="24"/>
              </w:rPr>
              <w:t>、无组织</w:t>
            </w:r>
            <w:r w:rsidRPr="00C35A50">
              <w:rPr>
                <w:bCs/>
                <w:sz w:val="24"/>
              </w:rPr>
              <w:t>0.5mg/m</w:t>
            </w:r>
            <w:r w:rsidRPr="00C35A50">
              <w:rPr>
                <w:bCs/>
                <w:sz w:val="24"/>
                <w:vertAlign w:val="superscript"/>
              </w:rPr>
              <w:t>3</w:t>
            </w:r>
            <w:r w:rsidRPr="00C35A50">
              <w:rPr>
                <w:bCs/>
                <w:sz w:val="24"/>
              </w:rPr>
              <w:t>排放限值要求</w:t>
            </w:r>
            <w:r w:rsidR="00DA25B8" w:rsidRPr="00C35A50">
              <w:rPr>
                <w:rFonts w:hint="eastAsia"/>
                <w:bCs/>
                <w:sz w:val="24"/>
              </w:rPr>
              <w:t>，同时满足</w:t>
            </w:r>
            <w:r w:rsidR="00DA25B8" w:rsidRPr="00C35A50">
              <w:rPr>
                <w:bCs/>
                <w:sz w:val="24"/>
              </w:rPr>
              <w:t>《河南省重污染天气通用行业应急减排措施制定技术指南（</w:t>
            </w:r>
            <w:r w:rsidR="00DA25B8" w:rsidRPr="00C35A50">
              <w:rPr>
                <w:bCs/>
                <w:sz w:val="24"/>
              </w:rPr>
              <w:t>2024</w:t>
            </w:r>
            <w:r w:rsidR="00DA25B8" w:rsidRPr="00C35A50">
              <w:rPr>
                <w:bCs/>
                <w:sz w:val="24"/>
              </w:rPr>
              <w:t>年修订版）》中涉</w:t>
            </w:r>
            <w:r w:rsidR="00DA25B8" w:rsidRPr="00C35A50">
              <w:rPr>
                <w:rFonts w:hint="eastAsia"/>
                <w:bCs/>
                <w:sz w:val="24"/>
              </w:rPr>
              <w:t>颗粒物</w:t>
            </w:r>
            <w:r w:rsidR="00DA25B8" w:rsidRPr="00C35A50">
              <w:rPr>
                <w:bCs/>
                <w:sz w:val="24"/>
              </w:rPr>
              <w:t>企业有组织排放浓度</w:t>
            </w:r>
            <w:r w:rsidR="00DA25B8" w:rsidRPr="00C35A50">
              <w:rPr>
                <w:rFonts w:hint="eastAsia"/>
                <w:bCs/>
                <w:sz w:val="24"/>
              </w:rPr>
              <w:t>10</w:t>
            </w:r>
            <w:r w:rsidR="00DA25B8" w:rsidRPr="00C35A50">
              <w:rPr>
                <w:bCs/>
                <w:sz w:val="24"/>
              </w:rPr>
              <w:t>mg/m</w:t>
            </w:r>
            <w:r w:rsidR="00DA25B8" w:rsidRPr="00C35A50">
              <w:rPr>
                <w:bCs/>
                <w:sz w:val="24"/>
                <w:vertAlign w:val="superscript"/>
              </w:rPr>
              <w:t>3</w:t>
            </w:r>
            <w:r w:rsidR="00DA25B8" w:rsidRPr="00C35A50">
              <w:rPr>
                <w:bCs/>
                <w:sz w:val="24"/>
              </w:rPr>
              <w:t>的限值要求</w:t>
            </w:r>
            <w:r w:rsidRPr="00C35A50">
              <w:rPr>
                <w:bCs/>
                <w:sz w:val="24"/>
              </w:rPr>
              <w:t>。</w:t>
            </w:r>
          </w:p>
          <w:p w14:paraId="77F717B6" w14:textId="77777777" w:rsidR="00040F6C" w:rsidRPr="00C35A50" w:rsidRDefault="00040F6C">
            <w:pPr>
              <w:spacing w:line="440" w:lineRule="exact"/>
              <w:jc w:val="left"/>
              <w:rPr>
                <w:color w:val="000000"/>
                <w:sz w:val="24"/>
              </w:rPr>
            </w:pPr>
          </w:p>
          <w:p w14:paraId="3765AC32" w14:textId="77777777" w:rsidR="00CD2C64" w:rsidRPr="00C35A50" w:rsidRDefault="00CD2C64">
            <w:pPr>
              <w:spacing w:line="440" w:lineRule="exact"/>
              <w:jc w:val="left"/>
              <w:rPr>
                <w:color w:val="000000"/>
                <w:sz w:val="24"/>
              </w:rPr>
            </w:pPr>
          </w:p>
          <w:p w14:paraId="566E3D45" w14:textId="77777777" w:rsidR="00CD2C64" w:rsidRPr="00C35A50" w:rsidRDefault="00CD2C64">
            <w:pPr>
              <w:spacing w:line="440" w:lineRule="exact"/>
              <w:jc w:val="left"/>
              <w:rPr>
                <w:color w:val="000000"/>
                <w:sz w:val="24"/>
              </w:rPr>
            </w:pPr>
          </w:p>
          <w:p w14:paraId="14984741" w14:textId="77777777" w:rsidR="00CD2C64" w:rsidRPr="00C35A50" w:rsidRDefault="00CD2C64">
            <w:pPr>
              <w:spacing w:line="440" w:lineRule="exact"/>
              <w:jc w:val="left"/>
              <w:rPr>
                <w:color w:val="000000"/>
                <w:sz w:val="24"/>
              </w:rPr>
            </w:pPr>
          </w:p>
          <w:p w14:paraId="7F4E11F2" w14:textId="77777777" w:rsidR="00CD2C64" w:rsidRPr="00C35A50" w:rsidRDefault="00CD2C64">
            <w:pPr>
              <w:spacing w:line="440" w:lineRule="exact"/>
              <w:jc w:val="left"/>
              <w:rPr>
                <w:color w:val="000000"/>
                <w:sz w:val="24"/>
              </w:rPr>
            </w:pPr>
          </w:p>
        </w:tc>
      </w:tr>
      <w:tr w:rsidR="00040F6C" w:rsidRPr="00C35A50" w14:paraId="7F4E124B" w14:textId="77777777">
        <w:trPr>
          <w:trHeight w:val="8783"/>
          <w:jc w:val="center"/>
        </w:trPr>
        <w:tc>
          <w:tcPr>
            <w:tcW w:w="800" w:type="dxa"/>
            <w:vAlign w:val="center"/>
          </w:tcPr>
          <w:p w14:paraId="7F4E11F4" w14:textId="77777777" w:rsidR="00040F6C" w:rsidRPr="00C35A50" w:rsidRDefault="00F628F6">
            <w:pPr>
              <w:pStyle w:val="000"/>
              <w:rPr>
                <w:rFonts w:hint="eastAsia"/>
              </w:rPr>
            </w:pPr>
            <w:r w:rsidRPr="00C35A50">
              <w:rPr>
                <w:rFonts w:hint="eastAsia"/>
              </w:rPr>
              <w:lastRenderedPageBreak/>
              <w:t>总量</w:t>
            </w:r>
          </w:p>
          <w:p w14:paraId="7F4E11F5" w14:textId="77777777" w:rsidR="00040F6C" w:rsidRPr="00C35A50" w:rsidRDefault="00F628F6">
            <w:pPr>
              <w:pStyle w:val="000"/>
              <w:rPr>
                <w:rFonts w:hint="eastAsia"/>
              </w:rPr>
            </w:pPr>
            <w:r w:rsidRPr="00C35A50">
              <w:rPr>
                <w:rFonts w:hint="eastAsia"/>
              </w:rPr>
              <w:t>控制</w:t>
            </w:r>
          </w:p>
          <w:p w14:paraId="7F4E11F6" w14:textId="77777777" w:rsidR="00040F6C" w:rsidRPr="00C35A50" w:rsidRDefault="00F628F6">
            <w:pPr>
              <w:pStyle w:val="000"/>
              <w:rPr>
                <w:rFonts w:hint="eastAsia"/>
                <w:szCs w:val="21"/>
              </w:rPr>
            </w:pPr>
            <w:r w:rsidRPr="00C35A50">
              <w:rPr>
                <w:rFonts w:hint="eastAsia"/>
              </w:rPr>
              <w:t>指标</w:t>
            </w:r>
          </w:p>
        </w:tc>
        <w:tc>
          <w:tcPr>
            <w:tcW w:w="8190" w:type="dxa"/>
          </w:tcPr>
          <w:p w14:paraId="7F4E11F7" w14:textId="77777777" w:rsidR="00040F6C" w:rsidRPr="00C35A50" w:rsidRDefault="00F628F6">
            <w:pPr>
              <w:pStyle w:val="af5"/>
            </w:pPr>
            <w:r w:rsidRPr="00C35A50">
              <w:rPr>
                <w:rFonts w:hint="eastAsia"/>
              </w:rPr>
              <w:t>根据《新乡市生态环境局关于转发〈河南省生态环境厅关于印发建设项目主要污染物排放总量指标管理工作内部规程的通知〉的通知》，建设项目环境影响评价文件中应明确建设项目主要污染物排放总量及替代方案。</w:t>
            </w:r>
          </w:p>
          <w:p w14:paraId="7F4E11F8" w14:textId="30F23F03" w:rsidR="00040F6C" w:rsidRPr="00C35A50" w:rsidRDefault="00F628F6">
            <w:pPr>
              <w:pStyle w:val="af5"/>
            </w:pPr>
            <w:r w:rsidRPr="00C35A50">
              <w:t>本项目</w:t>
            </w:r>
            <w:r w:rsidR="00CD2C64" w:rsidRPr="00C35A50">
              <w:rPr>
                <w:rFonts w:hint="eastAsia"/>
              </w:rPr>
              <w:t>建成后</w:t>
            </w:r>
            <w:r w:rsidRPr="00C35A50">
              <w:t>污染物排放情况见下表。</w:t>
            </w:r>
          </w:p>
          <w:p w14:paraId="7F4E11F9" w14:textId="77777777" w:rsidR="00040F6C" w:rsidRPr="00C35A50" w:rsidRDefault="00F628F6">
            <w:pPr>
              <w:adjustRightInd w:val="0"/>
              <w:snapToGrid w:val="0"/>
              <w:spacing w:line="460" w:lineRule="exact"/>
              <w:ind w:firstLineChars="200" w:firstLine="480"/>
              <w:rPr>
                <w:rFonts w:eastAsia="黑体"/>
                <w:color w:val="000000"/>
                <w:sz w:val="24"/>
                <w:lang w:val="pt-BR"/>
              </w:rPr>
            </w:pPr>
            <w:r w:rsidRPr="00C35A50">
              <w:rPr>
                <w:rFonts w:eastAsia="黑体" w:hint="eastAsia"/>
                <w:color w:val="000000"/>
                <w:sz w:val="24"/>
                <w:lang w:val="pt-BR"/>
              </w:rPr>
              <w:t>表</w:t>
            </w:r>
            <w:r w:rsidRPr="00C35A50">
              <w:rPr>
                <w:rFonts w:eastAsia="黑体" w:hint="eastAsia"/>
                <w:color w:val="000000"/>
                <w:sz w:val="24"/>
                <w:lang w:val="pt-BR"/>
              </w:rPr>
              <w:t>3</w:t>
            </w:r>
            <w:proofErr w:type="gramStart"/>
            <w:r w:rsidRPr="00C35A50">
              <w:rPr>
                <w:rFonts w:eastAsia="黑体" w:hint="eastAsia"/>
                <w:color w:val="000000"/>
                <w:sz w:val="24"/>
                <w:lang w:val="pt-BR"/>
              </w:rPr>
              <w:t xml:space="preserve">-4   </w:t>
            </w:r>
            <w:r w:rsidRPr="00C35A50">
              <w:rPr>
                <w:rFonts w:eastAsia="黑体"/>
                <w:color w:val="000000"/>
                <w:sz w:val="24"/>
                <w:lang w:val="pt-BR"/>
              </w:rPr>
              <w:t xml:space="preserve">  </w:t>
            </w:r>
            <w:r w:rsidRPr="00C35A50">
              <w:rPr>
                <w:rFonts w:eastAsia="黑体" w:hint="eastAsia"/>
                <w:color w:val="000000"/>
                <w:sz w:val="24"/>
                <w:lang w:val="pt-BR"/>
              </w:rPr>
              <w:t xml:space="preserve"> </w:t>
            </w:r>
            <w:r w:rsidRPr="00C35A50">
              <w:rPr>
                <w:rFonts w:eastAsia="黑体"/>
                <w:color w:val="000000"/>
                <w:sz w:val="24"/>
                <w:lang w:val="pt-BR"/>
              </w:rPr>
              <w:t xml:space="preserve"> </w:t>
            </w:r>
            <w:r w:rsidRPr="00C35A50">
              <w:rPr>
                <w:rFonts w:eastAsia="黑体"/>
                <w:color w:val="000000"/>
                <w:sz w:val="24"/>
                <w:lang w:val="pt-BR"/>
              </w:rPr>
              <w:t>本</w:t>
            </w:r>
            <w:proofErr w:type="gramEnd"/>
            <w:r w:rsidRPr="00C35A50">
              <w:rPr>
                <w:rFonts w:eastAsia="黑体"/>
                <w:color w:val="000000"/>
                <w:sz w:val="24"/>
                <w:lang w:val="pt-BR"/>
              </w:rPr>
              <w:t>项目建成后全厂污染物排放情况</w:t>
            </w:r>
            <w:proofErr w:type="gramStart"/>
            <w:r w:rsidRPr="00C35A50">
              <w:rPr>
                <w:rFonts w:eastAsia="黑体"/>
                <w:color w:val="000000"/>
                <w:sz w:val="24"/>
                <w:lang w:val="pt-BR"/>
              </w:rPr>
              <w:t>一览表</w:t>
            </w:r>
            <w:r w:rsidRPr="00C35A50">
              <w:rPr>
                <w:rFonts w:eastAsia="黑体"/>
                <w:color w:val="000000"/>
                <w:sz w:val="24"/>
                <w:lang w:val="pt-BR"/>
              </w:rPr>
              <w:t xml:space="preserve">   </w:t>
            </w:r>
            <w:r w:rsidRPr="00C35A50">
              <w:rPr>
                <w:rFonts w:eastAsia="黑体" w:hint="eastAsia"/>
                <w:color w:val="000000"/>
                <w:sz w:val="24"/>
                <w:lang w:val="pt-BR"/>
              </w:rPr>
              <w:t xml:space="preserve">  </w:t>
            </w:r>
            <w:r w:rsidRPr="00C35A50">
              <w:rPr>
                <w:rFonts w:eastAsia="黑体"/>
                <w:color w:val="000000"/>
                <w:sz w:val="24"/>
                <w:lang w:val="pt-BR"/>
              </w:rPr>
              <w:t xml:space="preserve"> </w:t>
            </w:r>
            <w:r w:rsidRPr="00C35A50">
              <w:rPr>
                <w:rFonts w:eastAsia="黑体"/>
                <w:color w:val="000000"/>
                <w:sz w:val="24"/>
                <w:lang w:val="pt-BR"/>
              </w:rPr>
              <w:t>单位</w:t>
            </w:r>
            <w:proofErr w:type="gramEnd"/>
            <w:r w:rsidRPr="00C35A50">
              <w:rPr>
                <w:rFonts w:eastAsia="黑体"/>
                <w:color w:val="000000"/>
                <w:sz w:val="24"/>
                <w:lang w:val="pt-BR"/>
              </w:rPr>
              <w:t>：</w:t>
            </w:r>
            <w:r w:rsidRPr="00C35A50">
              <w:rPr>
                <w:rFonts w:eastAsia="黑体"/>
                <w:color w:val="000000"/>
                <w:sz w:val="24"/>
                <w:lang w:val="pt-BR"/>
              </w:rPr>
              <w:t>t/a</w:t>
            </w:r>
          </w:p>
          <w:tbl>
            <w:tblPr>
              <w:tblW w:w="5000" w:type="pct"/>
              <w:jc w:val="center"/>
              <w:tblBorders>
                <w:top w:val="single" w:sz="8" w:space="0" w:color="auto"/>
                <w:bottom w:val="single" w:sz="8"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22"/>
              <w:gridCol w:w="953"/>
              <w:gridCol w:w="1276"/>
              <w:gridCol w:w="1276"/>
              <w:gridCol w:w="992"/>
              <w:gridCol w:w="992"/>
              <w:gridCol w:w="992"/>
              <w:gridCol w:w="871"/>
            </w:tblGrid>
            <w:tr w:rsidR="00040F6C" w:rsidRPr="00C35A50" w14:paraId="7F4E1202" w14:textId="77777777">
              <w:trPr>
                <w:cantSplit/>
                <w:trHeight w:val="397"/>
                <w:jc w:val="center"/>
              </w:trPr>
              <w:tc>
                <w:tcPr>
                  <w:tcW w:w="1575" w:type="dxa"/>
                  <w:gridSpan w:val="2"/>
                  <w:vMerge w:val="restart"/>
                  <w:vAlign w:val="center"/>
                </w:tcPr>
                <w:p w14:paraId="7F4E11FA" w14:textId="77777777" w:rsidR="00040F6C" w:rsidRPr="00C35A50" w:rsidRDefault="00F628F6">
                  <w:pPr>
                    <w:pStyle w:val="af6"/>
                  </w:pPr>
                  <w:r w:rsidRPr="00C35A50">
                    <w:t>污染物</w:t>
                  </w:r>
                </w:p>
              </w:tc>
              <w:tc>
                <w:tcPr>
                  <w:tcW w:w="2552" w:type="dxa"/>
                  <w:gridSpan w:val="2"/>
                  <w:vAlign w:val="center"/>
                </w:tcPr>
                <w:p w14:paraId="7F4E11FB" w14:textId="77777777" w:rsidR="00040F6C" w:rsidRPr="00C35A50" w:rsidRDefault="00F628F6">
                  <w:pPr>
                    <w:pStyle w:val="af6"/>
                  </w:pPr>
                  <w:r w:rsidRPr="00C35A50">
                    <w:t>现有工程</w:t>
                  </w:r>
                </w:p>
              </w:tc>
              <w:tc>
                <w:tcPr>
                  <w:tcW w:w="992" w:type="dxa"/>
                  <w:vMerge w:val="restart"/>
                  <w:vAlign w:val="center"/>
                </w:tcPr>
                <w:p w14:paraId="7F4E11FC" w14:textId="77777777" w:rsidR="00040F6C" w:rsidRPr="00C35A50" w:rsidRDefault="00F628F6">
                  <w:pPr>
                    <w:pStyle w:val="af6"/>
                  </w:pPr>
                  <w:r w:rsidRPr="00C35A50">
                    <w:t>本工程</w:t>
                  </w:r>
                </w:p>
                <w:p w14:paraId="7F4E11FD" w14:textId="77777777" w:rsidR="00040F6C" w:rsidRPr="00C35A50" w:rsidRDefault="00F628F6">
                  <w:pPr>
                    <w:pStyle w:val="af6"/>
                  </w:pPr>
                  <w:r w:rsidRPr="00C35A50">
                    <w:t>排放量</w:t>
                  </w:r>
                </w:p>
              </w:tc>
              <w:tc>
                <w:tcPr>
                  <w:tcW w:w="992" w:type="dxa"/>
                  <w:vMerge w:val="restart"/>
                  <w:vAlign w:val="center"/>
                </w:tcPr>
                <w:p w14:paraId="7F4E11FE" w14:textId="77777777" w:rsidR="00040F6C" w:rsidRPr="00C35A50" w:rsidRDefault="00F628F6">
                  <w:pPr>
                    <w:pStyle w:val="af6"/>
                  </w:pPr>
                  <w:r w:rsidRPr="00C35A50">
                    <w:t>以新</w:t>
                  </w:r>
                  <w:r w:rsidRPr="00C35A50">
                    <w:rPr>
                      <w:rFonts w:hint="eastAsia"/>
                    </w:rPr>
                    <w:t>代</w:t>
                  </w:r>
                  <w:r w:rsidRPr="00C35A50">
                    <w:t>老削减量</w:t>
                  </w:r>
                </w:p>
              </w:tc>
              <w:tc>
                <w:tcPr>
                  <w:tcW w:w="992" w:type="dxa"/>
                  <w:vMerge w:val="restart"/>
                  <w:vAlign w:val="center"/>
                </w:tcPr>
                <w:p w14:paraId="7F4E11FF" w14:textId="77777777" w:rsidR="00040F6C" w:rsidRPr="00C35A50" w:rsidRDefault="00F628F6">
                  <w:pPr>
                    <w:pStyle w:val="af6"/>
                  </w:pPr>
                  <w:r w:rsidRPr="00C35A50">
                    <w:t>全厂排</w:t>
                  </w:r>
                </w:p>
                <w:p w14:paraId="7F4E1200" w14:textId="77777777" w:rsidR="00040F6C" w:rsidRPr="00C35A50" w:rsidRDefault="00F628F6">
                  <w:pPr>
                    <w:pStyle w:val="af6"/>
                  </w:pPr>
                  <w:r w:rsidRPr="00C35A50">
                    <w:t>放总量</w:t>
                  </w:r>
                </w:p>
              </w:tc>
              <w:tc>
                <w:tcPr>
                  <w:tcW w:w="871" w:type="dxa"/>
                  <w:vMerge w:val="restart"/>
                  <w:vAlign w:val="center"/>
                </w:tcPr>
                <w:p w14:paraId="7F4E1201" w14:textId="77777777" w:rsidR="00040F6C" w:rsidRPr="00C35A50" w:rsidRDefault="00F628F6">
                  <w:pPr>
                    <w:pStyle w:val="af6"/>
                  </w:pPr>
                  <w:r w:rsidRPr="00C35A50">
                    <w:rPr>
                      <w:rFonts w:hint="eastAsia"/>
                    </w:rPr>
                    <w:t>排放</w:t>
                  </w:r>
                  <w:r w:rsidRPr="00C35A50">
                    <w:t>增减量</w:t>
                  </w:r>
                </w:p>
              </w:tc>
            </w:tr>
            <w:tr w:rsidR="00040F6C" w:rsidRPr="00C35A50" w14:paraId="7F4E120A" w14:textId="77777777">
              <w:trPr>
                <w:cantSplit/>
                <w:trHeight w:val="397"/>
                <w:jc w:val="center"/>
              </w:trPr>
              <w:tc>
                <w:tcPr>
                  <w:tcW w:w="1575" w:type="dxa"/>
                  <w:gridSpan w:val="2"/>
                  <w:vMerge/>
                  <w:vAlign w:val="center"/>
                </w:tcPr>
                <w:p w14:paraId="7F4E1203" w14:textId="77777777" w:rsidR="00040F6C" w:rsidRPr="00C35A50" w:rsidRDefault="00040F6C">
                  <w:pPr>
                    <w:widowControl/>
                    <w:jc w:val="center"/>
                    <w:rPr>
                      <w:b/>
                      <w:kern w:val="0"/>
                      <w:szCs w:val="21"/>
                    </w:rPr>
                  </w:pPr>
                </w:p>
              </w:tc>
              <w:tc>
                <w:tcPr>
                  <w:tcW w:w="1276" w:type="dxa"/>
                  <w:vAlign w:val="center"/>
                </w:tcPr>
                <w:p w14:paraId="7F4E1204" w14:textId="77777777" w:rsidR="00040F6C" w:rsidRPr="00C35A50" w:rsidRDefault="00F628F6">
                  <w:pPr>
                    <w:pStyle w:val="af6"/>
                  </w:pPr>
                  <w:r w:rsidRPr="00C35A50">
                    <w:t>实际排放量</w:t>
                  </w:r>
                </w:p>
              </w:tc>
              <w:tc>
                <w:tcPr>
                  <w:tcW w:w="1276" w:type="dxa"/>
                  <w:tcMar>
                    <w:left w:w="0" w:type="dxa"/>
                    <w:right w:w="0" w:type="dxa"/>
                  </w:tcMar>
                  <w:vAlign w:val="center"/>
                </w:tcPr>
                <w:p w14:paraId="7F4E1205" w14:textId="77777777" w:rsidR="00040F6C" w:rsidRPr="00C35A50" w:rsidRDefault="00F628F6">
                  <w:pPr>
                    <w:pStyle w:val="af6"/>
                  </w:pPr>
                  <w:r w:rsidRPr="00C35A50">
                    <w:t>允许排放量</w:t>
                  </w:r>
                </w:p>
              </w:tc>
              <w:tc>
                <w:tcPr>
                  <w:tcW w:w="992" w:type="dxa"/>
                  <w:vMerge/>
                  <w:vAlign w:val="center"/>
                </w:tcPr>
                <w:p w14:paraId="7F4E1206" w14:textId="77777777" w:rsidR="00040F6C" w:rsidRPr="00C35A50" w:rsidRDefault="00040F6C">
                  <w:pPr>
                    <w:widowControl/>
                    <w:jc w:val="center"/>
                    <w:rPr>
                      <w:b/>
                      <w:kern w:val="0"/>
                      <w:szCs w:val="21"/>
                    </w:rPr>
                  </w:pPr>
                </w:p>
              </w:tc>
              <w:tc>
                <w:tcPr>
                  <w:tcW w:w="992" w:type="dxa"/>
                  <w:vMerge/>
                  <w:vAlign w:val="center"/>
                </w:tcPr>
                <w:p w14:paraId="7F4E1207" w14:textId="77777777" w:rsidR="00040F6C" w:rsidRPr="00C35A50" w:rsidRDefault="00040F6C">
                  <w:pPr>
                    <w:widowControl/>
                    <w:jc w:val="center"/>
                    <w:rPr>
                      <w:b/>
                      <w:kern w:val="0"/>
                      <w:szCs w:val="21"/>
                    </w:rPr>
                  </w:pPr>
                </w:p>
              </w:tc>
              <w:tc>
                <w:tcPr>
                  <w:tcW w:w="992" w:type="dxa"/>
                  <w:vMerge/>
                  <w:vAlign w:val="center"/>
                </w:tcPr>
                <w:p w14:paraId="7F4E1208" w14:textId="77777777" w:rsidR="00040F6C" w:rsidRPr="00C35A50" w:rsidRDefault="00040F6C">
                  <w:pPr>
                    <w:widowControl/>
                    <w:jc w:val="center"/>
                    <w:rPr>
                      <w:b/>
                      <w:kern w:val="0"/>
                      <w:szCs w:val="21"/>
                    </w:rPr>
                  </w:pPr>
                </w:p>
              </w:tc>
              <w:tc>
                <w:tcPr>
                  <w:tcW w:w="871" w:type="dxa"/>
                  <w:vMerge/>
                  <w:vAlign w:val="center"/>
                </w:tcPr>
                <w:p w14:paraId="7F4E1209" w14:textId="77777777" w:rsidR="00040F6C" w:rsidRPr="00C35A50" w:rsidRDefault="00040F6C">
                  <w:pPr>
                    <w:widowControl/>
                    <w:jc w:val="center"/>
                    <w:rPr>
                      <w:b/>
                      <w:kern w:val="0"/>
                      <w:szCs w:val="21"/>
                    </w:rPr>
                  </w:pPr>
                </w:p>
              </w:tc>
            </w:tr>
            <w:tr w:rsidR="00040F6C" w:rsidRPr="00C35A50" w14:paraId="7F4E1213" w14:textId="77777777">
              <w:trPr>
                <w:cantSplit/>
                <w:trHeight w:val="397"/>
                <w:jc w:val="center"/>
              </w:trPr>
              <w:tc>
                <w:tcPr>
                  <w:tcW w:w="622" w:type="dxa"/>
                  <w:vMerge w:val="restart"/>
                  <w:vAlign w:val="center"/>
                </w:tcPr>
                <w:p w14:paraId="7F4E120B" w14:textId="77777777" w:rsidR="00040F6C" w:rsidRPr="00C35A50" w:rsidRDefault="00F628F6">
                  <w:pPr>
                    <w:pStyle w:val="af9"/>
                  </w:pPr>
                  <w:r w:rsidRPr="00C35A50">
                    <w:rPr>
                      <w:rFonts w:hint="eastAsia"/>
                    </w:rPr>
                    <w:t>废气</w:t>
                  </w:r>
                </w:p>
              </w:tc>
              <w:tc>
                <w:tcPr>
                  <w:tcW w:w="953" w:type="dxa"/>
                  <w:vAlign w:val="center"/>
                </w:tcPr>
                <w:p w14:paraId="7F4E120C" w14:textId="77777777" w:rsidR="00040F6C" w:rsidRPr="00C35A50" w:rsidRDefault="00F628F6">
                  <w:pPr>
                    <w:pStyle w:val="af9"/>
                  </w:pPr>
                  <w:r w:rsidRPr="00C35A50">
                    <w:rPr>
                      <w:rFonts w:hint="eastAsia"/>
                    </w:rPr>
                    <w:t>颗粒物</w:t>
                  </w:r>
                </w:p>
              </w:tc>
              <w:tc>
                <w:tcPr>
                  <w:tcW w:w="1276" w:type="dxa"/>
                  <w:vAlign w:val="center"/>
                </w:tcPr>
                <w:p w14:paraId="7F4E120D" w14:textId="430F05B9" w:rsidR="00040F6C" w:rsidRPr="00C35A50" w:rsidRDefault="00F628F6">
                  <w:pPr>
                    <w:pStyle w:val="af9"/>
                  </w:pPr>
                  <w:r w:rsidRPr="00C35A50">
                    <w:rPr>
                      <w:rFonts w:eastAsia="等线"/>
                      <w:color w:val="000000"/>
                    </w:rPr>
                    <w:t>0.03</w:t>
                  </w:r>
                </w:p>
              </w:tc>
              <w:tc>
                <w:tcPr>
                  <w:tcW w:w="1276" w:type="dxa"/>
                  <w:tcMar>
                    <w:left w:w="0" w:type="dxa"/>
                    <w:right w:w="0" w:type="dxa"/>
                  </w:tcMar>
                  <w:vAlign w:val="center"/>
                </w:tcPr>
                <w:p w14:paraId="7F4E120E" w14:textId="77777777" w:rsidR="00040F6C" w:rsidRPr="00C35A50" w:rsidRDefault="00F628F6">
                  <w:pPr>
                    <w:pStyle w:val="af9"/>
                  </w:pPr>
                  <w:r w:rsidRPr="00C35A50">
                    <w:rPr>
                      <w:rFonts w:eastAsia="等线"/>
                      <w:color w:val="000000"/>
                    </w:rPr>
                    <w:t>0.0466</w:t>
                  </w:r>
                </w:p>
              </w:tc>
              <w:tc>
                <w:tcPr>
                  <w:tcW w:w="992" w:type="dxa"/>
                  <w:vAlign w:val="center"/>
                </w:tcPr>
                <w:p w14:paraId="7F4E120F" w14:textId="77777777" w:rsidR="00040F6C" w:rsidRPr="00C35A50" w:rsidRDefault="00F628F6">
                  <w:pPr>
                    <w:pStyle w:val="af9"/>
                  </w:pPr>
                  <w:r w:rsidRPr="00C35A50">
                    <w:rPr>
                      <w:rFonts w:eastAsia="等线"/>
                      <w:color w:val="000000"/>
                    </w:rPr>
                    <w:t>0.2577</w:t>
                  </w:r>
                </w:p>
              </w:tc>
              <w:tc>
                <w:tcPr>
                  <w:tcW w:w="992" w:type="dxa"/>
                  <w:vAlign w:val="center"/>
                </w:tcPr>
                <w:p w14:paraId="7F4E1210" w14:textId="77777777" w:rsidR="00040F6C" w:rsidRPr="00C35A50" w:rsidRDefault="00F628F6">
                  <w:pPr>
                    <w:pStyle w:val="af9"/>
                  </w:pPr>
                  <w:r w:rsidRPr="00C35A50">
                    <w:rPr>
                      <w:rFonts w:eastAsia="等线"/>
                      <w:color w:val="000000"/>
                    </w:rPr>
                    <w:t>/</w:t>
                  </w:r>
                </w:p>
              </w:tc>
              <w:tc>
                <w:tcPr>
                  <w:tcW w:w="992" w:type="dxa"/>
                  <w:vAlign w:val="center"/>
                </w:tcPr>
                <w:p w14:paraId="7F4E1211" w14:textId="77777777" w:rsidR="00040F6C" w:rsidRPr="00C35A50" w:rsidRDefault="00F628F6">
                  <w:pPr>
                    <w:pStyle w:val="af9"/>
                  </w:pPr>
                  <w:r w:rsidRPr="00C35A50">
                    <w:rPr>
                      <w:rFonts w:eastAsia="等线"/>
                      <w:color w:val="000000"/>
                    </w:rPr>
                    <w:t>0.2877</w:t>
                  </w:r>
                </w:p>
              </w:tc>
              <w:tc>
                <w:tcPr>
                  <w:tcW w:w="871" w:type="dxa"/>
                  <w:vAlign w:val="center"/>
                </w:tcPr>
                <w:p w14:paraId="7F4E1212" w14:textId="099517FB" w:rsidR="00040F6C" w:rsidRPr="00C35A50" w:rsidRDefault="00282235">
                  <w:pPr>
                    <w:pStyle w:val="af9"/>
                  </w:pPr>
                  <w:r w:rsidRPr="00C35A50">
                    <w:rPr>
                      <w:rFonts w:eastAsia="等线" w:hint="eastAsia"/>
                      <w:color w:val="000000"/>
                    </w:rPr>
                    <w:t>+</w:t>
                  </w:r>
                  <w:r w:rsidRPr="00C35A50">
                    <w:rPr>
                      <w:rFonts w:eastAsia="等线"/>
                      <w:color w:val="000000"/>
                    </w:rPr>
                    <w:t>0.2577</w:t>
                  </w:r>
                </w:p>
              </w:tc>
            </w:tr>
            <w:tr w:rsidR="00040F6C" w:rsidRPr="00C35A50" w14:paraId="7F4E121C" w14:textId="77777777">
              <w:trPr>
                <w:cantSplit/>
                <w:trHeight w:val="397"/>
                <w:jc w:val="center"/>
              </w:trPr>
              <w:tc>
                <w:tcPr>
                  <w:tcW w:w="622" w:type="dxa"/>
                  <w:vMerge/>
                  <w:vAlign w:val="center"/>
                </w:tcPr>
                <w:p w14:paraId="7F4E1214" w14:textId="77777777" w:rsidR="00040F6C" w:rsidRPr="00C35A50" w:rsidRDefault="00040F6C">
                  <w:pPr>
                    <w:pStyle w:val="af9"/>
                  </w:pPr>
                </w:p>
              </w:tc>
              <w:tc>
                <w:tcPr>
                  <w:tcW w:w="953" w:type="dxa"/>
                  <w:vAlign w:val="center"/>
                </w:tcPr>
                <w:p w14:paraId="7F4E1215" w14:textId="77777777" w:rsidR="00040F6C" w:rsidRPr="00C35A50" w:rsidRDefault="00F628F6">
                  <w:pPr>
                    <w:pStyle w:val="af9"/>
                  </w:pPr>
                  <w:r w:rsidRPr="00C35A50">
                    <w:rPr>
                      <w:rFonts w:hint="eastAsia"/>
                    </w:rPr>
                    <w:t>非甲烷总烃</w:t>
                  </w:r>
                </w:p>
              </w:tc>
              <w:tc>
                <w:tcPr>
                  <w:tcW w:w="1276" w:type="dxa"/>
                  <w:vAlign w:val="center"/>
                </w:tcPr>
                <w:p w14:paraId="7F4E1216" w14:textId="77777777" w:rsidR="00040F6C" w:rsidRPr="00C35A50" w:rsidRDefault="00F628F6">
                  <w:pPr>
                    <w:pStyle w:val="af9"/>
                  </w:pPr>
                  <w:r w:rsidRPr="00C35A50">
                    <w:rPr>
                      <w:rFonts w:eastAsia="等线"/>
                      <w:color w:val="000000"/>
                    </w:rPr>
                    <w:t>0.0035</w:t>
                  </w:r>
                </w:p>
              </w:tc>
              <w:tc>
                <w:tcPr>
                  <w:tcW w:w="1276" w:type="dxa"/>
                  <w:tcMar>
                    <w:left w:w="0" w:type="dxa"/>
                    <w:right w:w="0" w:type="dxa"/>
                  </w:tcMar>
                  <w:vAlign w:val="center"/>
                </w:tcPr>
                <w:p w14:paraId="7F4E1217" w14:textId="08E3A9FB" w:rsidR="00040F6C" w:rsidRPr="00C35A50" w:rsidRDefault="00F628F6">
                  <w:pPr>
                    <w:pStyle w:val="af9"/>
                  </w:pPr>
                  <w:r w:rsidRPr="00C35A50">
                    <w:rPr>
                      <w:rFonts w:eastAsia="等线"/>
                      <w:color w:val="000000"/>
                    </w:rPr>
                    <w:t>0.004</w:t>
                  </w:r>
                </w:p>
              </w:tc>
              <w:tc>
                <w:tcPr>
                  <w:tcW w:w="992" w:type="dxa"/>
                  <w:vAlign w:val="center"/>
                </w:tcPr>
                <w:p w14:paraId="7F4E1218" w14:textId="77777777" w:rsidR="00040F6C" w:rsidRPr="00C35A50" w:rsidRDefault="00F628F6">
                  <w:pPr>
                    <w:pStyle w:val="af9"/>
                  </w:pPr>
                  <w:r w:rsidRPr="00C35A50">
                    <w:rPr>
                      <w:rFonts w:eastAsia="等线"/>
                      <w:color w:val="000000"/>
                    </w:rPr>
                    <w:t>0.1762</w:t>
                  </w:r>
                </w:p>
              </w:tc>
              <w:tc>
                <w:tcPr>
                  <w:tcW w:w="992" w:type="dxa"/>
                  <w:vAlign w:val="center"/>
                </w:tcPr>
                <w:p w14:paraId="7F4E1219" w14:textId="77777777" w:rsidR="00040F6C" w:rsidRPr="00C35A50" w:rsidRDefault="00F628F6">
                  <w:pPr>
                    <w:pStyle w:val="af9"/>
                  </w:pPr>
                  <w:r w:rsidRPr="00C35A50">
                    <w:rPr>
                      <w:rFonts w:eastAsia="等线"/>
                      <w:color w:val="000000"/>
                    </w:rPr>
                    <w:t>0.0009</w:t>
                  </w:r>
                </w:p>
              </w:tc>
              <w:tc>
                <w:tcPr>
                  <w:tcW w:w="992" w:type="dxa"/>
                  <w:vAlign w:val="center"/>
                </w:tcPr>
                <w:p w14:paraId="7F4E121A" w14:textId="77777777" w:rsidR="00040F6C" w:rsidRPr="00C35A50" w:rsidRDefault="00F628F6">
                  <w:pPr>
                    <w:pStyle w:val="af9"/>
                  </w:pPr>
                  <w:r w:rsidRPr="00C35A50">
                    <w:rPr>
                      <w:rFonts w:eastAsia="等线"/>
                      <w:color w:val="000000"/>
                    </w:rPr>
                    <w:t>0.1788</w:t>
                  </w:r>
                </w:p>
              </w:tc>
              <w:tc>
                <w:tcPr>
                  <w:tcW w:w="871" w:type="dxa"/>
                  <w:vAlign w:val="center"/>
                </w:tcPr>
                <w:p w14:paraId="7F4E121B" w14:textId="37C59CD3" w:rsidR="00040F6C" w:rsidRPr="00C35A50" w:rsidRDefault="00282235">
                  <w:pPr>
                    <w:pStyle w:val="af9"/>
                  </w:pPr>
                  <w:r w:rsidRPr="00C35A50">
                    <w:rPr>
                      <w:rFonts w:eastAsia="等线" w:hint="eastAsia"/>
                      <w:color w:val="000000"/>
                    </w:rPr>
                    <w:t>+</w:t>
                  </w:r>
                  <w:r w:rsidRPr="00C35A50">
                    <w:rPr>
                      <w:rFonts w:eastAsia="等线"/>
                      <w:color w:val="000000"/>
                    </w:rPr>
                    <w:t>0.1753</w:t>
                  </w:r>
                </w:p>
              </w:tc>
            </w:tr>
            <w:tr w:rsidR="00040F6C" w:rsidRPr="00C35A50" w14:paraId="7F4E1225" w14:textId="77777777">
              <w:trPr>
                <w:cantSplit/>
                <w:trHeight w:val="397"/>
                <w:jc w:val="center"/>
              </w:trPr>
              <w:tc>
                <w:tcPr>
                  <w:tcW w:w="622" w:type="dxa"/>
                  <w:vMerge w:val="restart"/>
                  <w:vAlign w:val="center"/>
                </w:tcPr>
                <w:p w14:paraId="7F4E121D" w14:textId="77777777" w:rsidR="00040F6C" w:rsidRPr="00C35A50" w:rsidRDefault="00F628F6">
                  <w:pPr>
                    <w:pStyle w:val="af9"/>
                  </w:pPr>
                  <w:r w:rsidRPr="00C35A50">
                    <w:rPr>
                      <w:rFonts w:hint="eastAsia"/>
                    </w:rPr>
                    <w:t>废水</w:t>
                  </w:r>
                </w:p>
              </w:tc>
              <w:tc>
                <w:tcPr>
                  <w:tcW w:w="953" w:type="dxa"/>
                  <w:vAlign w:val="center"/>
                </w:tcPr>
                <w:p w14:paraId="7F4E121E" w14:textId="77777777" w:rsidR="00040F6C" w:rsidRPr="00C35A50" w:rsidRDefault="00F628F6">
                  <w:pPr>
                    <w:pStyle w:val="af9"/>
                  </w:pPr>
                  <w:r w:rsidRPr="00C35A50">
                    <w:t>COD</w:t>
                  </w:r>
                </w:p>
              </w:tc>
              <w:tc>
                <w:tcPr>
                  <w:tcW w:w="1276" w:type="dxa"/>
                  <w:vAlign w:val="center"/>
                </w:tcPr>
                <w:p w14:paraId="7F4E121F" w14:textId="77777777" w:rsidR="00040F6C" w:rsidRPr="00C35A50" w:rsidRDefault="00F628F6">
                  <w:pPr>
                    <w:pStyle w:val="af9"/>
                  </w:pPr>
                  <w:r w:rsidRPr="00C35A50">
                    <w:rPr>
                      <w:rFonts w:eastAsia="等线"/>
                      <w:color w:val="000000"/>
                    </w:rPr>
                    <w:t>0.0053</w:t>
                  </w:r>
                </w:p>
              </w:tc>
              <w:tc>
                <w:tcPr>
                  <w:tcW w:w="1276" w:type="dxa"/>
                  <w:tcMar>
                    <w:left w:w="0" w:type="dxa"/>
                    <w:right w:w="0" w:type="dxa"/>
                  </w:tcMar>
                  <w:vAlign w:val="center"/>
                </w:tcPr>
                <w:p w14:paraId="7F4E1220" w14:textId="77777777" w:rsidR="00040F6C" w:rsidRPr="00C35A50" w:rsidRDefault="00F628F6">
                  <w:pPr>
                    <w:pStyle w:val="af9"/>
                  </w:pPr>
                  <w:r w:rsidRPr="00C35A50">
                    <w:rPr>
                      <w:rFonts w:eastAsia="等线"/>
                      <w:color w:val="000000"/>
                    </w:rPr>
                    <w:t>0.0101</w:t>
                  </w:r>
                </w:p>
              </w:tc>
              <w:tc>
                <w:tcPr>
                  <w:tcW w:w="992" w:type="dxa"/>
                  <w:vAlign w:val="center"/>
                </w:tcPr>
                <w:p w14:paraId="7F4E1221" w14:textId="77777777" w:rsidR="00040F6C" w:rsidRPr="00C35A50" w:rsidRDefault="00F628F6">
                  <w:pPr>
                    <w:pStyle w:val="af9"/>
                  </w:pPr>
                  <w:r w:rsidRPr="00C35A50">
                    <w:rPr>
                      <w:rFonts w:eastAsia="等线"/>
                      <w:color w:val="000000"/>
                    </w:rPr>
                    <w:t>/</w:t>
                  </w:r>
                </w:p>
              </w:tc>
              <w:tc>
                <w:tcPr>
                  <w:tcW w:w="992" w:type="dxa"/>
                  <w:vAlign w:val="center"/>
                </w:tcPr>
                <w:p w14:paraId="7F4E1222" w14:textId="77777777" w:rsidR="00040F6C" w:rsidRPr="00C35A50" w:rsidRDefault="00F628F6">
                  <w:pPr>
                    <w:pStyle w:val="af9"/>
                  </w:pPr>
                  <w:r w:rsidRPr="00C35A50">
                    <w:rPr>
                      <w:rFonts w:eastAsia="等线"/>
                      <w:color w:val="000000"/>
                    </w:rPr>
                    <w:t>/</w:t>
                  </w:r>
                </w:p>
              </w:tc>
              <w:tc>
                <w:tcPr>
                  <w:tcW w:w="992" w:type="dxa"/>
                  <w:vAlign w:val="center"/>
                </w:tcPr>
                <w:p w14:paraId="7F4E1223" w14:textId="77777777" w:rsidR="00040F6C" w:rsidRPr="00C35A50" w:rsidRDefault="00F628F6">
                  <w:pPr>
                    <w:pStyle w:val="af9"/>
                  </w:pPr>
                  <w:r w:rsidRPr="00C35A50">
                    <w:rPr>
                      <w:rFonts w:eastAsia="等线"/>
                      <w:color w:val="000000"/>
                    </w:rPr>
                    <w:t>0.0053</w:t>
                  </w:r>
                </w:p>
              </w:tc>
              <w:tc>
                <w:tcPr>
                  <w:tcW w:w="871" w:type="dxa"/>
                  <w:vAlign w:val="center"/>
                </w:tcPr>
                <w:p w14:paraId="7F4E1224" w14:textId="77777777" w:rsidR="00040F6C" w:rsidRPr="00C35A50" w:rsidRDefault="00F628F6">
                  <w:pPr>
                    <w:pStyle w:val="af9"/>
                  </w:pPr>
                  <w:r w:rsidRPr="00C35A50">
                    <w:rPr>
                      <w:rFonts w:eastAsia="等线"/>
                      <w:color w:val="000000"/>
                    </w:rPr>
                    <w:t>/</w:t>
                  </w:r>
                </w:p>
              </w:tc>
            </w:tr>
            <w:tr w:rsidR="00040F6C" w:rsidRPr="00C35A50" w14:paraId="7F4E122E" w14:textId="77777777">
              <w:trPr>
                <w:cantSplit/>
                <w:trHeight w:val="397"/>
                <w:jc w:val="center"/>
              </w:trPr>
              <w:tc>
                <w:tcPr>
                  <w:tcW w:w="622" w:type="dxa"/>
                  <w:vMerge/>
                  <w:vAlign w:val="center"/>
                </w:tcPr>
                <w:p w14:paraId="7F4E1226" w14:textId="77777777" w:rsidR="00040F6C" w:rsidRPr="00C35A50" w:rsidRDefault="00040F6C">
                  <w:pPr>
                    <w:pStyle w:val="af9"/>
                  </w:pPr>
                </w:p>
              </w:tc>
              <w:tc>
                <w:tcPr>
                  <w:tcW w:w="953" w:type="dxa"/>
                  <w:vAlign w:val="center"/>
                </w:tcPr>
                <w:p w14:paraId="7F4E1227" w14:textId="77777777" w:rsidR="00040F6C" w:rsidRPr="00C35A50" w:rsidRDefault="00F628F6">
                  <w:pPr>
                    <w:pStyle w:val="af9"/>
                  </w:pPr>
                  <w:r w:rsidRPr="00C35A50">
                    <w:rPr>
                      <w:rFonts w:hint="eastAsia"/>
                    </w:rPr>
                    <w:t>氨氮</w:t>
                  </w:r>
                </w:p>
              </w:tc>
              <w:tc>
                <w:tcPr>
                  <w:tcW w:w="1276" w:type="dxa"/>
                  <w:vAlign w:val="center"/>
                </w:tcPr>
                <w:p w14:paraId="7F4E1228" w14:textId="77777777" w:rsidR="00040F6C" w:rsidRPr="00C35A50" w:rsidRDefault="00F628F6">
                  <w:pPr>
                    <w:pStyle w:val="af9"/>
                  </w:pPr>
                  <w:r w:rsidRPr="00C35A50">
                    <w:rPr>
                      <w:rFonts w:eastAsia="等线"/>
                      <w:color w:val="000000"/>
                    </w:rPr>
                    <w:t>0.0005</w:t>
                  </w:r>
                </w:p>
              </w:tc>
              <w:tc>
                <w:tcPr>
                  <w:tcW w:w="1276" w:type="dxa"/>
                  <w:tcMar>
                    <w:left w:w="0" w:type="dxa"/>
                    <w:right w:w="0" w:type="dxa"/>
                  </w:tcMar>
                  <w:vAlign w:val="center"/>
                </w:tcPr>
                <w:p w14:paraId="7F4E1229" w14:textId="77777777" w:rsidR="00040F6C" w:rsidRPr="00C35A50" w:rsidRDefault="00F628F6">
                  <w:pPr>
                    <w:pStyle w:val="af9"/>
                  </w:pPr>
                  <w:r w:rsidRPr="00C35A50">
                    <w:rPr>
                      <w:rFonts w:eastAsia="等线"/>
                      <w:color w:val="000000"/>
                    </w:rPr>
                    <w:t>0.0005</w:t>
                  </w:r>
                </w:p>
              </w:tc>
              <w:tc>
                <w:tcPr>
                  <w:tcW w:w="992" w:type="dxa"/>
                  <w:vAlign w:val="center"/>
                </w:tcPr>
                <w:p w14:paraId="7F4E122A" w14:textId="77777777" w:rsidR="00040F6C" w:rsidRPr="00C35A50" w:rsidRDefault="00F628F6">
                  <w:pPr>
                    <w:pStyle w:val="af9"/>
                  </w:pPr>
                  <w:r w:rsidRPr="00C35A50">
                    <w:rPr>
                      <w:rFonts w:eastAsia="等线"/>
                      <w:color w:val="000000"/>
                    </w:rPr>
                    <w:t>/</w:t>
                  </w:r>
                </w:p>
              </w:tc>
              <w:tc>
                <w:tcPr>
                  <w:tcW w:w="992" w:type="dxa"/>
                  <w:vAlign w:val="center"/>
                </w:tcPr>
                <w:p w14:paraId="7F4E122B" w14:textId="77777777" w:rsidR="00040F6C" w:rsidRPr="00C35A50" w:rsidRDefault="00F628F6">
                  <w:pPr>
                    <w:pStyle w:val="af9"/>
                  </w:pPr>
                  <w:r w:rsidRPr="00C35A50">
                    <w:rPr>
                      <w:rFonts w:eastAsia="等线"/>
                      <w:color w:val="000000"/>
                    </w:rPr>
                    <w:t>/</w:t>
                  </w:r>
                </w:p>
              </w:tc>
              <w:tc>
                <w:tcPr>
                  <w:tcW w:w="992" w:type="dxa"/>
                  <w:vAlign w:val="center"/>
                </w:tcPr>
                <w:p w14:paraId="7F4E122C" w14:textId="77777777" w:rsidR="00040F6C" w:rsidRPr="00C35A50" w:rsidRDefault="00F628F6">
                  <w:pPr>
                    <w:pStyle w:val="af9"/>
                  </w:pPr>
                  <w:r w:rsidRPr="00C35A50">
                    <w:rPr>
                      <w:rFonts w:eastAsia="等线"/>
                      <w:color w:val="000000"/>
                    </w:rPr>
                    <w:t>0.0005</w:t>
                  </w:r>
                </w:p>
              </w:tc>
              <w:tc>
                <w:tcPr>
                  <w:tcW w:w="871" w:type="dxa"/>
                  <w:vAlign w:val="center"/>
                </w:tcPr>
                <w:p w14:paraId="7F4E122D" w14:textId="77777777" w:rsidR="00040F6C" w:rsidRPr="00C35A50" w:rsidRDefault="00F628F6">
                  <w:pPr>
                    <w:pStyle w:val="af9"/>
                  </w:pPr>
                  <w:r w:rsidRPr="00C35A50">
                    <w:rPr>
                      <w:rFonts w:eastAsia="等线"/>
                      <w:color w:val="000000"/>
                    </w:rPr>
                    <w:t>/</w:t>
                  </w:r>
                </w:p>
              </w:tc>
            </w:tr>
            <w:tr w:rsidR="00040F6C" w:rsidRPr="00C35A50" w14:paraId="7F4E1237" w14:textId="77777777">
              <w:trPr>
                <w:cantSplit/>
                <w:trHeight w:val="397"/>
                <w:jc w:val="center"/>
              </w:trPr>
              <w:tc>
                <w:tcPr>
                  <w:tcW w:w="622" w:type="dxa"/>
                  <w:vMerge/>
                  <w:vAlign w:val="center"/>
                </w:tcPr>
                <w:p w14:paraId="7F4E122F" w14:textId="77777777" w:rsidR="00040F6C" w:rsidRPr="00C35A50" w:rsidRDefault="00040F6C">
                  <w:pPr>
                    <w:pStyle w:val="af9"/>
                  </w:pPr>
                </w:p>
              </w:tc>
              <w:tc>
                <w:tcPr>
                  <w:tcW w:w="953" w:type="dxa"/>
                  <w:vAlign w:val="center"/>
                </w:tcPr>
                <w:p w14:paraId="7F4E1230" w14:textId="77777777" w:rsidR="00040F6C" w:rsidRPr="00C35A50" w:rsidRDefault="00F628F6">
                  <w:pPr>
                    <w:pStyle w:val="af9"/>
                  </w:pPr>
                  <w:r w:rsidRPr="00C35A50">
                    <w:rPr>
                      <w:rFonts w:hint="eastAsia"/>
                    </w:rPr>
                    <w:t>TP</w:t>
                  </w:r>
                </w:p>
              </w:tc>
              <w:tc>
                <w:tcPr>
                  <w:tcW w:w="1276" w:type="dxa"/>
                  <w:vAlign w:val="center"/>
                </w:tcPr>
                <w:p w14:paraId="7F4E1231" w14:textId="77777777" w:rsidR="00040F6C" w:rsidRPr="00C35A50" w:rsidRDefault="00F628F6">
                  <w:pPr>
                    <w:pStyle w:val="af9"/>
                  </w:pPr>
                  <w:r w:rsidRPr="00C35A50">
                    <w:rPr>
                      <w:rFonts w:eastAsia="等线"/>
                      <w:color w:val="000000"/>
                    </w:rPr>
                    <w:t>0.0001</w:t>
                  </w:r>
                </w:p>
              </w:tc>
              <w:tc>
                <w:tcPr>
                  <w:tcW w:w="1276" w:type="dxa"/>
                  <w:tcMar>
                    <w:left w:w="0" w:type="dxa"/>
                    <w:right w:w="0" w:type="dxa"/>
                  </w:tcMar>
                  <w:vAlign w:val="center"/>
                </w:tcPr>
                <w:p w14:paraId="7F4E1232" w14:textId="77777777" w:rsidR="00040F6C" w:rsidRPr="00C35A50" w:rsidRDefault="00F628F6">
                  <w:pPr>
                    <w:pStyle w:val="af9"/>
                  </w:pPr>
                  <w:r w:rsidRPr="00C35A50">
                    <w:rPr>
                      <w:rFonts w:eastAsia="等线"/>
                      <w:color w:val="000000"/>
                    </w:rPr>
                    <w:t>0.0001</w:t>
                  </w:r>
                </w:p>
              </w:tc>
              <w:tc>
                <w:tcPr>
                  <w:tcW w:w="992" w:type="dxa"/>
                  <w:vAlign w:val="center"/>
                </w:tcPr>
                <w:p w14:paraId="7F4E1233" w14:textId="77777777" w:rsidR="00040F6C" w:rsidRPr="00C35A50" w:rsidRDefault="00F628F6">
                  <w:pPr>
                    <w:pStyle w:val="af9"/>
                  </w:pPr>
                  <w:r w:rsidRPr="00C35A50">
                    <w:rPr>
                      <w:rFonts w:eastAsia="等线"/>
                      <w:color w:val="000000"/>
                    </w:rPr>
                    <w:t>/</w:t>
                  </w:r>
                </w:p>
              </w:tc>
              <w:tc>
                <w:tcPr>
                  <w:tcW w:w="992" w:type="dxa"/>
                  <w:vAlign w:val="center"/>
                </w:tcPr>
                <w:p w14:paraId="7F4E1234" w14:textId="77777777" w:rsidR="00040F6C" w:rsidRPr="00C35A50" w:rsidRDefault="00F628F6">
                  <w:pPr>
                    <w:pStyle w:val="af9"/>
                  </w:pPr>
                  <w:r w:rsidRPr="00C35A50">
                    <w:rPr>
                      <w:rFonts w:eastAsia="等线"/>
                      <w:color w:val="000000"/>
                    </w:rPr>
                    <w:t>/</w:t>
                  </w:r>
                </w:p>
              </w:tc>
              <w:tc>
                <w:tcPr>
                  <w:tcW w:w="992" w:type="dxa"/>
                  <w:vAlign w:val="center"/>
                </w:tcPr>
                <w:p w14:paraId="7F4E1235" w14:textId="77777777" w:rsidR="00040F6C" w:rsidRPr="00C35A50" w:rsidRDefault="00F628F6">
                  <w:pPr>
                    <w:pStyle w:val="af9"/>
                  </w:pPr>
                  <w:r w:rsidRPr="00C35A50">
                    <w:rPr>
                      <w:rFonts w:eastAsia="等线"/>
                      <w:color w:val="000000"/>
                    </w:rPr>
                    <w:t>0.0001</w:t>
                  </w:r>
                </w:p>
              </w:tc>
              <w:tc>
                <w:tcPr>
                  <w:tcW w:w="871" w:type="dxa"/>
                  <w:vAlign w:val="center"/>
                </w:tcPr>
                <w:p w14:paraId="7F4E1236" w14:textId="77777777" w:rsidR="00040F6C" w:rsidRPr="00C35A50" w:rsidRDefault="00F628F6">
                  <w:pPr>
                    <w:pStyle w:val="af9"/>
                  </w:pPr>
                  <w:r w:rsidRPr="00C35A50">
                    <w:rPr>
                      <w:rFonts w:eastAsia="等线"/>
                      <w:color w:val="000000"/>
                    </w:rPr>
                    <w:t>/</w:t>
                  </w:r>
                </w:p>
              </w:tc>
            </w:tr>
            <w:tr w:rsidR="00040F6C" w:rsidRPr="00C35A50" w14:paraId="7F4E1240" w14:textId="77777777">
              <w:trPr>
                <w:cantSplit/>
                <w:trHeight w:val="397"/>
                <w:jc w:val="center"/>
              </w:trPr>
              <w:tc>
                <w:tcPr>
                  <w:tcW w:w="622" w:type="dxa"/>
                  <w:vMerge/>
                  <w:vAlign w:val="center"/>
                </w:tcPr>
                <w:p w14:paraId="7F4E1238" w14:textId="77777777" w:rsidR="00040F6C" w:rsidRPr="00C35A50" w:rsidRDefault="00040F6C">
                  <w:pPr>
                    <w:pStyle w:val="af9"/>
                  </w:pPr>
                </w:p>
              </w:tc>
              <w:tc>
                <w:tcPr>
                  <w:tcW w:w="953" w:type="dxa"/>
                  <w:vAlign w:val="center"/>
                </w:tcPr>
                <w:p w14:paraId="7F4E1239" w14:textId="77777777" w:rsidR="00040F6C" w:rsidRPr="00C35A50" w:rsidRDefault="00F628F6">
                  <w:pPr>
                    <w:pStyle w:val="af9"/>
                  </w:pPr>
                  <w:r w:rsidRPr="00C35A50">
                    <w:rPr>
                      <w:rFonts w:hint="eastAsia"/>
                    </w:rPr>
                    <w:t>TN</w:t>
                  </w:r>
                </w:p>
              </w:tc>
              <w:tc>
                <w:tcPr>
                  <w:tcW w:w="1276" w:type="dxa"/>
                  <w:vAlign w:val="center"/>
                </w:tcPr>
                <w:p w14:paraId="7F4E123A" w14:textId="77777777" w:rsidR="00040F6C" w:rsidRPr="00C35A50" w:rsidRDefault="00F628F6">
                  <w:pPr>
                    <w:pStyle w:val="af9"/>
                  </w:pPr>
                  <w:r w:rsidRPr="00C35A50">
                    <w:rPr>
                      <w:rFonts w:eastAsia="等线"/>
                      <w:color w:val="000000"/>
                    </w:rPr>
                    <w:t>0.0016</w:t>
                  </w:r>
                </w:p>
              </w:tc>
              <w:tc>
                <w:tcPr>
                  <w:tcW w:w="1276" w:type="dxa"/>
                  <w:tcMar>
                    <w:left w:w="0" w:type="dxa"/>
                    <w:right w:w="0" w:type="dxa"/>
                  </w:tcMar>
                  <w:vAlign w:val="center"/>
                </w:tcPr>
                <w:p w14:paraId="7F4E123B" w14:textId="77777777" w:rsidR="00040F6C" w:rsidRPr="00C35A50" w:rsidRDefault="00F628F6">
                  <w:pPr>
                    <w:pStyle w:val="af9"/>
                  </w:pPr>
                  <w:r w:rsidRPr="00C35A50">
                    <w:rPr>
                      <w:rFonts w:eastAsia="等线"/>
                      <w:color w:val="000000"/>
                    </w:rPr>
                    <w:t>0.0038</w:t>
                  </w:r>
                </w:p>
              </w:tc>
              <w:tc>
                <w:tcPr>
                  <w:tcW w:w="992" w:type="dxa"/>
                  <w:vAlign w:val="center"/>
                </w:tcPr>
                <w:p w14:paraId="7F4E123C" w14:textId="77777777" w:rsidR="00040F6C" w:rsidRPr="00C35A50" w:rsidRDefault="00F628F6">
                  <w:pPr>
                    <w:pStyle w:val="af9"/>
                  </w:pPr>
                  <w:r w:rsidRPr="00C35A50">
                    <w:rPr>
                      <w:rFonts w:eastAsia="等线"/>
                      <w:color w:val="000000"/>
                    </w:rPr>
                    <w:t>/</w:t>
                  </w:r>
                </w:p>
              </w:tc>
              <w:tc>
                <w:tcPr>
                  <w:tcW w:w="992" w:type="dxa"/>
                  <w:vAlign w:val="center"/>
                </w:tcPr>
                <w:p w14:paraId="7F4E123D" w14:textId="77777777" w:rsidR="00040F6C" w:rsidRPr="00C35A50" w:rsidRDefault="00F628F6">
                  <w:pPr>
                    <w:pStyle w:val="af9"/>
                  </w:pPr>
                  <w:r w:rsidRPr="00C35A50">
                    <w:rPr>
                      <w:rFonts w:eastAsia="等线"/>
                      <w:color w:val="000000"/>
                    </w:rPr>
                    <w:t>/</w:t>
                  </w:r>
                </w:p>
              </w:tc>
              <w:tc>
                <w:tcPr>
                  <w:tcW w:w="992" w:type="dxa"/>
                  <w:vAlign w:val="center"/>
                </w:tcPr>
                <w:p w14:paraId="7F4E123E" w14:textId="77777777" w:rsidR="00040F6C" w:rsidRPr="00C35A50" w:rsidRDefault="00F628F6">
                  <w:pPr>
                    <w:pStyle w:val="af9"/>
                  </w:pPr>
                  <w:r w:rsidRPr="00C35A50">
                    <w:rPr>
                      <w:rFonts w:eastAsia="等线"/>
                      <w:color w:val="000000"/>
                    </w:rPr>
                    <w:t>0.0016</w:t>
                  </w:r>
                </w:p>
              </w:tc>
              <w:tc>
                <w:tcPr>
                  <w:tcW w:w="871" w:type="dxa"/>
                  <w:vAlign w:val="center"/>
                </w:tcPr>
                <w:p w14:paraId="7F4E123F" w14:textId="77777777" w:rsidR="00040F6C" w:rsidRPr="00C35A50" w:rsidRDefault="00F628F6">
                  <w:pPr>
                    <w:pStyle w:val="af9"/>
                  </w:pPr>
                  <w:r w:rsidRPr="00C35A50">
                    <w:rPr>
                      <w:rFonts w:eastAsia="等线"/>
                      <w:color w:val="000000"/>
                    </w:rPr>
                    <w:t>/</w:t>
                  </w:r>
                </w:p>
              </w:tc>
            </w:tr>
          </w:tbl>
          <w:p w14:paraId="7F4E1243" w14:textId="137A9781" w:rsidR="00040F6C" w:rsidRPr="0062399E" w:rsidRDefault="00F628F6" w:rsidP="00504485">
            <w:pPr>
              <w:pStyle w:val="af5"/>
              <w:jc w:val="both"/>
            </w:pPr>
            <w:r w:rsidRPr="00C35A50">
              <w:rPr>
                <w:rFonts w:hint="eastAsia"/>
              </w:rPr>
              <w:t>本项目属于扩建项目，本项目</w:t>
            </w:r>
            <w:r w:rsidR="00CD2C64" w:rsidRPr="00C35A50">
              <w:rPr>
                <w:rFonts w:hint="eastAsia"/>
              </w:rPr>
              <w:t>污染物排放量为颗粒物</w:t>
            </w:r>
            <w:r w:rsidR="00CD2C64" w:rsidRPr="00C35A50">
              <w:rPr>
                <w:rFonts w:hint="eastAsia"/>
              </w:rPr>
              <w:t>0.2577t/a</w:t>
            </w:r>
            <w:r w:rsidR="00CD2C64" w:rsidRPr="00C35A50">
              <w:rPr>
                <w:rFonts w:hint="eastAsia"/>
              </w:rPr>
              <w:t>、非甲烷总烃</w:t>
            </w:r>
            <w:r w:rsidR="00CD2C64" w:rsidRPr="00C35A50">
              <w:rPr>
                <w:rFonts w:hint="eastAsia"/>
              </w:rPr>
              <w:t>0.17</w:t>
            </w:r>
            <w:r w:rsidR="00E333C3" w:rsidRPr="00C35A50">
              <w:rPr>
                <w:rFonts w:hint="eastAsia"/>
              </w:rPr>
              <w:t>62</w:t>
            </w:r>
            <w:r w:rsidR="00CD2C64" w:rsidRPr="00C35A50">
              <w:rPr>
                <w:rFonts w:hint="eastAsia"/>
              </w:rPr>
              <w:t>t/a</w:t>
            </w:r>
            <w:r w:rsidR="00906C22" w:rsidRPr="00C35A50">
              <w:rPr>
                <w:rFonts w:hint="eastAsia"/>
              </w:rPr>
              <w:t>，</w:t>
            </w:r>
            <w:r w:rsidR="00E333C3" w:rsidRPr="00C35A50">
              <w:rPr>
                <w:rFonts w:hint="eastAsia"/>
              </w:rPr>
              <w:t>现有工程以新代老削减量为</w:t>
            </w:r>
            <w:r w:rsidR="00E333C3" w:rsidRPr="00C35A50">
              <w:rPr>
                <w:rFonts w:hint="eastAsia"/>
              </w:rPr>
              <w:t>VOCs 0.009t/a</w:t>
            </w:r>
            <w:r w:rsidR="00E333C3" w:rsidRPr="00C35A50">
              <w:rPr>
                <w:rFonts w:hint="eastAsia"/>
              </w:rPr>
              <w:t>。本项目建成后全厂新增污染物排放量为颗粒物</w:t>
            </w:r>
            <w:r w:rsidR="00E333C3" w:rsidRPr="00C35A50">
              <w:rPr>
                <w:rFonts w:hint="eastAsia"/>
              </w:rPr>
              <w:t>0.2577t/a</w:t>
            </w:r>
            <w:r w:rsidR="00E333C3" w:rsidRPr="00C35A50">
              <w:rPr>
                <w:rFonts w:hint="eastAsia"/>
              </w:rPr>
              <w:t>、</w:t>
            </w:r>
            <w:r w:rsidR="00E333C3" w:rsidRPr="00C35A50">
              <w:rPr>
                <w:rFonts w:hint="eastAsia"/>
              </w:rPr>
              <w:t>VOCs0.1753t/a</w:t>
            </w:r>
            <w:r w:rsidR="00F16393" w:rsidRPr="0062399E">
              <w:rPr>
                <w:rFonts w:hint="eastAsia"/>
              </w:rPr>
              <w:t>，大气污染物需双倍替代，所需的替代量为颗粒物</w:t>
            </w:r>
            <w:r w:rsidR="00F16393" w:rsidRPr="0062399E">
              <w:rPr>
                <w:rFonts w:hint="eastAsia"/>
              </w:rPr>
              <w:t>0.5154t/a</w:t>
            </w:r>
            <w:r w:rsidR="00F16393" w:rsidRPr="0062399E">
              <w:rPr>
                <w:rFonts w:hint="eastAsia"/>
              </w:rPr>
              <w:t>、</w:t>
            </w:r>
            <w:r w:rsidR="00F16393" w:rsidRPr="0062399E">
              <w:rPr>
                <w:rFonts w:hint="eastAsia"/>
              </w:rPr>
              <w:t>VOCs0.3506t</w:t>
            </w:r>
            <w:r w:rsidR="00B43186">
              <w:rPr>
                <w:rFonts w:hint="eastAsia"/>
              </w:rPr>
              <w:t>/</w:t>
            </w:r>
            <w:r w:rsidR="00F16393" w:rsidRPr="0062399E">
              <w:rPr>
                <w:rFonts w:hint="eastAsia"/>
              </w:rPr>
              <w:t>a</w:t>
            </w:r>
            <w:r w:rsidR="00F16393" w:rsidRPr="0062399E">
              <w:rPr>
                <w:rFonts w:hint="eastAsia"/>
              </w:rPr>
              <w:t>，颗粒物来自新乡市天益钙业有限公司关停淘汰形成的</w:t>
            </w:r>
            <w:r w:rsidR="00F16393" w:rsidRPr="0062399E">
              <w:rPr>
                <w:rFonts w:hint="eastAsia"/>
              </w:rPr>
              <w:t>4.52</w:t>
            </w:r>
            <w:r w:rsidR="00F16393" w:rsidRPr="0062399E">
              <w:rPr>
                <w:rFonts w:hint="eastAsia"/>
              </w:rPr>
              <w:t>吨，</w:t>
            </w:r>
            <w:r w:rsidR="00F16393" w:rsidRPr="0062399E">
              <w:rPr>
                <w:rFonts w:hint="eastAsia"/>
              </w:rPr>
              <w:t>VOCs</w:t>
            </w:r>
            <w:r w:rsidR="00F16393" w:rsidRPr="0062399E">
              <w:rPr>
                <w:rFonts w:hint="eastAsia"/>
              </w:rPr>
              <w:t>来自河南富拓光电科技有限公司关停淘汰形成的</w:t>
            </w:r>
            <w:r w:rsidR="00F16393" w:rsidRPr="0062399E">
              <w:rPr>
                <w:rFonts w:hint="eastAsia"/>
              </w:rPr>
              <w:t>2.8379</w:t>
            </w:r>
            <w:r w:rsidR="00F16393" w:rsidRPr="0062399E">
              <w:rPr>
                <w:rFonts w:hint="eastAsia"/>
              </w:rPr>
              <w:t>吨。</w:t>
            </w:r>
          </w:p>
          <w:p w14:paraId="7F4E1244" w14:textId="77777777" w:rsidR="00040F6C" w:rsidRPr="00C35A50" w:rsidRDefault="00040F6C">
            <w:pPr>
              <w:pStyle w:val="af5"/>
              <w:rPr>
                <w:rFonts w:ascii="宋体" w:hAnsi="宋体" w:hint="eastAsia"/>
              </w:rPr>
            </w:pPr>
          </w:p>
          <w:p w14:paraId="7F4E1245" w14:textId="77777777" w:rsidR="00040F6C" w:rsidRPr="00C35A50" w:rsidRDefault="00040F6C">
            <w:pPr>
              <w:pStyle w:val="af5"/>
              <w:rPr>
                <w:rFonts w:ascii="宋体" w:hAnsi="宋体" w:hint="eastAsia"/>
              </w:rPr>
            </w:pPr>
          </w:p>
          <w:p w14:paraId="7F4E1246" w14:textId="77777777" w:rsidR="00040F6C" w:rsidRPr="00C35A50" w:rsidRDefault="00040F6C">
            <w:pPr>
              <w:pStyle w:val="af5"/>
              <w:rPr>
                <w:rFonts w:ascii="宋体" w:hAnsi="宋体" w:hint="eastAsia"/>
              </w:rPr>
            </w:pPr>
          </w:p>
          <w:p w14:paraId="7F4E1247" w14:textId="77777777" w:rsidR="00040F6C" w:rsidRPr="00C35A50" w:rsidRDefault="00040F6C">
            <w:pPr>
              <w:pStyle w:val="af5"/>
              <w:rPr>
                <w:rFonts w:ascii="宋体" w:hAnsi="宋体" w:hint="eastAsia"/>
              </w:rPr>
            </w:pPr>
          </w:p>
          <w:p w14:paraId="7F4E1248" w14:textId="77777777" w:rsidR="00040F6C" w:rsidRPr="00C35A50" w:rsidRDefault="00040F6C">
            <w:pPr>
              <w:pStyle w:val="af5"/>
              <w:rPr>
                <w:rFonts w:ascii="宋体" w:hAnsi="宋体" w:hint="eastAsia"/>
              </w:rPr>
            </w:pPr>
          </w:p>
          <w:p w14:paraId="7F4E1249" w14:textId="77777777" w:rsidR="00040F6C" w:rsidRPr="00C35A50" w:rsidRDefault="00040F6C">
            <w:pPr>
              <w:pStyle w:val="af5"/>
              <w:rPr>
                <w:rFonts w:ascii="宋体" w:hAnsi="宋体" w:hint="eastAsia"/>
              </w:rPr>
            </w:pPr>
          </w:p>
          <w:p w14:paraId="7F4E124A" w14:textId="77777777" w:rsidR="00040F6C" w:rsidRPr="00C35A50" w:rsidRDefault="00040F6C">
            <w:pPr>
              <w:pStyle w:val="af5"/>
              <w:rPr>
                <w:rFonts w:ascii="宋体" w:hAnsi="宋体" w:hint="eastAsia"/>
              </w:rPr>
            </w:pPr>
          </w:p>
        </w:tc>
      </w:tr>
    </w:tbl>
    <w:p w14:paraId="7F4E124C" w14:textId="77777777" w:rsidR="00040F6C" w:rsidRPr="00C35A50" w:rsidRDefault="00F628F6">
      <w:pPr>
        <w:pStyle w:val="ae"/>
        <w:jc w:val="center"/>
        <w:outlineLvl w:val="0"/>
        <w:rPr>
          <w:rFonts w:ascii="黑体" w:eastAsia="黑体" w:hAnsi="黑体" w:hint="eastAsia"/>
          <w:snapToGrid w:val="0"/>
          <w:sz w:val="30"/>
          <w:szCs w:val="30"/>
        </w:rPr>
      </w:pPr>
      <w:r w:rsidRPr="00C35A50">
        <w:rPr>
          <w:rFonts w:ascii="黑体" w:eastAsia="黑体" w:hAnsi="黑体"/>
          <w:sz w:val="30"/>
        </w:rPr>
        <w:br w:type="page"/>
      </w:r>
      <w:r w:rsidRPr="00C35A50">
        <w:rPr>
          <w:rFonts w:ascii="黑体" w:eastAsia="黑体" w:hAnsi="黑体" w:hint="eastAsia"/>
          <w:snapToGrid w:val="0"/>
          <w:sz w:val="30"/>
          <w:szCs w:val="30"/>
        </w:rPr>
        <w:lastRenderedPageBreak/>
        <w:t>四、主要环境影响和保护措施</w:t>
      </w:r>
    </w:p>
    <w:tbl>
      <w:tblPr>
        <w:tblW w:w="904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471"/>
        <w:gridCol w:w="8571"/>
      </w:tblGrid>
      <w:tr w:rsidR="00040F6C" w:rsidRPr="00C35A50" w14:paraId="7F4E124F" w14:textId="77777777">
        <w:trPr>
          <w:trHeight w:val="2011"/>
          <w:jc w:val="center"/>
        </w:trPr>
        <w:tc>
          <w:tcPr>
            <w:tcW w:w="525" w:type="dxa"/>
            <w:tcMar>
              <w:left w:w="28" w:type="dxa"/>
              <w:right w:w="28" w:type="dxa"/>
            </w:tcMar>
            <w:vAlign w:val="center"/>
          </w:tcPr>
          <w:p w14:paraId="7F4E124D" w14:textId="77777777" w:rsidR="00040F6C" w:rsidRPr="00C35A50" w:rsidRDefault="00F628F6">
            <w:pPr>
              <w:pStyle w:val="000"/>
              <w:rPr>
                <w:rFonts w:hint="eastAsia"/>
              </w:rPr>
            </w:pPr>
            <w:r w:rsidRPr="00C35A50">
              <w:rPr>
                <w:rFonts w:hint="eastAsia"/>
              </w:rPr>
              <w:t>施工期环境保护措施</w:t>
            </w:r>
          </w:p>
        </w:tc>
        <w:tc>
          <w:tcPr>
            <w:tcW w:w="8517" w:type="dxa"/>
            <w:vAlign w:val="center"/>
          </w:tcPr>
          <w:p w14:paraId="7F4E124E" w14:textId="77777777" w:rsidR="00040F6C" w:rsidRPr="00C35A50" w:rsidRDefault="00F628F6">
            <w:pPr>
              <w:pStyle w:val="af5"/>
              <w:rPr>
                <w:rFonts w:ascii="宋体" w:hAnsi="宋体" w:hint="eastAsia"/>
                <w:bCs/>
                <w:spacing w:val="-10"/>
              </w:rPr>
            </w:pPr>
            <w:r w:rsidRPr="00C35A50">
              <w:rPr>
                <w:rFonts w:hint="eastAsia"/>
              </w:rPr>
              <w:t>本项目在现有厂房内建设，不存在构筑物的建设，施工期主要工作为设备的安装，设备安装主要是人工组装。施工期主要污染为施工噪声和工人生活污水，全部施工均在现有车间内，经厂房隔音和距离衰减后施工噪声对周边环境影响不大；生活污水经厂区现有化粪池处理后进入小尚庄污水处理厂。项目施工时间短暂，随着施工期的结束，施工影响也随之消失。</w:t>
            </w:r>
          </w:p>
        </w:tc>
      </w:tr>
      <w:tr w:rsidR="00040F6C" w:rsidRPr="00C35A50" w14:paraId="7F4E13B9" w14:textId="77777777">
        <w:trPr>
          <w:trHeight w:val="8642"/>
          <w:jc w:val="center"/>
        </w:trPr>
        <w:tc>
          <w:tcPr>
            <w:tcW w:w="525" w:type="dxa"/>
            <w:tcMar>
              <w:left w:w="28" w:type="dxa"/>
              <w:right w:w="28" w:type="dxa"/>
            </w:tcMar>
            <w:vAlign w:val="center"/>
          </w:tcPr>
          <w:p w14:paraId="7F4E1250" w14:textId="77777777" w:rsidR="00040F6C" w:rsidRPr="00C35A50" w:rsidRDefault="00F628F6">
            <w:pPr>
              <w:pStyle w:val="000"/>
              <w:rPr>
                <w:rFonts w:hint="eastAsia"/>
              </w:rPr>
            </w:pPr>
            <w:r w:rsidRPr="00C35A50">
              <w:rPr>
                <w:rFonts w:hint="eastAsia"/>
              </w:rPr>
              <w:t>营运</w:t>
            </w:r>
          </w:p>
          <w:p w14:paraId="7F4E1251" w14:textId="77777777" w:rsidR="00040F6C" w:rsidRPr="00C35A50" w:rsidRDefault="00F628F6">
            <w:pPr>
              <w:pStyle w:val="000"/>
              <w:rPr>
                <w:rFonts w:hint="eastAsia"/>
              </w:rPr>
            </w:pPr>
            <w:r w:rsidRPr="00C35A50">
              <w:rPr>
                <w:rFonts w:hint="eastAsia"/>
              </w:rPr>
              <w:t>期环</w:t>
            </w:r>
          </w:p>
          <w:p w14:paraId="7F4E1252" w14:textId="77777777" w:rsidR="00040F6C" w:rsidRPr="00C35A50" w:rsidRDefault="00F628F6">
            <w:pPr>
              <w:pStyle w:val="000"/>
              <w:rPr>
                <w:rFonts w:hint="eastAsia"/>
              </w:rPr>
            </w:pPr>
            <w:r w:rsidRPr="00C35A50">
              <w:rPr>
                <w:rFonts w:hint="eastAsia"/>
              </w:rPr>
              <w:t>境影</w:t>
            </w:r>
          </w:p>
          <w:p w14:paraId="7F4E1253" w14:textId="77777777" w:rsidR="00040F6C" w:rsidRPr="00C35A50" w:rsidRDefault="00F628F6">
            <w:pPr>
              <w:pStyle w:val="000"/>
              <w:rPr>
                <w:rFonts w:hint="eastAsia"/>
              </w:rPr>
            </w:pPr>
            <w:r w:rsidRPr="00C35A50">
              <w:rPr>
                <w:rFonts w:hint="eastAsia"/>
              </w:rPr>
              <w:t>响和</w:t>
            </w:r>
          </w:p>
          <w:p w14:paraId="7F4E1254" w14:textId="77777777" w:rsidR="00040F6C" w:rsidRPr="00C35A50" w:rsidRDefault="00F628F6">
            <w:pPr>
              <w:pStyle w:val="000"/>
              <w:rPr>
                <w:rFonts w:hint="eastAsia"/>
              </w:rPr>
            </w:pPr>
            <w:r w:rsidRPr="00C35A50">
              <w:rPr>
                <w:rFonts w:hint="eastAsia"/>
              </w:rPr>
              <w:t>保护</w:t>
            </w:r>
          </w:p>
          <w:p w14:paraId="7F4E1255" w14:textId="77777777" w:rsidR="00040F6C" w:rsidRPr="00C35A50" w:rsidRDefault="00F628F6">
            <w:pPr>
              <w:pStyle w:val="000"/>
              <w:rPr>
                <w:rFonts w:hint="eastAsia"/>
                <w:szCs w:val="21"/>
              </w:rPr>
            </w:pPr>
            <w:r w:rsidRPr="00C35A50">
              <w:rPr>
                <w:rFonts w:hint="eastAsia"/>
              </w:rPr>
              <w:t>措施</w:t>
            </w:r>
          </w:p>
        </w:tc>
        <w:tc>
          <w:tcPr>
            <w:tcW w:w="8517" w:type="dxa"/>
            <w:vAlign w:val="center"/>
          </w:tcPr>
          <w:p w14:paraId="7F4E1256" w14:textId="77777777" w:rsidR="00040F6C" w:rsidRPr="00C35A50" w:rsidRDefault="00F628F6">
            <w:pPr>
              <w:pStyle w:val="af5"/>
              <w:ind w:firstLine="482"/>
              <w:rPr>
                <w:b/>
                <w:bCs/>
              </w:rPr>
            </w:pPr>
            <w:r w:rsidRPr="00C35A50">
              <w:rPr>
                <w:rFonts w:hint="eastAsia"/>
                <w:b/>
                <w:bCs/>
              </w:rPr>
              <w:t>营运期环境影响分析：</w:t>
            </w:r>
          </w:p>
          <w:p w14:paraId="7F4E1257" w14:textId="77777777" w:rsidR="00040F6C" w:rsidRPr="00C35A50" w:rsidRDefault="00F628F6">
            <w:pPr>
              <w:pStyle w:val="af5"/>
            </w:pPr>
            <w:r w:rsidRPr="00C35A50">
              <w:rPr>
                <w:rFonts w:hint="eastAsia"/>
              </w:rPr>
              <w:t>营运期污染因素主要有废气、噪声、固废，具体内容详见以下分析。</w:t>
            </w:r>
          </w:p>
          <w:p w14:paraId="7F4E1258" w14:textId="77777777" w:rsidR="00040F6C" w:rsidRPr="00C35A50" w:rsidRDefault="00F628F6">
            <w:pPr>
              <w:pStyle w:val="af5"/>
              <w:ind w:firstLine="482"/>
              <w:rPr>
                <w:b/>
                <w:bCs/>
              </w:rPr>
            </w:pPr>
            <w:r w:rsidRPr="00C35A50">
              <w:rPr>
                <w:b/>
                <w:bCs/>
              </w:rPr>
              <w:t>一、</w:t>
            </w:r>
            <w:r w:rsidRPr="00C35A50">
              <w:rPr>
                <w:rFonts w:hint="eastAsia"/>
                <w:b/>
                <w:bCs/>
              </w:rPr>
              <w:t>废水</w:t>
            </w:r>
          </w:p>
          <w:p w14:paraId="7F4E1259" w14:textId="77777777" w:rsidR="00040F6C" w:rsidRPr="00C35A50" w:rsidRDefault="00F628F6">
            <w:pPr>
              <w:pStyle w:val="af5"/>
            </w:pPr>
            <w:r w:rsidRPr="00C35A50">
              <w:rPr>
                <w:rFonts w:hint="eastAsia"/>
              </w:rPr>
              <w:t>本项目无生产废水产生，员工全部从现有工程内调剂，不新增员工，不涉及废水。</w:t>
            </w:r>
          </w:p>
          <w:p w14:paraId="7F4E125A" w14:textId="77777777" w:rsidR="00040F6C" w:rsidRPr="00C35A50" w:rsidRDefault="00F628F6">
            <w:pPr>
              <w:pStyle w:val="af5"/>
              <w:ind w:firstLine="482"/>
              <w:rPr>
                <w:b/>
                <w:bCs/>
              </w:rPr>
            </w:pPr>
            <w:r w:rsidRPr="00C35A50">
              <w:rPr>
                <w:rFonts w:hint="eastAsia"/>
                <w:b/>
                <w:bCs/>
              </w:rPr>
              <w:t>二</w:t>
            </w:r>
            <w:r w:rsidRPr="00C35A50">
              <w:rPr>
                <w:b/>
                <w:bCs/>
              </w:rPr>
              <w:t>、</w:t>
            </w:r>
            <w:r w:rsidRPr="00C35A50">
              <w:rPr>
                <w:rFonts w:hint="eastAsia"/>
                <w:b/>
                <w:bCs/>
              </w:rPr>
              <w:t>废气</w:t>
            </w:r>
          </w:p>
          <w:p w14:paraId="7F4E125B" w14:textId="77777777" w:rsidR="00040F6C" w:rsidRPr="00C35A50" w:rsidRDefault="00F628F6">
            <w:pPr>
              <w:pStyle w:val="af5"/>
              <w:ind w:firstLine="482"/>
              <w:rPr>
                <w:b/>
                <w:bCs/>
              </w:rPr>
            </w:pPr>
            <w:r w:rsidRPr="00C35A50">
              <w:rPr>
                <w:rFonts w:hint="eastAsia"/>
                <w:b/>
                <w:bCs/>
              </w:rPr>
              <w:t>1</w:t>
            </w:r>
            <w:r w:rsidRPr="00C35A50">
              <w:rPr>
                <w:rFonts w:hint="eastAsia"/>
                <w:b/>
                <w:bCs/>
              </w:rPr>
              <w:t>、有组织废气</w:t>
            </w:r>
          </w:p>
          <w:p w14:paraId="7F4E125C" w14:textId="77777777" w:rsidR="00040F6C" w:rsidRPr="00C35A50" w:rsidRDefault="00F628F6">
            <w:pPr>
              <w:pStyle w:val="af5"/>
              <w:ind w:firstLine="482"/>
              <w:rPr>
                <w:b/>
                <w:bCs/>
              </w:rPr>
            </w:pPr>
            <w:r w:rsidRPr="00C35A50">
              <w:rPr>
                <w:rFonts w:hint="eastAsia"/>
                <w:b/>
                <w:bCs/>
              </w:rPr>
              <w:t>（</w:t>
            </w:r>
            <w:r w:rsidRPr="00C35A50">
              <w:rPr>
                <w:rFonts w:hint="eastAsia"/>
                <w:b/>
                <w:bCs/>
              </w:rPr>
              <w:t>1</w:t>
            </w:r>
            <w:r w:rsidRPr="00C35A50">
              <w:rPr>
                <w:rFonts w:hint="eastAsia"/>
                <w:b/>
                <w:bCs/>
              </w:rPr>
              <w:t>）焊接粉尘</w:t>
            </w:r>
          </w:p>
          <w:p w14:paraId="7F4E125D" w14:textId="77777777" w:rsidR="00040F6C" w:rsidRPr="00C35A50" w:rsidRDefault="00F628F6">
            <w:pPr>
              <w:pStyle w:val="af5"/>
              <w:jc w:val="both"/>
            </w:pPr>
            <w:r w:rsidRPr="00C35A50">
              <w:rPr>
                <w:rFonts w:hint="eastAsia"/>
              </w:rPr>
              <w:t>本项目</w:t>
            </w:r>
            <w:r w:rsidRPr="00C35A50">
              <w:t>自动装配线上通过激光焊接工艺将铝片、电镀后的钢片和密封圈进行装配，激光焊接机</w:t>
            </w:r>
            <w:r w:rsidRPr="00C35A50">
              <w:rPr>
                <w:rFonts w:hint="eastAsia"/>
              </w:rPr>
              <w:t>焊接工序会</w:t>
            </w:r>
            <w:r w:rsidRPr="00C35A50">
              <w:t>产生焊接烟尘。</w:t>
            </w:r>
            <w:r w:rsidRPr="00C35A50">
              <w:rPr>
                <w:rFonts w:hint="eastAsia"/>
              </w:rPr>
              <w:t>根据《污染源源强核算技术</w:t>
            </w:r>
            <w:proofErr w:type="gramStart"/>
            <w:r w:rsidRPr="00C35A50">
              <w:rPr>
                <w:rFonts w:hint="eastAsia"/>
              </w:rPr>
              <w:t>指南</w:t>
            </w:r>
            <w:r w:rsidRPr="00C35A50">
              <w:rPr>
                <w:rFonts w:hint="eastAsia"/>
              </w:rPr>
              <w:t xml:space="preserve"> </w:t>
            </w:r>
            <w:r w:rsidRPr="00C35A50">
              <w:rPr>
                <w:rFonts w:hint="eastAsia"/>
              </w:rPr>
              <w:t>准则</w:t>
            </w:r>
            <w:proofErr w:type="gramEnd"/>
            <w:r w:rsidRPr="00C35A50">
              <w:rPr>
                <w:rFonts w:hint="eastAsia"/>
              </w:rPr>
              <w:t>》（</w:t>
            </w:r>
            <w:r w:rsidRPr="00C35A50">
              <w:rPr>
                <w:rFonts w:hint="eastAsia"/>
              </w:rPr>
              <w:t>HJ 884-2018</w:t>
            </w:r>
            <w:r w:rsidRPr="00C35A50">
              <w:rPr>
                <w:rFonts w:hint="eastAsia"/>
              </w:rPr>
              <w:t>），本项目激光焊接工序所用原材料性状及设备与现有项目完全一致，生产工艺完全一致，故类比现有工程焊接烟尘产生量为原材料使用量的</w:t>
            </w:r>
            <w:r w:rsidRPr="00C35A50">
              <w:rPr>
                <w:rFonts w:hint="eastAsia"/>
              </w:rPr>
              <w:t>0.1%</w:t>
            </w:r>
            <w:r w:rsidRPr="00C35A50">
              <w:rPr>
                <w:rFonts w:hint="eastAsia"/>
              </w:rPr>
              <w:t>。本项目钢带使用量为</w:t>
            </w:r>
            <w:r w:rsidRPr="00C35A50">
              <w:rPr>
                <w:rFonts w:hint="eastAsia"/>
              </w:rPr>
              <w:t>3300t/a</w:t>
            </w:r>
            <w:r w:rsidRPr="00C35A50">
              <w:rPr>
                <w:rFonts w:hint="eastAsia"/>
              </w:rPr>
              <w:t>，铝带使用量为</w:t>
            </w:r>
            <w:r w:rsidRPr="00C35A50">
              <w:rPr>
                <w:rFonts w:hint="eastAsia"/>
              </w:rPr>
              <w:t>1500t/a</w:t>
            </w:r>
            <w:r w:rsidRPr="00C35A50">
              <w:rPr>
                <w:rFonts w:hint="eastAsia"/>
              </w:rPr>
              <w:t>，钢带边角料产生量为原材料的</w:t>
            </w:r>
            <w:r w:rsidRPr="00C35A50">
              <w:rPr>
                <w:rFonts w:hint="eastAsia"/>
              </w:rPr>
              <w:t>20%</w:t>
            </w:r>
            <w:r w:rsidRPr="00C35A50">
              <w:rPr>
                <w:rFonts w:hint="eastAsia"/>
              </w:rPr>
              <w:t>，铝带边角料产生量为原材料的</w:t>
            </w:r>
            <w:r w:rsidRPr="00C35A50">
              <w:rPr>
                <w:rFonts w:hint="eastAsia"/>
              </w:rPr>
              <w:t>15%</w:t>
            </w:r>
            <w:r w:rsidRPr="00C35A50">
              <w:rPr>
                <w:rFonts w:hint="eastAsia"/>
              </w:rPr>
              <w:t>，则需要焊接的原材料量为</w:t>
            </w:r>
            <w:r w:rsidRPr="00C35A50">
              <w:rPr>
                <w:rFonts w:hint="eastAsia"/>
              </w:rPr>
              <w:t>3915t/a</w:t>
            </w:r>
            <w:r w:rsidRPr="00C35A50">
              <w:rPr>
                <w:rFonts w:hint="eastAsia"/>
              </w:rPr>
              <w:t>，焊接烟尘产生量为</w:t>
            </w:r>
            <w:r w:rsidRPr="00C35A50">
              <w:rPr>
                <w:rFonts w:hint="eastAsia"/>
              </w:rPr>
              <w:t>3.915t/a</w:t>
            </w:r>
            <w:r w:rsidRPr="00C35A50">
              <w:rPr>
                <w:rFonts w:hint="eastAsia"/>
              </w:rPr>
              <w:t>。</w:t>
            </w:r>
            <w:r w:rsidRPr="00C35A50">
              <w:t>本项目依托现有自动装配线进行生产，项目建成后激光焊接工序年工作时间为</w:t>
            </w:r>
            <w:r w:rsidRPr="00C35A50">
              <w:t>2400</w:t>
            </w:r>
            <w:r w:rsidRPr="00C35A50">
              <w:t>小时</w:t>
            </w:r>
            <w:r w:rsidRPr="00C35A50">
              <w:rPr>
                <w:rFonts w:hint="eastAsia"/>
              </w:rPr>
              <w:t>。</w:t>
            </w:r>
          </w:p>
          <w:p w14:paraId="7F4E125E" w14:textId="0A950634" w:rsidR="00040F6C" w:rsidRPr="00C35A50" w:rsidRDefault="00F628F6">
            <w:pPr>
              <w:pStyle w:val="a7"/>
              <w:spacing w:line="460" w:lineRule="exact"/>
              <w:ind w:left="0" w:right="0" w:firstLineChars="200" w:firstLine="480"/>
            </w:pPr>
            <w:r w:rsidRPr="00C35A50">
              <w:rPr>
                <w:rFonts w:hint="eastAsia"/>
              </w:rPr>
              <w:t>评价提出，本项目焊接烟尘经集气罩收集后引入现有袋式除尘器装置处理，尾气经现有</w:t>
            </w:r>
            <w:r w:rsidRPr="00C35A50">
              <w:rPr>
                <w:rFonts w:hint="eastAsia"/>
              </w:rPr>
              <w:t>15m</w:t>
            </w:r>
            <w:r w:rsidRPr="00C35A50">
              <w:rPr>
                <w:rFonts w:hint="eastAsia"/>
              </w:rPr>
              <w:t>高排气筒</w:t>
            </w:r>
            <w:r w:rsidRPr="00C35A50">
              <w:rPr>
                <w:rFonts w:hint="eastAsia"/>
              </w:rPr>
              <w:t>P1</w:t>
            </w:r>
            <w:r w:rsidRPr="00C35A50">
              <w:rPr>
                <w:rFonts w:hint="eastAsia"/>
              </w:rPr>
              <w:t>排放。</w:t>
            </w:r>
            <w:r w:rsidRPr="00C35A50">
              <w:rPr>
                <w:rFonts w:hint="eastAsia"/>
                <w:color w:val="000000" w:themeColor="text1"/>
              </w:rPr>
              <w:t>企业设计排气筒</w:t>
            </w:r>
            <w:r w:rsidRPr="00C35A50">
              <w:rPr>
                <w:rFonts w:hint="eastAsia"/>
                <w:color w:val="000000" w:themeColor="text1"/>
              </w:rPr>
              <w:t>P1</w:t>
            </w:r>
            <w:r w:rsidRPr="00C35A50">
              <w:rPr>
                <w:rFonts w:hint="eastAsia"/>
                <w:color w:val="000000" w:themeColor="text1"/>
              </w:rPr>
              <w:t>配套污染治理设施处置能力为</w:t>
            </w:r>
            <w:r w:rsidRPr="00C35A50">
              <w:rPr>
                <w:rFonts w:hint="eastAsia"/>
                <w:color w:val="000000" w:themeColor="text1"/>
              </w:rPr>
              <w:t>1</w:t>
            </w:r>
            <w:r w:rsidRPr="00C35A50">
              <w:rPr>
                <w:color w:val="000000" w:themeColor="text1"/>
              </w:rPr>
              <w:t>0000m</w:t>
            </w:r>
            <w:r w:rsidRPr="00C35A50">
              <w:rPr>
                <w:color w:val="000000" w:themeColor="text1"/>
                <w:vertAlign w:val="superscript"/>
              </w:rPr>
              <w:t>3</w:t>
            </w:r>
            <w:r w:rsidRPr="00C35A50">
              <w:rPr>
                <w:rFonts w:hint="eastAsia"/>
                <w:color w:val="000000" w:themeColor="text1"/>
              </w:rPr>
              <w:t>/</w:t>
            </w:r>
            <w:r w:rsidRPr="00C35A50">
              <w:rPr>
                <w:color w:val="000000" w:themeColor="text1"/>
              </w:rPr>
              <w:t>h</w:t>
            </w:r>
            <w:r w:rsidRPr="00C35A50">
              <w:rPr>
                <w:rFonts w:hint="eastAsia"/>
                <w:color w:val="000000" w:themeColor="text1"/>
              </w:rPr>
              <w:t>，</w:t>
            </w:r>
            <w:r w:rsidRPr="00C35A50">
              <w:rPr>
                <w:rFonts w:hint="eastAsia"/>
              </w:rPr>
              <w:t>实测袋式除尘器处理效率为</w:t>
            </w:r>
            <w:r w:rsidRPr="00C35A50">
              <w:rPr>
                <w:rFonts w:hint="eastAsia"/>
              </w:rPr>
              <w:t>96%</w:t>
            </w:r>
            <w:r w:rsidRPr="00C35A50">
              <w:rPr>
                <w:rFonts w:hint="eastAsia"/>
              </w:rPr>
              <w:t>，</w:t>
            </w:r>
            <w:r w:rsidRPr="00C35A50">
              <w:rPr>
                <w:bCs/>
              </w:rPr>
              <w:t>集气罩收集效率取</w:t>
            </w:r>
            <w:r w:rsidRPr="00C35A50">
              <w:rPr>
                <w:bCs/>
              </w:rPr>
              <w:t>95%</w:t>
            </w:r>
            <w:r w:rsidRPr="00C35A50">
              <w:rPr>
                <w:rFonts w:hint="eastAsia"/>
                <w:bCs/>
              </w:rPr>
              <w:t>，</w:t>
            </w:r>
            <w:r w:rsidRPr="00C35A50">
              <w:rPr>
                <w:bCs/>
              </w:rPr>
              <w:t>本项目</w:t>
            </w:r>
            <w:r w:rsidRPr="00C35A50">
              <w:rPr>
                <w:rFonts w:hint="eastAsia"/>
                <w:bCs/>
              </w:rPr>
              <w:t>焊接</w:t>
            </w:r>
            <w:r w:rsidRPr="00C35A50">
              <w:rPr>
                <w:bCs/>
              </w:rPr>
              <w:t>废气产生及排放情况如下：</w:t>
            </w:r>
          </w:p>
          <w:p w14:paraId="7F4E125F" w14:textId="2D47A138" w:rsidR="00040F6C" w:rsidRPr="00C35A50" w:rsidRDefault="00F628F6">
            <w:pPr>
              <w:adjustRightInd w:val="0"/>
              <w:snapToGrid w:val="0"/>
              <w:spacing w:line="460" w:lineRule="exact"/>
              <w:ind w:firstLineChars="200" w:firstLine="480"/>
              <w:rPr>
                <w:rFonts w:eastAsia="黑体"/>
                <w:color w:val="000000"/>
                <w:sz w:val="24"/>
                <w:lang w:val="pt-BR"/>
              </w:rPr>
            </w:pPr>
            <w:r w:rsidRPr="00C35A50">
              <w:rPr>
                <w:rFonts w:eastAsia="黑体"/>
                <w:color w:val="000000"/>
                <w:sz w:val="24"/>
                <w:lang w:val="pt-BR"/>
              </w:rPr>
              <w:lastRenderedPageBreak/>
              <w:t>表</w:t>
            </w:r>
            <w:r w:rsidRPr="00C35A50">
              <w:rPr>
                <w:rFonts w:eastAsia="黑体" w:hint="eastAsia"/>
                <w:color w:val="000000"/>
                <w:sz w:val="24"/>
                <w:lang w:val="pt-BR"/>
              </w:rPr>
              <w:t>4</w:t>
            </w:r>
            <w:proofErr w:type="gramStart"/>
            <w:r w:rsidRPr="00C35A50">
              <w:rPr>
                <w:rFonts w:eastAsia="黑体" w:hint="eastAsia"/>
                <w:color w:val="000000"/>
                <w:sz w:val="24"/>
                <w:lang w:val="pt-BR"/>
              </w:rPr>
              <w:t>-1</w:t>
            </w:r>
            <w:r w:rsidRPr="00C35A50">
              <w:rPr>
                <w:rFonts w:eastAsia="黑体"/>
                <w:color w:val="000000"/>
                <w:sz w:val="24"/>
                <w:lang w:val="pt-BR"/>
              </w:rPr>
              <w:t xml:space="preserve">   </w:t>
            </w:r>
            <w:r w:rsidR="00D03FC8" w:rsidRPr="00C35A50">
              <w:rPr>
                <w:rFonts w:eastAsia="黑体" w:hint="eastAsia"/>
                <w:color w:val="000000"/>
                <w:sz w:val="24"/>
                <w:lang w:val="pt-BR"/>
              </w:rPr>
              <w:t xml:space="preserve">   </w:t>
            </w:r>
            <w:r w:rsidRPr="00C35A50">
              <w:rPr>
                <w:rFonts w:eastAsia="黑体"/>
                <w:color w:val="000000"/>
                <w:sz w:val="24"/>
                <w:lang w:val="pt-BR"/>
              </w:rPr>
              <w:t xml:space="preserve">   </w:t>
            </w:r>
            <w:r w:rsidR="00797FA5" w:rsidRPr="00C35A50">
              <w:rPr>
                <w:rFonts w:eastAsia="黑体" w:hint="eastAsia"/>
                <w:color w:val="000000"/>
                <w:sz w:val="24"/>
                <w:lang w:val="pt-BR"/>
              </w:rPr>
              <w:t>仅</w:t>
            </w:r>
            <w:proofErr w:type="gramEnd"/>
            <w:r w:rsidRPr="00C35A50">
              <w:rPr>
                <w:rFonts w:eastAsia="黑体"/>
                <w:color w:val="000000"/>
                <w:sz w:val="24"/>
                <w:lang w:val="pt-BR"/>
              </w:rPr>
              <w:t>本项目</w:t>
            </w:r>
            <w:r w:rsidR="00797FA5" w:rsidRPr="00C35A50">
              <w:rPr>
                <w:rFonts w:eastAsia="黑体" w:hint="eastAsia"/>
                <w:color w:val="000000"/>
                <w:sz w:val="24"/>
                <w:lang w:val="pt-BR"/>
              </w:rPr>
              <w:t>生产时</w:t>
            </w:r>
            <w:r w:rsidRPr="00C35A50">
              <w:rPr>
                <w:rFonts w:eastAsia="黑体" w:hint="eastAsia"/>
                <w:color w:val="000000"/>
                <w:sz w:val="24"/>
                <w:lang w:val="pt-BR"/>
              </w:rPr>
              <w:t>焊接烟尘</w:t>
            </w:r>
            <w:r w:rsidRPr="00C35A50">
              <w:rPr>
                <w:rFonts w:eastAsia="黑体"/>
                <w:color w:val="000000"/>
                <w:sz w:val="24"/>
                <w:lang w:val="pt-BR"/>
              </w:rPr>
              <w:t>产生及排放情况</w:t>
            </w:r>
          </w:p>
          <w:tbl>
            <w:tblPr>
              <w:tblW w:w="8355" w:type="dxa"/>
              <w:jc w:val="center"/>
              <w:tblBorders>
                <w:top w:val="single" w:sz="8" w:space="0" w:color="auto"/>
                <w:bottom w:val="single" w:sz="8" w:space="0" w:color="auto"/>
                <w:insideH w:val="single" w:sz="6" w:space="0" w:color="auto"/>
                <w:insideV w:val="single" w:sz="6" w:space="0" w:color="auto"/>
              </w:tblBorders>
              <w:tblLook w:val="04A0" w:firstRow="1" w:lastRow="0" w:firstColumn="1" w:lastColumn="0" w:noHBand="0" w:noVBand="1"/>
            </w:tblPr>
            <w:tblGrid>
              <w:gridCol w:w="1032"/>
              <w:gridCol w:w="872"/>
              <w:gridCol w:w="871"/>
              <w:gridCol w:w="964"/>
              <w:gridCol w:w="794"/>
              <w:gridCol w:w="776"/>
              <w:gridCol w:w="871"/>
              <w:gridCol w:w="984"/>
              <w:gridCol w:w="1191"/>
            </w:tblGrid>
            <w:tr w:rsidR="00040F6C" w:rsidRPr="00C35A50" w14:paraId="7F4E1269" w14:textId="77777777">
              <w:trPr>
                <w:trHeight w:val="397"/>
                <w:jc w:val="center"/>
              </w:trPr>
              <w:tc>
                <w:tcPr>
                  <w:tcW w:w="618" w:type="pct"/>
                  <w:vAlign w:val="center"/>
                </w:tcPr>
                <w:p w14:paraId="7F4E1260" w14:textId="77777777" w:rsidR="00040F6C" w:rsidRPr="00C35A50" w:rsidRDefault="00F628F6">
                  <w:pPr>
                    <w:pStyle w:val="af6"/>
                  </w:pPr>
                  <w:r w:rsidRPr="00C35A50">
                    <w:t>污染物</w:t>
                  </w:r>
                </w:p>
              </w:tc>
              <w:tc>
                <w:tcPr>
                  <w:tcW w:w="522" w:type="pct"/>
                  <w:vAlign w:val="center"/>
                </w:tcPr>
                <w:p w14:paraId="7F4E1261" w14:textId="77777777" w:rsidR="00040F6C" w:rsidRPr="00C35A50" w:rsidRDefault="00F628F6">
                  <w:pPr>
                    <w:pStyle w:val="af6"/>
                  </w:pPr>
                  <w:r w:rsidRPr="00C35A50">
                    <w:rPr>
                      <w:rFonts w:hint="eastAsia"/>
                    </w:rPr>
                    <w:t>产生量（</w:t>
                  </w:r>
                  <w:r w:rsidRPr="00C35A50">
                    <w:rPr>
                      <w:rFonts w:hint="eastAsia"/>
                    </w:rPr>
                    <w:t>t/a</w:t>
                  </w:r>
                  <w:r w:rsidRPr="00C35A50">
                    <w:rPr>
                      <w:rFonts w:hint="eastAsia"/>
                    </w:rPr>
                    <w:t>）</w:t>
                  </w:r>
                </w:p>
              </w:tc>
              <w:tc>
                <w:tcPr>
                  <w:tcW w:w="521" w:type="pct"/>
                  <w:vAlign w:val="center"/>
                </w:tcPr>
                <w:p w14:paraId="7F4E1262" w14:textId="77777777" w:rsidR="00040F6C" w:rsidRPr="00C35A50" w:rsidRDefault="00F628F6">
                  <w:pPr>
                    <w:pStyle w:val="af6"/>
                  </w:pPr>
                  <w:r w:rsidRPr="00C35A50">
                    <w:rPr>
                      <w:rFonts w:hint="eastAsia"/>
                    </w:rPr>
                    <w:t>收集量（</w:t>
                  </w:r>
                  <w:r w:rsidRPr="00C35A50">
                    <w:rPr>
                      <w:rFonts w:hint="eastAsia"/>
                    </w:rPr>
                    <w:t>t/a</w:t>
                  </w:r>
                  <w:r w:rsidRPr="00C35A50">
                    <w:rPr>
                      <w:rFonts w:hint="eastAsia"/>
                    </w:rPr>
                    <w:t>）</w:t>
                  </w:r>
                </w:p>
              </w:tc>
              <w:tc>
                <w:tcPr>
                  <w:tcW w:w="577" w:type="pct"/>
                  <w:vAlign w:val="center"/>
                </w:tcPr>
                <w:p w14:paraId="7F4E1263" w14:textId="77777777" w:rsidR="00040F6C" w:rsidRPr="00C35A50" w:rsidRDefault="00F628F6">
                  <w:pPr>
                    <w:pStyle w:val="af6"/>
                  </w:pPr>
                  <w:r w:rsidRPr="00C35A50">
                    <w:rPr>
                      <w:rFonts w:hint="eastAsia"/>
                    </w:rPr>
                    <w:t>产生速率</w:t>
                  </w:r>
                  <w:proofErr w:type="gramStart"/>
                  <w:r w:rsidRPr="00C35A50">
                    <w:rPr>
                      <w:rFonts w:hint="eastAsia"/>
                    </w:rPr>
                    <w:t>(kg/h)</w:t>
                  </w:r>
                  <w:proofErr w:type="gramEnd"/>
                </w:p>
              </w:tc>
              <w:tc>
                <w:tcPr>
                  <w:tcW w:w="475" w:type="pct"/>
                  <w:vAlign w:val="center"/>
                </w:tcPr>
                <w:p w14:paraId="7F4E1264" w14:textId="77777777" w:rsidR="00040F6C" w:rsidRPr="00C35A50" w:rsidRDefault="00F628F6">
                  <w:pPr>
                    <w:pStyle w:val="af6"/>
                  </w:pPr>
                  <w:r w:rsidRPr="00C35A50">
                    <w:rPr>
                      <w:rFonts w:hint="eastAsia"/>
                    </w:rPr>
                    <w:t>时间</w:t>
                  </w:r>
                  <w:proofErr w:type="gramStart"/>
                  <w:r w:rsidRPr="00C35A50">
                    <w:rPr>
                      <w:rFonts w:hint="eastAsia"/>
                    </w:rPr>
                    <w:t>(h/a)</w:t>
                  </w:r>
                  <w:proofErr w:type="gramEnd"/>
                </w:p>
              </w:tc>
              <w:tc>
                <w:tcPr>
                  <w:tcW w:w="464" w:type="pct"/>
                  <w:vAlign w:val="center"/>
                </w:tcPr>
                <w:p w14:paraId="7F4E1265" w14:textId="77777777" w:rsidR="00040F6C" w:rsidRPr="00C35A50" w:rsidRDefault="00F628F6">
                  <w:pPr>
                    <w:pStyle w:val="af6"/>
                  </w:pPr>
                  <w:r w:rsidRPr="00C35A50">
                    <w:rPr>
                      <w:rFonts w:hint="eastAsia"/>
                    </w:rPr>
                    <w:t>风量</w:t>
                  </w:r>
                  <w:proofErr w:type="gramStart"/>
                  <w:r w:rsidRPr="00C35A50">
                    <w:rPr>
                      <w:rFonts w:hint="eastAsia"/>
                    </w:rPr>
                    <w:t>(m</w:t>
                  </w:r>
                  <w:r w:rsidRPr="00C35A50">
                    <w:rPr>
                      <w:rFonts w:hint="eastAsia"/>
                      <w:vertAlign w:val="superscript"/>
                    </w:rPr>
                    <w:t>3</w:t>
                  </w:r>
                  <w:r w:rsidRPr="00C35A50">
                    <w:rPr>
                      <w:rFonts w:hint="eastAsia"/>
                    </w:rPr>
                    <w:t>/h)</w:t>
                  </w:r>
                  <w:proofErr w:type="gramEnd"/>
                </w:p>
              </w:tc>
              <w:tc>
                <w:tcPr>
                  <w:tcW w:w="521" w:type="pct"/>
                  <w:vAlign w:val="center"/>
                </w:tcPr>
                <w:p w14:paraId="7F4E1266" w14:textId="77777777" w:rsidR="00040F6C" w:rsidRPr="00C35A50" w:rsidRDefault="00F628F6">
                  <w:pPr>
                    <w:pStyle w:val="af6"/>
                  </w:pPr>
                  <w:r w:rsidRPr="00C35A50">
                    <w:rPr>
                      <w:rFonts w:hint="eastAsia"/>
                    </w:rPr>
                    <w:t>排放量（</w:t>
                  </w:r>
                  <w:r w:rsidRPr="00C35A50">
                    <w:rPr>
                      <w:rFonts w:hint="eastAsia"/>
                    </w:rPr>
                    <w:t>t/a</w:t>
                  </w:r>
                  <w:r w:rsidRPr="00C35A50">
                    <w:rPr>
                      <w:rFonts w:hint="eastAsia"/>
                    </w:rPr>
                    <w:t>）</w:t>
                  </w:r>
                </w:p>
              </w:tc>
              <w:tc>
                <w:tcPr>
                  <w:tcW w:w="589" w:type="pct"/>
                  <w:vAlign w:val="center"/>
                </w:tcPr>
                <w:p w14:paraId="7F4E1267" w14:textId="77777777" w:rsidR="00040F6C" w:rsidRPr="00C35A50" w:rsidRDefault="00F628F6">
                  <w:pPr>
                    <w:pStyle w:val="af6"/>
                  </w:pPr>
                  <w:r w:rsidRPr="00C35A50">
                    <w:rPr>
                      <w:rFonts w:hint="eastAsia"/>
                    </w:rPr>
                    <w:t>排放速率</w:t>
                  </w:r>
                  <w:proofErr w:type="gramStart"/>
                  <w:r w:rsidRPr="00C35A50">
                    <w:rPr>
                      <w:rFonts w:hint="eastAsia"/>
                    </w:rPr>
                    <w:t>(kg/h)</w:t>
                  </w:r>
                  <w:proofErr w:type="gramEnd"/>
                </w:p>
              </w:tc>
              <w:tc>
                <w:tcPr>
                  <w:tcW w:w="713" w:type="pct"/>
                  <w:vAlign w:val="center"/>
                </w:tcPr>
                <w:p w14:paraId="7F4E1268" w14:textId="77777777" w:rsidR="00040F6C" w:rsidRPr="00C35A50" w:rsidRDefault="00F628F6">
                  <w:pPr>
                    <w:pStyle w:val="af6"/>
                  </w:pPr>
                  <w:r w:rsidRPr="00C35A50">
                    <w:rPr>
                      <w:rFonts w:hint="eastAsia"/>
                    </w:rPr>
                    <w:t>排放浓度</w:t>
                  </w:r>
                  <w:proofErr w:type="gramStart"/>
                  <w:r w:rsidRPr="00C35A50">
                    <w:rPr>
                      <w:rFonts w:hint="eastAsia"/>
                    </w:rPr>
                    <w:t>(mg/m</w:t>
                  </w:r>
                  <w:r w:rsidRPr="00C35A50">
                    <w:rPr>
                      <w:rFonts w:hint="eastAsia"/>
                      <w:vertAlign w:val="superscript"/>
                    </w:rPr>
                    <w:t>3</w:t>
                  </w:r>
                  <w:r w:rsidRPr="00C35A50">
                    <w:rPr>
                      <w:rFonts w:hint="eastAsia"/>
                    </w:rPr>
                    <w:t>)</w:t>
                  </w:r>
                  <w:proofErr w:type="gramEnd"/>
                </w:p>
              </w:tc>
            </w:tr>
            <w:tr w:rsidR="004643A5" w:rsidRPr="00C35A50" w14:paraId="7F4E1273" w14:textId="77777777">
              <w:trPr>
                <w:trHeight w:val="397"/>
                <w:jc w:val="center"/>
              </w:trPr>
              <w:tc>
                <w:tcPr>
                  <w:tcW w:w="618" w:type="pct"/>
                  <w:vAlign w:val="center"/>
                </w:tcPr>
                <w:p w14:paraId="7F4E126A" w14:textId="77777777" w:rsidR="004643A5" w:rsidRPr="00C35A50" w:rsidRDefault="004643A5" w:rsidP="004643A5">
                  <w:pPr>
                    <w:pStyle w:val="af9"/>
                  </w:pPr>
                  <w:r w:rsidRPr="00C35A50">
                    <w:rPr>
                      <w:rFonts w:hint="eastAsia"/>
                    </w:rPr>
                    <w:t>颗粒物</w:t>
                  </w:r>
                </w:p>
              </w:tc>
              <w:tc>
                <w:tcPr>
                  <w:tcW w:w="522" w:type="pct"/>
                  <w:vAlign w:val="center"/>
                </w:tcPr>
                <w:p w14:paraId="7F4E126B" w14:textId="4864C95C" w:rsidR="004643A5" w:rsidRPr="00C35A50" w:rsidRDefault="004643A5" w:rsidP="004643A5">
                  <w:pPr>
                    <w:pStyle w:val="af9"/>
                  </w:pPr>
                  <w:r w:rsidRPr="00C35A50">
                    <w:rPr>
                      <w:rFonts w:eastAsia="等线"/>
                      <w:color w:val="000000"/>
                    </w:rPr>
                    <w:t>3.915</w:t>
                  </w:r>
                </w:p>
              </w:tc>
              <w:tc>
                <w:tcPr>
                  <w:tcW w:w="521" w:type="pct"/>
                  <w:vAlign w:val="center"/>
                </w:tcPr>
                <w:p w14:paraId="7F4E126C" w14:textId="1EDE9F9E" w:rsidR="004643A5" w:rsidRPr="00C35A50" w:rsidRDefault="004643A5" w:rsidP="004643A5">
                  <w:pPr>
                    <w:pStyle w:val="af9"/>
                  </w:pPr>
                  <w:r w:rsidRPr="00C35A50">
                    <w:rPr>
                      <w:rFonts w:eastAsia="等线"/>
                      <w:color w:val="000000"/>
                    </w:rPr>
                    <w:t>3.7193</w:t>
                  </w:r>
                </w:p>
              </w:tc>
              <w:tc>
                <w:tcPr>
                  <w:tcW w:w="577" w:type="pct"/>
                  <w:vAlign w:val="center"/>
                </w:tcPr>
                <w:p w14:paraId="7F4E126D" w14:textId="18C183CE" w:rsidR="004643A5" w:rsidRPr="00C35A50" w:rsidRDefault="004643A5" w:rsidP="004643A5">
                  <w:pPr>
                    <w:pStyle w:val="af9"/>
                  </w:pPr>
                  <w:r w:rsidRPr="00C35A50">
                    <w:rPr>
                      <w:rFonts w:eastAsia="等线"/>
                      <w:color w:val="000000"/>
                    </w:rPr>
                    <w:t xml:space="preserve">1.550 </w:t>
                  </w:r>
                </w:p>
              </w:tc>
              <w:tc>
                <w:tcPr>
                  <w:tcW w:w="475" w:type="pct"/>
                  <w:vAlign w:val="center"/>
                </w:tcPr>
                <w:p w14:paraId="7F4E126E" w14:textId="7F30D1D9" w:rsidR="004643A5" w:rsidRPr="00C35A50" w:rsidRDefault="004643A5" w:rsidP="004643A5">
                  <w:pPr>
                    <w:pStyle w:val="af9"/>
                  </w:pPr>
                  <w:r w:rsidRPr="00C35A50">
                    <w:rPr>
                      <w:rFonts w:eastAsia="等线"/>
                      <w:color w:val="000000"/>
                    </w:rPr>
                    <w:t>2400</w:t>
                  </w:r>
                </w:p>
              </w:tc>
              <w:tc>
                <w:tcPr>
                  <w:tcW w:w="464" w:type="pct"/>
                  <w:vAlign w:val="center"/>
                </w:tcPr>
                <w:p w14:paraId="7F4E126F" w14:textId="12109F5E" w:rsidR="004643A5" w:rsidRPr="00C35A50" w:rsidRDefault="004643A5" w:rsidP="004643A5">
                  <w:pPr>
                    <w:pStyle w:val="af9"/>
                  </w:pPr>
                  <w:r w:rsidRPr="00C35A50">
                    <w:rPr>
                      <w:rFonts w:eastAsia="等线"/>
                      <w:color w:val="000000"/>
                    </w:rPr>
                    <w:t>10000</w:t>
                  </w:r>
                </w:p>
              </w:tc>
              <w:tc>
                <w:tcPr>
                  <w:tcW w:w="521" w:type="pct"/>
                  <w:tcBorders>
                    <w:bottom w:val="single" w:sz="4" w:space="0" w:color="auto"/>
                  </w:tcBorders>
                  <w:vAlign w:val="center"/>
                </w:tcPr>
                <w:p w14:paraId="7F4E1270" w14:textId="01C9D773" w:rsidR="004643A5" w:rsidRPr="00C35A50" w:rsidRDefault="004643A5" w:rsidP="004643A5">
                  <w:pPr>
                    <w:pStyle w:val="af9"/>
                  </w:pPr>
                  <w:r w:rsidRPr="00C35A50">
                    <w:rPr>
                      <w:rFonts w:eastAsia="等线"/>
                      <w:color w:val="000000"/>
                    </w:rPr>
                    <w:t xml:space="preserve">0.0620 </w:t>
                  </w:r>
                </w:p>
              </w:tc>
              <w:tc>
                <w:tcPr>
                  <w:tcW w:w="589" w:type="pct"/>
                  <w:tcBorders>
                    <w:bottom w:val="single" w:sz="4" w:space="0" w:color="auto"/>
                  </w:tcBorders>
                  <w:vAlign w:val="center"/>
                </w:tcPr>
                <w:p w14:paraId="7F4E1271" w14:textId="3A911232" w:rsidR="004643A5" w:rsidRPr="00C35A50" w:rsidRDefault="004643A5" w:rsidP="004643A5">
                  <w:pPr>
                    <w:pStyle w:val="af9"/>
                  </w:pPr>
                  <w:r w:rsidRPr="00C35A50">
                    <w:rPr>
                      <w:rFonts w:eastAsia="等线"/>
                      <w:color w:val="000000"/>
                    </w:rPr>
                    <w:t xml:space="preserve">0.026 </w:t>
                  </w:r>
                </w:p>
              </w:tc>
              <w:tc>
                <w:tcPr>
                  <w:tcW w:w="713" w:type="pct"/>
                  <w:vAlign w:val="center"/>
                </w:tcPr>
                <w:p w14:paraId="7F4E1272" w14:textId="76E67DBF" w:rsidR="004643A5" w:rsidRPr="00C35A50" w:rsidRDefault="004643A5" w:rsidP="004643A5">
                  <w:pPr>
                    <w:pStyle w:val="af9"/>
                  </w:pPr>
                  <w:r w:rsidRPr="00C35A50">
                    <w:rPr>
                      <w:rFonts w:eastAsia="等线"/>
                      <w:color w:val="000000"/>
                    </w:rPr>
                    <w:t xml:space="preserve">2.58 </w:t>
                  </w:r>
                </w:p>
              </w:tc>
            </w:tr>
          </w:tbl>
          <w:p w14:paraId="7F4E1274" w14:textId="0473DE48" w:rsidR="00040F6C" w:rsidRPr="00C35A50" w:rsidRDefault="00F628F6">
            <w:pPr>
              <w:spacing w:line="460" w:lineRule="exact"/>
              <w:ind w:firstLineChars="200" w:firstLine="480"/>
              <w:rPr>
                <w:color w:val="000000" w:themeColor="text1"/>
                <w:sz w:val="24"/>
              </w:rPr>
            </w:pPr>
            <w:r w:rsidRPr="00C35A50">
              <w:rPr>
                <w:rFonts w:hint="eastAsia"/>
                <w:sz w:val="24"/>
              </w:rPr>
              <w:t>由上表可知，</w:t>
            </w:r>
            <w:bookmarkStart w:id="26" w:name="OLE_LINK44"/>
            <w:r w:rsidR="004643A5" w:rsidRPr="00C35A50">
              <w:rPr>
                <w:rFonts w:hint="eastAsia"/>
                <w:sz w:val="24"/>
              </w:rPr>
              <w:t>仅本</w:t>
            </w:r>
            <w:r w:rsidRPr="00C35A50">
              <w:rPr>
                <w:rFonts w:hint="eastAsia"/>
                <w:sz w:val="24"/>
              </w:rPr>
              <w:t>项目</w:t>
            </w:r>
            <w:r w:rsidR="004643A5" w:rsidRPr="00C35A50">
              <w:rPr>
                <w:rFonts w:hint="eastAsia"/>
                <w:sz w:val="24"/>
              </w:rPr>
              <w:t>生产</w:t>
            </w:r>
            <w:r w:rsidR="002C33CD" w:rsidRPr="00C35A50">
              <w:rPr>
                <w:rFonts w:hint="eastAsia"/>
                <w:sz w:val="24"/>
              </w:rPr>
              <w:t>时，</w:t>
            </w:r>
            <w:r w:rsidRPr="00C35A50">
              <w:rPr>
                <w:rFonts w:hint="eastAsia"/>
                <w:sz w:val="24"/>
              </w:rPr>
              <w:t>焊接烟尘经袋式除尘器处理后</w:t>
            </w:r>
            <w:bookmarkEnd w:id="26"/>
            <w:r w:rsidRPr="00C35A50">
              <w:rPr>
                <w:rFonts w:hint="eastAsia"/>
                <w:sz w:val="24"/>
              </w:rPr>
              <w:t>颗粒物有组织排放浓度能够满足</w:t>
            </w:r>
            <w:r w:rsidRPr="00C35A50">
              <w:rPr>
                <w:color w:val="000000" w:themeColor="text1"/>
                <w:sz w:val="24"/>
              </w:rPr>
              <w:t>《大气污染物综合排放标准》（</w:t>
            </w:r>
            <w:r w:rsidRPr="00C35A50">
              <w:rPr>
                <w:color w:val="000000" w:themeColor="text1"/>
                <w:sz w:val="24"/>
              </w:rPr>
              <w:t>GB 16297-1996</w:t>
            </w:r>
            <w:r w:rsidRPr="00C35A50">
              <w:rPr>
                <w:color w:val="000000" w:themeColor="text1"/>
                <w:sz w:val="24"/>
              </w:rPr>
              <w:t>）表</w:t>
            </w:r>
            <w:r w:rsidRPr="00C35A50">
              <w:rPr>
                <w:color w:val="000000" w:themeColor="text1"/>
                <w:sz w:val="24"/>
              </w:rPr>
              <w:t>2</w:t>
            </w:r>
            <w:r w:rsidRPr="00C35A50">
              <w:rPr>
                <w:color w:val="000000" w:themeColor="text1"/>
                <w:sz w:val="24"/>
              </w:rPr>
              <w:t>有组织颗粒物排放浓度</w:t>
            </w:r>
            <w:r w:rsidRPr="00C35A50">
              <w:rPr>
                <w:color w:val="000000" w:themeColor="text1"/>
                <w:sz w:val="24"/>
              </w:rPr>
              <w:t>120mg/m</w:t>
            </w:r>
            <w:r w:rsidRPr="00C35A50">
              <w:rPr>
                <w:color w:val="000000" w:themeColor="text1"/>
                <w:sz w:val="24"/>
                <w:vertAlign w:val="superscript"/>
              </w:rPr>
              <w:t>3</w:t>
            </w:r>
            <w:r w:rsidRPr="00C35A50">
              <w:rPr>
                <w:color w:val="000000" w:themeColor="text1"/>
                <w:sz w:val="24"/>
              </w:rPr>
              <w:t>、排放速率</w:t>
            </w:r>
            <w:r w:rsidRPr="00C35A50">
              <w:rPr>
                <w:color w:val="000000" w:themeColor="text1"/>
                <w:sz w:val="24"/>
              </w:rPr>
              <w:t>3.5kg/h</w:t>
            </w:r>
            <w:r w:rsidRPr="00C35A50">
              <w:rPr>
                <w:color w:val="000000" w:themeColor="text1"/>
                <w:sz w:val="24"/>
              </w:rPr>
              <w:t>（</w:t>
            </w:r>
            <w:r w:rsidRPr="00C35A50">
              <w:rPr>
                <w:color w:val="000000" w:themeColor="text1"/>
                <w:sz w:val="24"/>
              </w:rPr>
              <w:t>15m</w:t>
            </w:r>
            <w:r w:rsidRPr="00C35A50">
              <w:rPr>
                <w:color w:val="000000" w:themeColor="text1"/>
                <w:sz w:val="24"/>
              </w:rPr>
              <w:t>高排气筒）的标准要求，同时满足《新乡市生态环境局关于进一步规范工业企业颗粒物排放限值的通知》有组织颗粒物排放浓度</w:t>
            </w:r>
            <w:r w:rsidRPr="00C35A50">
              <w:rPr>
                <w:color w:val="000000" w:themeColor="text1"/>
                <w:sz w:val="24"/>
              </w:rPr>
              <w:t>10mg/m</w:t>
            </w:r>
            <w:r w:rsidRPr="00C35A50">
              <w:rPr>
                <w:color w:val="000000" w:themeColor="text1"/>
                <w:sz w:val="24"/>
                <w:vertAlign w:val="superscript"/>
              </w:rPr>
              <w:t>3</w:t>
            </w:r>
            <w:r w:rsidRPr="00C35A50">
              <w:rPr>
                <w:color w:val="000000" w:themeColor="text1"/>
                <w:sz w:val="24"/>
              </w:rPr>
              <w:t>的标准限值与《河南省重污染天气通用行业应急减排措施制定技术指南（</w:t>
            </w:r>
            <w:r w:rsidRPr="00C35A50">
              <w:rPr>
                <w:color w:val="000000" w:themeColor="text1"/>
                <w:sz w:val="24"/>
              </w:rPr>
              <w:t>2024</w:t>
            </w:r>
            <w:r w:rsidRPr="00C35A50">
              <w:rPr>
                <w:color w:val="000000" w:themeColor="text1"/>
                <w:sz w:val="24"/>
              </w:rPr>
              <w:t>年修订版）》中涉</w:t>
            </w:r>
            <w:r w:rsidRPr="00C35A50">
              <w:rPr>
                <w:color w:val="000000" w:themeColor="text1"/>
                <w:sz w:val="24"/>
              </w:rPr>
              <w:t>PM</w:t>
            </w:r>
            <w:r w:rsidRPr="00C35A50">
              <w:rPr>
                <w:color w:val="000000" w:themeColor="text1"/>
                <w:sz w:val="24"/>
              </w:rPr>
              <w:t>企业颗粒物有组织排放浓度</w:t>
            </w:r>
            <w:r w:rsidRPr="00C35A50">
              <w:rPr>
                <w:color w:val="000000" w:themeColor="text1"/>
                <w:sz w:val="24"/>
              </w:rPr>
              <w:t>10mg/m</w:t>
            </w:r>
            <w:r w:rsidRPr="00C35A50">
              <w:rPr>
                <w:color w:val="000000" w:themeColor="text1"/>
                <w:sz w:val="24"/>
                <w:vertAlign w:val="superscript"/>
              </w:rPr>
              <w:t>3</w:t>
            </w:r>
            <w:r w:rsidRPr="00C35A50">
              <w:rPr>
                <w:color w:val="000000" w:themeColor="text1"/>
                <w:sz w:val="24"/>
              </w:rPr>
              <w:t>的限值要求。</w:t>
            </w:r>
          </w:p>
          <w:p w14:paraId="7F4E1275" w14:textId="77777777" w:rsidR="00040F6C" w:rsidRPr="00C35A50" w:rsidRDefault="00F628F6">
            <w:pPr>
              <w:adjustRightInd w:val="0"/>
              <w:snapToGrid w:val="0"/>
              <w:spacing w:line="460" w:lineRule="exact"/>
              <w:ind w:firstLineChars="200" w:firstLine="480"/>
              <w:rPr>
                <w:bCs/>
                <w:sz w:val="24"/>
              </w:rPr>
            </w:pPr>
            <w:r w:rsidRPr="00C35A50">
              <w:rPr>
                <w:rFonts w:hint="eastAsia"/>
                <w:bCs/>
                <w:sz w:val="24"/>
              </w:rPr>
              <w:t>本</w:t>
            </w:r>
            <w:r w:rsidRPr="00C35A50">
              <w:rPr>
                <w:bCs/>
                <w:sz w:val="24"/>
              </w:rPr>
              <w:t>项目与现有项目的焊接烟尘均通过集气罩收集，并引入现有袋式除尘器</w:t>
            </w:r>
            <w:r w:rsidRPr="00C35A50">
              <w:rPr>
                <w:rFonts w:hint="eastAsia"/>
                <w:bCs/>
                <w:sz w:val="24"/>
              </w:rPr>
              <w:t>装置</w:t>
            </w:r>
            <w:r w:rsidRPr="00C35A50">
              <w:rPr>
                <w:bCs/>
                <w:sz w:val="24"/>
              </w:rPr>
              <w:t>进行处理，本项目建成后全厂焊接烟尘产生及排放情况见下表。</w:t>
            </w:r>
          </w:p>
          <w:p w14:paraId="7F4E1276" w14:textId="77777777" w:rsidR="00040F6C" w:rsidRPr="00C35A50" w:rsidRDefault="00F628F6">
            <w:pPr>
              <w:adjustRightInd w:val="0"/>
              <w:snapToGrid w:val="0"/>
              <w:spacing w:line="460" w:lineRule="exact"/>
              <w:ind w:firstLineChars="200" w:firstLine="480"/>
              <w:rPr>
                <w:rFonts w:eastAsia="黑体"/>
                <w:color w:val="000000"/>
                <w:sz w:val="24"/>
                <w:lang w:val="pt-BR"/>
              </w:rPr>
            </w:pPr>
            <w:r w:rsidRPr="00C35A50">
              <w:rPr>
                <w:rFonts w:eastAsia="黑体"/>
                <w:color w:val="000000"/>
                <w:sz w:val="24"/>
                <w:lang w:val="pt-BR"/>
              </w:rPr>
              <w:t>表</w:t>
            </w:r>
            <w:r w:rsidRPr="00C35A50">
              <w:rPr>
                <w:rFonts w:eastAsia="黑体" w:hint="eastAsia"/>
                <w:color w:val="000000"/>
                <w:sz w:val="24"/>
                <w:lang w:val="pt-BR"/>
              </w:rPr>
              <w:t>4</w:t>
            </w:r>
            <w:proofErr w:type="gramStart"/>
            <w:r w:rsidRPr="00C35A50">
              <w:rPr>
                <w:rFonts w:eastAsia="黑体" w:hint="eastAsia"/>
                <w:color w:val="000000"/>
                <w:sz w:val="24"/>
                <w:lang w:val="pt-BR"/>
              </w:rPr>
              <w:t>-2</w:t>
            </w:r>
            <w:r w:rsidRPr="00C35A50">
              <w:rPr>
                <w:rFonts w:eastAsia="黑体"/>
                <w:color w:val="000000"/>
                <w:sz w:val="24"/>
                <w:lang w:val="pt-BR"/>
              </w:rPr>
              <w:t xml:space="preserve">   </w:t>
            </w:r>
            <w:r w:rsidRPr="00C35A50">
              <w:rPr>
                <w:rFonts w:eastAsia="黑体" w:hint="eastAsia"/>
                <w:color w:val="000000"/>
                <w:sz w:val="24"/>
                <w:lang w:val="pt-BR"/>
              </w:rPr>
              <w:t xml:space="preserve">   </w:t>
            </w:r>
            <w:r w:rsidRPr="00C35A50">
              <w:rPr>
                <w:rFonts w:eastAsia="黑体"/>
                <w:color w:val="000000"/>
                <w:sz w:val="24"/>
                <w:lang w:val="pt-BR"/>
              </w:rPr>
              <w:t xml:space="preserve">    </w:t>
            </w:r>
            <w:r w:rsidRPr="00C35A50">
              <w:rPr>
                <w:rFonts w:eastAsia="黑体" w:hint="eastAsia"/>
                <w:color w:val="000000"/>
                <w:sz w:val="24"/>
                <w:lang w:val="pt-BR"/>
              </w:rPr>
              <w:t>全厂</w:t>
            </w:r>
            <w:proofErr w:type="gramEnd"/>
            <w:r w:rsidRPr="00C35A50">
              <w:rPr>
                <w:rFonts w:eastAsia="黑体" w:hint="eastAsia"/>
                <w:color w:val="000000"/>
                <w:sz w:val="24"/>
                <w:lang w:val="pt-BR"/>
              </w:rPr>
              <w:t>焊接烟尘</w:t>
            </w:r>
            <w:r w:rsidRPr="00C35A50">
              <w:rPr>
                <w:rFonts w:eastAsia="黑体"/>
                <w:color w:val="000000"/>
                <w:sz w:val="24"/>
                <w:lang w:val="pt-BR"/>
              </w:rPr>
              <w:t>产生及排放情况一览表</w:t>
            </w:r>
          </w:p>
          <w:tbl>
            <w:tblPr>
              <w:tblW w:w="5000" w:type="pct"/>
              <w:tblBorders>
                <w:top w:val="single" w:sz="8" w:space="0" w:color="auto"/>
                <w:bottom w:val="single" w:sz="8"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63"/>
              <w:gridCol w:w="992"/>
              <w:gridCol w:w="2552"/>
              <w:gridCol w:w="1245"/>
              <w:gridCol w:w="1051"/>
              <w:gridCol w:w="1152"/>
            </w:tblGrid>
            <w:tr w:rsidR="00040F6C" w:rsidRPr="00C35A50" w14:paraId="7F4E127B" w14:textId="77777777">
              <w:trPr>
                <w:trHeight w:val="397"/>
              </w:trPr>
              <w:tc>
                <w:tcPr>
                  <w:tcW w:w="1363" w:type="dxa"/>
                  <w:vMerge w:val="restart"/>
                  <w:vAlign w:val="center"/>
                </w:tcPr>
                <w:p w14:paraId="7F4E1277" w14:textId="77777777" w:rsidR="00040F6C" w:rsidRPr="00C35A50" w:rsidRDefault="00F628F6">
                  <w:pPr>
                    <w:jc w:val="center"/>
                    <w:rPr>
                      <w:b/>
                      <w:color w:val="000000"/>
                      <w:szCs w:val="21"/>
                      <w:lang w:val="pt-BR"/>
                    </w:rPr>
                  </w:pPr>
                  <w:r w:rsidRPr="00C35A50">
                    <w:rPr>
                      <w:b/>
                      <w:color w:val="000000"/>
                      <w:szCs w:val="21"/>
                      <w:lang w:val="pt-BR"/>
                    </w:rPr>
                    <w:t>项目</w:t>
                  </w:r>
                </w:p>
              </w:tc>
              <w:tc>
                <w:tcPr>
                  <w:tcW w:w="992" w:type="dxa"/>
                  <w:vMerge w:val="restart"/>
                  <w:vAlign w:val="center"/>
                </w:tcPr>
                <w:p w14:paraId="7F4E1278" w14:textId="77777777" w:rsidR="00040F6C" w:rsidRPr="00C35A50" w:rsidRDefault="00F628F6">
                  <w:pPr>
                    <w:jc w:val="center"/>
                    <w:rPr>
                      <w:b/>
                      <w:color w:val="000000"/>
                      <w:szCs w:val="21"/>
                    </w:rPr>
                  </w:pPr>
                  <w:r w:rsidRPr="00C35A50">
                    <w:rPr>
                      <w:b/>
                      <w:color w:val="000000"/>
                      <w:szCs w:val="21"/>
                    </w:rPr>
                    <w:t>风机风量</w:t>
                  </w:r>
                  <w:proofErr w:type="gramStart"/>
                  <w:r w:rsidRPr="00C35A50">
                    <w:rPr>
                      <w:b/>
                      <w:color w:val="000000"/>
                      <w:szCs w:val="21"/>
                    </w:rPr>
                    <w:t>(m</w:t>
                  </w:r>
                  <w:r w:rsidRPr="00C35A50">
                    <w:rPr>
                      <w:b/>
                      <w:color w:val="000000"/>
                      <w:szCs w:val="21"/>
                      <w:vertAlign w:val="superscript"/>
                    </w:rPr>
                    <w:t>3</w:t>
                  </w:r>
                  <w:r w:rsidRPr="00C35A50">
                    <w:rPr>
                      <w:b/>
                      <w:color w:val="000000"/>
                      <w:szCs w:val="21"/>
                    </w:rPr>
                    <w:t>/h)</w:t>
                  </w:r>
                  <w:proofErr w:type="gramEnd"/>
                </w:p>
              </w:tc>
              <w:tc>
                <w:tcPr>
                  <w:tcW w:w="2552" w:type="dxa"/>
                  <w:vMerge w:val="restart"/>
                  <w:vAlign w:val="center"/>
                </w:tcPr>
                <w:p w14:paraId="7F4E1279" w14:textId="77777777" w:rsidR="00040F6C" w:rsidRPr="00C35A50" w:rsidRDefault="00F628F6">
                  <w:pPr>
                    <w:jc w:val="center"/>
                    <w:rPr>
                      <w:b/>
                      <w:color w:val="000000"/>
                      <w:szCs w:val="21"/>
                    </w:rPr>
                  </w:pPr>
                  <w:r w:rsidRPr="00C35A50">
                    <w:rPr>
                      <w:b/>
                      <w:color w:val="000000"/>
                      <w:szCs w:val="21"/>
                    </w:rPr>
                    <w:t>处理措施</w:t>
                  </w:r>
                </w:p>
              </w:tc>
              <w:tc>
                <w:tcPr>
                  <w:tcW w:w="3448" w:type="dxa"/>
                  <w:gridSpan w:val="3"/>
                  <w:vAlign w:val="center"/>
                </w:tcPr>
                <w:p w14:paraId="7F4E127A" w14:textId="77777777" w:rsidR="00040F6C" w:rsidRPr="00C35A50" w:rsidRDefault="00F628F6">
                  <w:pPr>
                    <w:jc w:val="center"/>
                    <w:rPr>
                      <w:b/>
                      <w:color w:val="000000"/>
                      <w:szCs w:val="21"/>
                      <w:lang w:val="pt-BR"/>
                    </w:rPr>
                  </w:pPr>
                  <w:r w:rsidRPr="00C35A50">
                    <w:rPr>
                      <w:b/>
                      <w:color w:val="000000"/>
                      <w:szCs w:val="21"/>
                    </w:rPr>
                    <w:t>排放情况</w:t>
                  </w:r>
                </w:p>
              </w:tc>
            </w:tr>
            <w:tr w:rsidR="00040F6C" w:rsidRPr="00C35A50" w14:paraId="7F4E1282" w14:textId="77777777">
              <w:trPr>
                <w:trHeight w:val="397"/>
              </w:trPr>
              <w:tc>
                <w:tcPr>
                  <w:tcW w:w="1363" w:type="dxa"/>
                  <w:vMerge/>
                  <w:vAlign w:val="center"/>
                </w:tcPr>
                <w:p w14:paraId="7F4E127C" w14:textId="77777777" w:rsidR="00040F6C" w:rsidRPr="00C35A50" w:rsidRDefault="00040F6C">
                  <w:pPr>
                    <w:jc w:val="center"/>
                    <w:rPr>
                      <w:b/>
                      <w:color w:val="000000"/>
                      <w:szCs w:val="21"/>
                      <w:lang w:val="pt-BR"/>
                    </w:rPr>
                  </w:pPr>
                </w:p>
              </w:tc>
              <w:tc>
                <w:tcPr>
                  <w:tcW w:w="992" w:type="dxa"/>
                  <w:vMerge/>
                  <w:vAlign w:val="center"/>
                </w:tcPr>
                <w:p w14:paraId="7F4E127D" w14:textId="77777777" w:rsidR="00040F6C" w:rsidRPr="00C35A50" w:rsidRDefault="00040F6C">
                  <w:pPr>
                    <w:jc w:val="center"/>
                    <w:rPr>
                      <w:b/>
                      <w:color w:val="000000"/>
                      <w:szCs w:val="21"/>
                      <w:lang w:val="pt-BR"/>
                    </w:rPr>
                  </w:pPr>
                </w:p>
              </w:tc>
              <w:tc>
                <w:tcPr>
                  <w:tcW w:w="2552" w:type="dxa"/>
                  <w:vMerge/>
                  <w:vAlign w:val="center"/>
                </w:tcPr>
                <w:p w14:paraId="7F4E127E" w14:textId="77777777" w:rsidR="00040F6C" w:rsidRPr="00C35A50" w:rsidRDefault="00040F6C">
                  <w:pPr>
                    <w:jc w:val="center"/>
                    <w:rPr>
                      <w:b/>
                      <w:color w:val="000000"/>
                      <w:szCs w:val="21"/>
                    </w:rPr>
                  </w:pPr>
                </w:p>
              </w:tc>
              <w:tc>
                <w:tcPr>
                  <w:tcW w:w="1245" w:type="dxa"/>
                  <w:vAlign w:val="center"/>
                </w:tcPr>
                <w:p w14:paraId="7F4E127F" w14:textId="77777777" w:rsidR="00040F6C" w:rsidRPr="00C35A50" w:rsidRDefault="00F628F6">
                  <w:pPr>
                    <w:jc w:val="center"/>
                    <w:rPr>
                      <w:b/>
                      <w:color w:val="000000"/>
                      <w:szCs w:val="21"/>
                    </w:rPr>
                  </w:pPr>
                  <w:r w:rsidRPr="00C35A50">
                    <w:rPr>
                      <w:b/>
                      <w:color w:val="000000"/>
                      <w:szCs w:val="21"/>
                    </w:rPr>
                    <w:t>排放量</w:t>
                  </w:r>
                  <w:proofErr w:type="gramStart"/>
                  <w:r w:rsidRPr="00C35A50">
                    <w:rPr>
                      <w:b/>
                      <w:color w:val="000000"/>
                      <w:szCs w:val="21"/>
                    </w:rPr>
                    <w:t>(t/a)</w:t>
                  </w:r>
                  <w:proofErr w:type="gramEnd"/>
                </w:p>
              </w:tc>
              <w:tc>
                <w:tcPr>
                  <w:tcW w:w="1051" w:type="dxa"/>
                  <w:vAlign w:val="center"/>
                </w:tcPr>
                <w:p w14:paraId="7F4E1280" w14:textId="77777777" w:rsidR="00040F6C" w:rsidRPr="00C35A50" w:rsidRDefault="00F628F6">
                  <w:pPr>
                    <w:jc w:val="center"/>
                    <w:rPr>
                      <w:b/>
                      <w:color w:val="000000"/>
                      <w:szCs w:val="21"/>
                    </w:rPr>
                  </w:pPr>
                  <w:r w:rsidRPr="00C35A50">
                    <w:rPr>
                      <w:b/>
                      <w:color w:val="000000"/>
                      <w:szCs w:val="21"/>
                    </w:rPr>
                    <w:t>排放速率</w:t>
                  </w:r>
                  <w:proofErr w:type="gramStart"/>
                  <w:r w:rsidRPr="00C35A50">
                    <w:rPr>
                      <w:b/>
                      <w:color w:val="000000"/>
                      <w:szCs w:val="21"/>
                    </w:rPr>
                    <w:t>(kg/h)</w:t>
                  </w:r>
                  <w:proofErr w:type="gramEnd"/>
                </w:p>
              </w:tc>
              <w:tc>
                <w:tcPr>
                  <w:tcW w:w="1152" w:type="dxa"/>
                  <w:vAlign w:val="center"/>
                </w:tcPr>
                <w:p w14:paraId="7F4E1281" w14:textId="77777777" w:rsidR="00040F6C" w:rsidRPr="00C35A50" w:rsidRDefault="00F628F6">
                  <w:pPr>
                    <w:jc w:val="center"/>
                    <w:rPr>
                      <w:b/>
                      <w:color w:val="000000"/>
                      <w:szCs w:val="21"/>
                    </w:rPr>
                  </w:pPr>
                  <w:r w:rsidRPr="00C35A50">
                    <w:rPr>
                      <w:b/>
                      <w:color w:val="000000"/>
                      <w:szCs w:val="21"/>
                    </w:rPr>
                    <w:t>排放浓度</w:t>
                  </w:r>
                  <w:proofErr w:type="gramStart"/>
                  <w:r w:rsidRPr="00C35A50">
                    <w:rPr>
                      <w:b/>
                      <w:color w:val="000000"/>
                      <w:szCs w:val="21"/>
                    </w:rPr>
                    <w:t>(mg/m</w:t>
                  </w:r>
                  <w:r w:rsidRPr="00C35A50">
                    <w:rPr>
                      <w:b/>
                      <w:color w:val="000000"/>
                      <w:szCs w:val="21"/>
                      <w:vertAlign w:val="superscript"/>
                    </w:rPr>
                    <w:t>3</w:t>
                  </w:r>
                  <w:r w:rsidRPr="00C35A50">
                    <w:rPr>
                      <w:b/>
                      <w:color w:val="000000"/>
                      <w:szCs w:val="21"/>
                    </w:rPr>
                    <w:t>)</w:t>
                  </w:r>
                  <w:proofErr w:type="gramEnd"/>
                </w:p>
              </w:tc>
            </w:tr>
            <w:tr w:rsidR="00040F6C" w:rsidRPr="00C35A50" w14:paraId="7F4E1289" w14:textId="77777777">
              <w:trPr>
                <w:trHeight w:val="397"/>
              </w:trPr>
              <w:tc>
                <w:tcPr>
                  <w:tcW w:w="1363" w:type="dxa"/>
                  <w:vAlign w:val="center"/>
                </w:tcPr>
                <w:p w14:paraId="7F4E1283" w14:textId="77777777" w:rsidR="00040F6C" w:rsidRPr="00C35A50" w:rsidRDefault="00F628F6">
                  <w:pPr>
                    <w:ind w:firstLineChars="17" w:firstLine="36"/>
                    <w:jc w:val="center"/>
                    <w:rPr>
                      <w:color w:val="000000"/>
                      <w:szCs w:val="21"/>
                      <w:lang w:val="pt-BR"/>
                    </w:rPr>
                  </w:pPr>
                  <w:r w:rsidRPr="00C35A50">
                    <w:rPr>
                      <w:color w:val="000000"/>
                      <w:szCs w:val="21"/>
                      <w:lang w:val="pt-BR"/>
                    </w:rPr>
                    <w:t>本项目</w:t>
                  </w:r>
                </w:p>
              </w:tc>
              <w:tc>
                <w:tcPr>
                  <w:tcW w:w="992" w:type="dxa"/>
                  <w:vMerge w:val="restart"/>
                  <w:vAlign w:val="center"/>
                </w:tcPr>
                <w:p w14:paraId="7F4E1284" w14:textId="77777777" w:rsidR="00040F6C" w:rsidRPr="00C35A50" w:rsidRDefault="00F628F6">
                  <w:pPr>
                    <w:ind w:firstLineChars="17" w:firstLine="36"/>
                    <w:jc w:val="center"/>
                    <w:rPr>
                      <w:color w:val="000000"/>
                      <w:szCs w:val="21"/>
                    </w:rPr>
                  </w:pPr>
                  <w:r w:rsidRPr="00C35A50">
                    <w:rPr>
                      <w:color w:val="000000"/>
                      <w:szCs w:val="21"/>
                    </w:rPr>
                    <w:t>10000</w:t>
                  </w:r>
                </w:p>
              </w:tc>
              <w:tc>
                <w:tcPr>
                  <w:tcW w:w="2552" w:type="dxa"/>
                  <w:vMerge w:val="restart"/>
                  <w:vAlign w:val="center"/>
                </w:tcPr>
                <w:p w14:paraId="7F4E1285" w14:textId="77777777" w:rsidR="00040F6C" w:rsidRPr="00C35A50" w:rsidRDefault="00F628F6">
                  <w:pPr>
                    <w:ind w:firstLineChars="17" w:firstLine="36"/>
                    <w:jc w:val="center"/>
                    <w:rPr>
                      <w:color w:val="000000"/>
                      <w:szCs w:val="21"/>
                    </w:rPr>
                  </w:pPr>
                  <w:r w:rsidRPr="00C35A50">
                    <w:rPr>
                      <w:rFonts w:hint="eastAsia"/>
                      <w:color w:val="000000"/>
                      <w:szCs w:val="21"/>
                    </w:rPr>
                    <w:t>袋式除尘器</w:t>
                  </w:r>
                </w:p>
              </w:tc>
              <w:tc>
                <w:tcPr>
                  <w:tcW w:w="1245" w:type="dxa"/>
                  <w:vAlign w:val="center"/>
                </w:tcPr>
                <w:p w14:paraId="7F4E1286" w14:textId="77777777" w:rsidR="00040F6C" w:rsidRPr="00C35A50" w:rsidRDefault="00F628F6">
                  <w:pPr>
                    <w:ind w:firstLineChars="17" w:firstLine="36"/>
                    <w:jc w:val="center"/>
                    <w:rPr>
                      <w:color w:val="000000"/>
                      <w:szCs w:val="21"/>
                      <w:lang w:val="pt-BR"/>
                    </w:rPr>
                  </w:pPr>
                  <w:r w:rsidRPr="00C35A50">
                    <w:rPr>
                      <w:color w:val="000000"/>
                      <w:szCs w:val="21"/>
                    </w:rPr>
                    <w:t xml:space="preserve">0.062 </w:t>
                  </w:r>
                </w:p>
              </w:tc>
              <w:tc>
                <w:tcPr>
                  <w:tcW w:w="1051" w:type="dxa"/>
                  <w:vAlign w:val="center"/>
                </w:tcPr>
                <w:p w14:paraId="7F4E1287" w14:textId="77777777" w:rsidR="00040F6C" w:rsidRPr="00C35A50" w:rsidRDefault="00F628F6">
                  <w:pPr>
                    <w:ind w:firstLineChars="17" w:firstLine="36"/>
                    <w:jc w:val="center"/>
                    <w:rPr>
                      <w:color w:val="000000"/>
                      <w:szCs w:val="21"/>
                      <w:lang w:val="pt-BR"/>
                    </w:rPr>
                  </w:pPr>
                  <w:r w:rsidRPr="00C35A50">
                    <w:rPr>
                      <w:color w:val="000000"/>
                      <w:szCs w:val="21"/>
                    </w:rPr>
                    <w:t xml:space="preserve">0.026 </w:t>
                  </w:r>
                </w:p>
              </w:tc>
              <w:tc>
                <w:tcPr>
                  <w:tcW w:w="1152" w:type="dxa"/>
                  <w:vMerge w:val="restart"/>
                  <w:vAlign w:val="center"/>
                </w:tcPr>
                <w:p w14:paraId="7F4E1288" w14:textId="77777777" w:rsidR="00040F6C" w:rsidRPr="00C35A50" w:rsidRDefault="00F628F6">
                  <w:pPr>
                    <w:ind w:firstLineChars="17" w:firstLine="36"/>
                    <w:jc w:val="center"/>
                    <w:rPr>
                      <w:color w:val="000000"/>
                      <w:szCs w:val="21"/>
                      <w:lang w:val="pt-BR"/>
                    </w:rPr>
                  </w:pPr>
                  <w:r w:rsidRPr="00C35A50">
                    <w:rPr>
                      <w:color w:val="000000"/>
                      <w:szCs w:val="21"/>
                      <w:lang w:val="pt-BR"/>
                    </w:rPr>
                    <w:t>5.1</w:t>
                  </w:r>
                </w:p>
              </w:tc>
            </w:tr>
            <w:tr w:rsidR="00040F6C" w:rsidRPr="00C35A50" w14:paraId="7F4E1290" w14:textId="77777777">
              <w:trPr>
                <w:trHeight w:val="397"/>
              </w:trPr>
              <w:tc>
                <w:tcPr>
                  <w:tcW w:w="1363" w:type="dxa"/>
                  <w:vAlign w:val="center"/>
                </w:tcPr>
                <w:p w14:paraId="7F4E128A" w14:textId="77777777" w:rsidR="00040F6C" w:rsidRPr="00C35A50" w:rsidRDefault="00F628F6">
                  <w:pPr>
                    <w:ind w:firstLineChars="17" w:firstLine="36"/>
                    <w:jc w:val="center"/>
                    <w:rPr>
                      <w:color w:val="000000"/>
                      <w:szCs w:val="21"/>
                      <w:lang w:val="pt-BR"/>
                    </w:rPr>
                  </w:pPr>
                  <w:r w:rsidRPr="00C35A50">
                    <w:rPr>
                      <w:color w:val="000000"/>
                      <w:szCs w:val="21"/>
                      <w:lang w:val="pt-BR"/>
                    </w:rPr>
                    <w:t>现有工程</w:t>
                  </w:r>
                </w:p>
              </w:tc>
              <w:tc>
                <w:tcPr>
                  <w:tcW w:w="992" w:type="dxa"/>
                  <w:vMerge/>
                  <w:vAlign w:val="center"/>
                </w:tcPr>
                <w:p w14:paraId="7F4E128B" w14:textId="77777777" w:rsidR="00040F6C" w:rsidRPr="00C35A50" w:rsidRDefault="00040F6C">
                  <w:pPr>
                    <w:ind w:firstLineChars="17" w:firstLine="36"/>
                    <w:jc w:val="center"/>
                    <w:rPr>
                      <w:color w:val="000000"/>
                      <w:szCs w:val="21"/>
                    </w:rPr>
                  </w:pPr>
                </w:p>
              </w:tc>
              <w:tc>
                <w:tcPr>
                  <w:tcW w:w="2552" w:type="dxa"/>
                  <w:vMerge/>
                  <w:vAlign w:val="center"/>
                </w:tcPr>
                <w:p w14:paraId="7F4E128C" w14:textId="77777777" w:rsidR="00040F6C" w:rsidRPr="00C35A50" w:rsidRDefault="00040F6C">
                  <w:pPr>
                    <w:ind w:firstLineChars="17" w:firstLine="36"/>
                    <w:jc w:val="center"/>
                    <w:rPr>
                      <w:bCs/>
                      <w:color w:val="000000"/>
                      <w:szCs w:val="21"/>
                    </w:rPr>
                  </w:pPr>
                </w:p>
              </w:tc>
              <w:tc>
                <w:tcPr>
                  <w:tcW w:w="1245" w:type="dxa"/>
                  <w:vAlign w:val="center"/>
                </w:tcPr>
                <w:p w14:paraId="7F4E128D" w14:textId="77777777" w:rsidR="00040F6C" w:rsidRPr="00C35A50" w:rsidRDefault="00F628F6">
                  <w:pPr>
                    <w:ind w:firstLineChars="17" w:firstLine="36"/>
                    <w:jc w:val="center"/>
                    <w:rPr>
                      <w:color w:val="000000"/>
                      <w:szCs w:val="21"/>
                      <w:lang w:val="pt-BR"/>
                    </w:rPr>
                  </w:pPr>
                  <w:r w:rsidRPr="00C35A50">
                    <w:rPr>
                      <w:color w:val="000000"/>
                      <w:szCs w:val="21"/>
                      <w:lang w:val="pt-BR"/>
                    </w:rPr>
                    <w:t>0.03</w:t>
                  </w:r>
                </w:p>
              </w:tc>
              <w:tc>
                <w:tcPr>
                  <w:tcW w:w="1051" w:type="dxa"/>
                  <w:vAlign w:val="center"/>
                </w:tcPr>
                <w:p w14:paraId="7F4E128E" w14:textId="77777777" w:rsidR="00040F6C" w:rsidRPr="00C35A50" w:rsidRDefault="00F628F6">
                  <w:pPr>
                    <w:ind w:firstLineChars="17" w:firstLine="36"/>
                    <w:jc w:val="center"/>
                    <w:rPr>
                      <w:color w:val="000000"/>
                      <w:szCs w:val="21"/>
                      <w:lang w:val="pt-BR"/>
                    </w:rPr>
                  </w:pPr>
                  <w:r w:rsidRPr="00C35A50">
                    <w:rPr>
                      <w:color w:val="000000"/>
                      <w:szCs w:val="21"/>
                      <w:lang w:val="pt-BR"/>
                    </w:rPr>
                    <w:t>0.025</w:t>
                  </w:r>
                </w:p>
              </w:tc>
              <w:tc>
                <w:tcPr>
                  <w:tcW w:w="1152" w:type="dxa"/>
                  <w:vMerge/>
                  <w:vAlign w:val="center"/>
                </w:tcPr>
                <w:p w14:paraId="7F4E128F" w14:textId="77777777" w:rsidR="00040F6C" w:rsidRPr="00C35A50" w:rsidRDefault="00040F6C">
                  <w:pPr>
                    <w:ind w:firstLineChars="17" w:firstLine="36"/>
                    <w:jc w:val="center"/>
                    <w:rPr>
                      <w:color w:val="000000"/>
                      <w:szCs w:val="21"/>
                      <w:lang w:val="pt-BR"/>
                    </w:rPr>
                  </w:pPr>
                </w:p>
              </w:tc>
            </w:tr>
          </w:tbl>
          <w:p w14:paraId="7F4E1291" w14:textId="77777777" w:rsidR="00040F6C" w:rsidRPr="00C35A50" w:rsidRDefault="00F628F6">
            <w:pPr>
              <w:spacing w:line="460" w:lineRule="exact"/>
              <w:ind w:firstLineChars="200" w:firstLine="480"/>
              <w:rPr>
                <w:color w:val="000000" w:themeColor="text1"/>
                <w:sz w:val="24"/>
              </w:rPr>
            </w:pPr>
            <w:r w:rsidRPr="00C35A50">
              <w:rPr>
                <w:rFonts w:hint="eastAsia"/>
                <w:sz w:val="24"/>
              </w:rPr>
              <w:t>由上表可知，本项目建成后，全厂焊接烟尘</w:t>
            </w:r>
            <w:bookmarkStart w:id="27" w:name="OLE_LINK114"/>
            <w:r w:rsidRPr="00C35A50">
              <w:rPr>
                <w:rFonts w:hint="eastAsia"/>
                <w:sz w:val="24"/>
              </w:rPr>
              <w:t>有组织排放浓度能够满足</w:t>
            </w:r>
            <w:r w:rsidRPr="00C35A50">
              <w:rPr>
                <w:color w:val="000000" w:themeColor="text1"/>
                <w:sz w:val="24"/>
              </w:rPr>
              <w:t>《大气污染物综合排放标准》（</w:t>
            </w:r>
            <w:r w:rsidRPr="00C35A50">
              <w:rPr>
                <w:color w:val="000000" w:themeColor="text1"/>
                <w:sz w:val="24"/>
              </w:rPr>
              <w:t>GB 16297-1996</w:t>
            </w:r>
            <w:r w:rsidRPr="00C35A50">
              <w:rPr>
                <w:color w:val="000000" w:themeColor="text1"/>
                <w:sz w:val="24"/>
              </w:rPr>
              <w:t>）表</w:t>
            </w:r>
            <w:r w:rsidRPr="00C35A50">
              <w:rPr>
                <w:color w:val="000000" w:themeColor="text1"/>
                <w:sz w:val="24"/>
              </w:rPr>
              <w:t>2</w:t>
            </w:r>
            <w:r w:rsidRPr="00C35A50">
              <w:rPr>
                <w:color w:val="000000" w:themeColor="text1"/>
                <w:sz w:val="24"/>
              </w:rPr>
              <w:t>有组织颗粒物排放浓度</w:t>
            </w:r>
            <w:r w:rsidRPr="00C35A50">
              <w:rPr>
                <w:color w:val="000000" w:themeColor="text1"/>
                <w:sz w:val="24"/>
              </w:rPr>
              <w:t>120mg/m</w:t>
            </w:r>
            <w:r w:rsidRPr="00C35A50">
              <w:rPr>
                <w:color w:val="000000" w:themeColor="text1"/>
                <w:sz w:val="24"/>
                <w:vertAlign w:val="superscript"/>
              </w:rPr>
              <w:t>3</w:t>
            </w:r>
            <w:r w:rsidRPr="00C35A50">
              <w:rPr>
                <w:color w:val="000000" w:themeColor="text1"/>
                <w:sz w:val="24"/>
              </w:rPr>
              <w:t>、排放速率</w:t>
            </w:r>
            <w:r w:rsidRPr="00C35A50">
              <w:rPr>
                <w:color w:val="000000" w:themeColor="text1"/>
                <w:sz w:val="24"/>
              </w:rPr>
              <w:t>3.5kg/h</w:t>
            </w:r>
            <w:r w:rsidRPr="00C35A50">
              <w:rPr>
                <w:color w:val="000000" w:themeColor="text1"/>
                <w:sz w:val="24"/>
              </w:rPr>
              <w:t>（</w:t>
            </w:r>
            <w:r w:rsidRPr="00C35A50">
              <w:rPr>
                <w:color w:val="000000" w:themeColor="text1"/>
                <w:sz w:val="24"/>
              </w:rPr>
              <w:t>15m</w:t>
            </w:r>
            <w:r w:rsidRPr="00C35A50">
              <w:rPr>
                <w:color w:val="000000" w:themeColor="text1"/>
                <w:sz w:val="24"/>
              </w:rPr>
              <w:t>高排气筒）的标准要求，同时满足《新乡市生态环境局关于进一步规范工业企业颗粒物排放限值的通知》有组织颗粒物排放浓度</w:t>
            </w:r>
            <w:r w:rsidRPr="00C35A50">
              <w:rPr>
                <w:color w:val="000000" w:themeColor="text1"/>
                <w:sz w:val="24"/>
              </w:rPr>
              <w:t>10mg/m</w:t>
            </w:r>
            <w:r w:rsidRPr="00C35A50">
              <w:rPr>
                <w:color w:val="000000" w:themeColor="text1"/>
                <w:sz w:val="24"/>
                <w:vertAlign w:val="superscript"/>
              </w:rPr>
              <w:t>3</w:t>
            </w:r>
            <w:r w:rsidRPr="00C35A50">
              <w:rPr>
                <w:color w:val="000000" w:themeColor="text1"/>
                <w:sz w:val="24"/>
              </w:rPr>
              <w:t>的标准限值与《河南省重污染天气通用行业应急减排措施制定技术指南（</w:t>
            </w:r>
            <w:r w:rsidRPr="00C35A50">
              <w:rPr>
                <w:color w:val="000000" w:themeColor="text1"/>
                <w:sz w:val="24"/>
              </w:rPr>
              <w:t>2024</w:t>
            </w:r>
            <w:r w:rsidRPr="00C35A50">
              <w:rPr>
                <w:color w:val="000000" w:themeColor="text1"/>
                <w:sz w:val="24"/>
              </w:rPr>
              <w:t>年修订版）》中涉</w:t>
            </w:r>
            <w:r w:rsidRPr="00C35A50">
              <w:rPr>
                <w:color w:val="000000" w:themeColor="text1"/>
                <w:sz w:val="24"/>
              </w:rPr>
              <w:t>PM</w:t>
            </w:r>
            <w:r w:rsidRPr="00C35A50">
              <w:rPr>
                <w:color w:val="000000" w:themeColor="text1"/>
                <w:sz w:val="24"/>
              </w:rPr>
              <w:t>企业颗粒物有组织排放浓度</w:t>
            </w:r>
            <w:r w:rsidRPr="00C35A50">
              <w:rPr>
                <w:color w:val="000000" w:themeColor="text1"/>
                <w:sz w:val="24"/>
              </w:rPr>
              <w:t>10mg/m</w:t>
            </w:r>
            <w:r w:rsidRPr="00C35A50">
              <w:rPr>
                <w:color w:val="000000" w:themeColor="text1"/>
                <w:sz w:val="24"/>
                <w:vertAlign w:val="superscript"/>
              </w:rPr>
              <w:t>3</w:t>
            </w:r>
            <w:r w:rsidRPr="00C35A50">
              <w:rPr>
                <w:color w:val="000000" w:themeColor="text1"/>
                <w:sz w:val="24"/>
              </w:rPr>
              <w:t>的限值要求</w:t>
            </w:r>
            <w:bookmarkEnd w:id="27"/>
            <w:r w:rsidRPr="00C35A50">
              <w:rPr>
                <w:color w:val="000000" w:themeColor="text1"/>
                <w:sz w:val="24"/>
              </w:rPr>
              <w:t>。</w:t>
            </w:r>
          </w:p>
          <w:p w14:paraId="7F4E1292" w14:textId="77777777" w:rsidR="00040F6C" w:rsidRPr="00C35A50" w:rsidRDefault="00F628F6">
            <w:pPr>
              <w:pStyle w:val="af5"/>
              <w:ind w:firstLine="482"/>
              <w:rPr>
                <w:b/>
                <w:bCs/>
              </w:rPr>
            </w:pPr>
            <w:r w:rsidRPr="00C35A50">
              <w:rPr>
                <w:rFonts w:hint="eastAsia"/>
                <w:b/>
                <w:bCs/>
              </w:rPr>
              <w:t>（</w:t>
            </w:r>
            <w:r w:rsidRPr="00C35A50">
              <w:rPr>
                <w:rFonts w:hint="eastAsia"/>
                <w:b/>
                <w:bCs/>
              </w:rPr>
              <w:t>2</w:t>
            </w:r>
            <w:r w:rsidRPr="00C35A50">
              <w:rPr>
                <w:rFonts w:hint="eastAsia"/>
                <w:b/>
                <w:bCs/>
              </w:rPr>
              <w:t>）涂胶废气</w:t>
            </w:r>
          </w:p>
          <w:p w14:paraId="7F4E1293" w14:textId="77777777" w:rsidR="00040F6C" w:rsidRPr="00C35A50" w:rsidRDefault="00F628F6">
            <w:pPr>
              <w:pStyle w:val="af5"/>
            </w:pPr>
            <w:r w:rsidRPr="00C35A50">
              <w:fldChar w:fldCharType="begin"/>
            </w:r>
            <w:r w:rsidRPr="00C35A50">
              <w:instrText xml:space="preserve"> </w:instrText>
            </w:r>
            <w:r w:rsidRPr="00C35A50">
              <w:rPr>
                <w:rFonts w:hint="eastAsia"/>
              </w:rPr>
              <w:instrText>= 1 \* GB3</w:instrText>
            </w:r>
            <w:r w:rsidRPr="00C35A50">
              <w:instrText xml:space="preserve"> </w:instrText>
            </w:r>
            <w:r w:rsidRPr="00C35A50">
              <w:fldChar w:fldCharType="separate"/>
            </w:r>
            <w:r w:rsidRPr="00C35A50">
              <w:rPr>
                <w:rFonts w:hint="eastAsia"/>
              </w:rPr>
              <w:t>①</w:t>
            </w:r>
            <w:r w:rsidRPr="00C35A50">
              <w:fldChar w:fldCharType="end"/>
            </w:r>
            <w:r w:rsidRPr="00C35A50">
              <w:rPr>
                <w:rFonts w:hint="eastAsia"/>
              </w:rPr>
              <w:t>废气产生情况</w:t>
            </w:r>
          </w:p>
          <w:p w14:paraId="7F4E1294" w14:textId="77777777" w:rsidR="00040F6C" w:rsidRPr="00C35A50" w:rsidRDefault="00F628F6">
            <w:pPr>
              <w:pStyle w:val="af5"/>
              <w:rPr>
                <w:bCs/>
              </w:rPr>
            </w:pPr>
            <w:r w:rsidRPr="00C35A50">
              <w:rPr>
                <w:rFonts w:cs="Times New Roman"/>
                <w:bCs/>
              </w:rPr>
              <w:t>本项目</w:t>
            </w:r>
            <w:r w:rsidRPr="00C35A50">
              <w:t>采用涂胶机对密封圈进行注射涂胶</w:t>
            </w:r>
            <w:r w:rsidRPr="00C35A50">
              <w:rPr>
                <w:rFonts w:cs="Times New Roman" w:hint="eastAsia"/>
                <w:bCs/>
              </w:rPr>
              <w:t>，胶圈晾干后进入自动装配线进行组装</w:t>
            </w:r>
            <w:r w:rsidRPr="00C35A50">
              <w:rPr>
                <w:rFonts w:cs="Times New Roman"/>
                <w:kern w:val="0"/>
              </w:rPr>
              <w:t>。</w:t>
            </w:r>
            <w:r w:rsidRPr="00C35A50">
              <w:rPr>
                <w:rFonts w:hint="eastAsia"/>
              </w:rPr>
              <w:t>本项目涂胶工序会产生少量有机废气</w:t>
            </w:r>
            <w:r w:rsidRPr="00C35A50">
              <w:rPr>
                <w:bCs/>
              </w:rPr>
              <w:t>，主要污染物为非甲烷总烃。</w:t>
            </w:r>
            <w:r w:rsidRPr="00C35A50">
              <w:rPr>
                <w:rFonts w:hint="eastAsia"/>
                <w:bCs/>
              </w:rPr>
              <w:t>根据企业提供</w:t>
            </w:r>
            <w:r w:rsidRPr="00C35A50">
              <w:rPr>
                <w:rFonts w:hint="eastAsia"/>
              </w:rPr>
              <w:t>HLI-T10A</w:t>
            </w:r>
            <w:r w:rsidRPr="00C35A50">
              <w:rPr>
                <w:rFonts w:hint="eastAsia"/>
              </w:rPr>
              <w:t>型电池密封胶</w:t>
            </w:r>
            <w:r w:rsidRPr="00C35A50">
              <w:rPr>
                <w:rFonts w:hint="eastAsia"/>
                <w:bCs/>
              </w:rPr>
              <w:t>检测报告（附件</w:t>
            </w:r>
            <w:r w:rsidRPr="00C35A50">
              <w:rPr>
                <w:rFonts w:hint="eastAsia"/>
                <w:bCs/>
              </w:rPr>
              <w:t>3</w:t>
            </w:r>
            <w:r w:rsidRPr="00C35A50">
              <w:rPr>
                <w:rFonts w:hint="eastAsia"/>
                <w:bCs/>
              </w:rPr>
              <w:t>），</w:t>
            </w:r>
            <w:r w:rsidRPr="00C35A50">
              <w:rPr>
                <w:rFonts w:hint="eastAsia"/>
              </w:rPr>
              <w:t>HLI-T10A</w:t>
            </w:r>
            <w:r w:rsidRPr="00C35A50">
              <w:rPr>
                <w:rFonts w:hint="eastAsia"/>
              </w:rPr>
              <w:t>型电池密封胶</w:t>
            </w:r>
            <w:r w:rsidRPr="00C35A50">
              <w:rPr>
                <w:rFonts w:hint="eastAsia"/>
                <w:bCs/>
              </w:rPr>
              <w:t>中</w:t>
            </w:r>
            <w:r w:rsidRPr="00C35A50">
              <w:rPr>
                <w:rFonts w:hint="eastAsia"/>
                <w:bCs/>
              </w:rPr>
              <w:lastRenderedPageBreak/>
              <w:t>挥发分含量约为</w:t>
            </w:r>
            <w:r w:rsidRPr="00C35A50">
              <w:rPr>
                <w:rFonts w:hint="eastAsia"/>
                <w:bCs/>
              </w:rPr>
              <w:t>32.9%</w:t>
            </w:r>
            <w:r w:rsidRPr="00C35A50">
              <w:rPr>
                <w:rFonts w:hint="eastAsia"/>
                <w:bCs/>
              </w:rPr>
              <w:t>，本项目</w:t>
            </w:r>
            <w:r w:rsidRPr="00C35A50">
              <w:rPr>
                <w:rFonts w:hint="eastAsia"/>
              </w:rPr>
              <w:t>HLI-T10A</w:t>
            </w:r>
            <w:r w:rsidRPr="00C35A50">
              <w:rPr>
                <w:rFonts w:hint="eastAsia"/>
              </w:rPr>
              <w:t>型电池密封胶</w:t>
            </w:r>
            <w:r w:rsidRPr="00C35A50">
              <w:rPr>
                <w:rFonts w:hint="eastAsia"/>
                <w:bCs/>
              </w:rPr>
              <w:t>用量为</w:t>
            </w:r>
            <w:r w:rsidRPr="00C35A50">
              <w:rPr>
                <w:rFonts w:hint="eastAsia"/>
                <w:bCs/>
              </w:rPr>
              <w:t>9t/a</w:t>
            </w:r>
            <w:r w:rsidRPr="00C35A50">
              <w:rPr>
                <w:rFonts w:hint="eastAsia"/>
                <w:bCs/>
              </w:rPr>
              <w:t>，</w:t>
            </w:r>
            <w:r w:rsidRPr="00C35A50">
              <w:rPr>
                <w:rFonts w:hint="eastAsia"/>
              </w:rPr>
              <w:t>原料中的溶剂在涂胶过程按全部挥发计</w:t>
            </w:r>
            <w:r w:rsidRPr="00C35A50">
              <w:rPr>
                <w:rFonts w:hint="eastAsia"/>
                <w:bCs/>
              </w:rPr>
              <w:t>，则涂胶工序非甲总烃产生量为</w:t>
            </w:r>
            <w:r w:rsidRPr="00C35A50">
              <w:rPr>
                <w:rFonts w:hint="eastAsia"/>
                <w:bCs/>
              </w:rPr>
              <w:t>2.961t/a</w:t>
            </w:r>
            <w:r w:rsidRPr="00C35A50">
              <w:rPr>
                <w:rFonts w:hint="eastAsia"/>
                <w:bCs/>
              </w:rPr>
              <w:t>，</w:t>
            </w:r>
            <w:r w:rsidRPr="00C35A50">
              <w:rPr>
                <w:rFonts w:hAnsi="Calibri" w:hint="eastAsia"/>
                <w:color w:val="000000" w:themeColor="text1"/>
              </w:rPr>
              <w:t>涂胶工序工作时间为</w:t>
            </w:r>
            <w:r w:rsidRPr="00C35A50">
              <w:rPr>
                <w:rFonts w:cs="Times New Roman" w:hint="eastAsia"/>
                <w:color w:val="000000" w:themeColor="text1"/>
              </w:rPr>
              <w:t>12</w:t>
            </w:r>
            <w:r w:rsidRPr="00C35A50">
              <w:rPr>
                <w:rFonts w:cs="Times New Roman"/>
                <w:color w:val="000000" w:themeColor="text1"/>
              </w:rPr>
              <w:t>00h</w:t>
            </w:r>
            <w:r w:rsidRPr="00C35A50">
              <w:rPr>
                <w:rFonts w:hAnsi="Calibri" w:hint="eastAsia"/>
                <w:color w:val="000000" w:themeColor="text1"/>
              </w:rPr>
              <w:t>/</w:t>
            </w:r>
            <w:r w:rsidRPr="00C35A50">
              <w:rPr>
                <w:rFonts w:cs="Times New Roman"/>
                <w:color w:val="000000" w:themeColor="text1"/>
              </w:rPr>
              <w:t>a</w:t>
            </w:r>
            <w:r w:rsidRPr="00C35A50">
              <w:rPr>
                <w:rFonts w:hAnsi="Calibri" w:hint="eastAsia"/>
                <w:color w:val="000000" w:themeColor="text1"/>
              </w:rPr>
              <w:t>。</w:t>
            </w:r>
          </w:p>
          <w:p w14:paraId="7F4E1295" w14:textId="77777777" w:rsidR="00040F6C" w:rsidRPr="00C35A50" w:rsidRDefault="00F628F6">
            <w:pPr>
              <w:pStyle w:val="14"/>
              <w:ind w:firstLineChars="0" w:firstLine="480"/>
              <w:rPr>
                <w:rFonts w:hAnsi="Calibri"/>
                <w:color w:val="000000" w:themeColor="text1"/>
              </w:rPr>
            </w:pPr>
            <w:r w:rsidRPr="00C35A50">
              <w:rPr>
                <w:rFonts w:hAnsi="Calibri"/>
                <w:color w:val="000000" w:themeColor="text1"/>
              </w:rPr>
              <w:fldChar w:fldCharType="begin"/>
            </w:r>
            <w:r w:rsidRPr="00C35A50">
              <w:rPr>
                <w:rFonts w:hAnsi="Calibri"/>
                <w:color w:val="000000" w:themeColor="text1"/>
              </w:rPr>
              <w:instrText xml:space="preserve"> </w:instrText>
            </w:r>
            <w:r w:rsidRPr="00C35A50">
              <w:rPr>
                <w:rFonts w:hAnsi="Calibri" w:hint="eastAsia"/>
                <w:color w:val="000000" w:themeColor="text1"/>
              </w:rPr>
              <w:instrText>= 2 \* GB3</w:instrText>
            </w:r>
            <w:r w:rsidRPr="00C35A50">
              <w:rPr>
                <w:rFonts w:hAnsi="Calibri"/>
                <w:color w:val="000000" w:themeColor="text1"/>
              </w:rPr>
              <w:instrText xml:space="preserve"> </w:instrText>
            </w:r>
            <w:r w:rsidRPr="00C35A50">
              <w:rPr>
                <w:rFonts w:hAnsi="Calibri"/>
                <w:color w:val="000000" w:themeColor="text1"/>
              </w:rPr>
              <w:fldChar w:fldCharType="separate"/>
            </w:r>
            <w:r w:rsidRPr="00C35A50">
              <w:rPr>
                <w:rFonts w:hAnsi="Calibri" w:hint="eastAsia"/>
                <w:color w:val="000000" w:themeColor="text1"/>
              </w:rPr>
              <w:t>②</w:t>
            </w:r>
            <w:r w:rsidRPr="00C35A50">
              <w:rPr>
                <w:rFonts w:hAnsi="Calibri"/>
                <w:color w:val="000000" w:themeColor="text1"/>
              </w:rPr>
              <w:fldChar w:fldCharType="end"/>
            </w:r>
            <w:r w:rsidRPr="00C35A50">
              <w:rPr>
                <w:rFonts w:hAnsi="Calibri" w:hint="eastAsia"/>
                <w:color w:val="000000" w:themeColor="text1"/>
              </w:rPr>
              <w:t>废气工艺介绍</w:t>
            </w:r>
          </w:p>
          <w:p w14:paraId="7F4E1296" w14:textId="77777777" w:rsidR="00040F6C" w:rsidRPr="00C35A50" w:rsidRDefault="00F628F6">
            <w:pPr>
              <w:adjustRightInd w:val="0"/>
              <w:snapToGrid w:val="0"/>
              <w:spacing w:line="460" w:lineRule="exact"/>
              <w:ind w:firstLineChars="200" w:firstLine="480"/>
              <w:rPr>
                <w:color w:val="000000" w:themeColor="text1"/>
                <w:sz w:val="24"/>
              </w:rPr>
            </w:pPr>
            <w:r w:rsidRPr="00C35A50">
              <w:rPr>
                <w:rFonts w:hint="eastAsia"/>
                <w:color w:val="000000" w:themeColor="text1"/>
                <w:sz w:val="24"/>
              </w:rPr>
              <w:t>本项目使用“活性炭吸附</w:t>
            </w:r>
            <w:r w:rsidRPr="00C35A50">
              <w:rPr>
                <w:rFonts w:hint="eastAsia"/>
                <w:color w:val="000000" w:themeColor="text1"/>
                <w:sz w:val="24"/>
              </w:rPr>
              <w:t>/</w:t>
            </w:r>
            <w:r w:rsidRPr="00C35A50">
              <w:rPr>
                <w:rFonts w:hint="eastAsia"/>
                <w:color w:val="000000" w:themeColor="text1"/>
                <w:sz w:val="24"/>
              </w:rPr>
              <w:t>脱附</w:t>
            </w:r>
            <w:r w:rsidRPr="00C35A50">
              <w:rPr>
                <w:rFonts w:hint="eastAsia"/>
                <w:color w:val="000000" w:themeColor="text1"/>
                <w:sz w:val="24"/>
              </w:rPr>
              <w:t>-</w:t>
            </w:r>
            <w:r w:rsidRPr="00C35A50">
              <w:rPr>
                <w:rFonts w:hint="eastAsia"/>
                <w:color w:val="000000" w:themeColor="text1"/>
                <w:sz w:val="24"/>
              </w:rPr>
              <w:t>催化燃烧”装置废气走向示意图如下：</w:t>
            </w:r>
          </w:p>
          <w:p w14:paraId="7F4E1297" w14:textId="7715A06D" w:rsidR="00040F6C" w:rsidRPr="00C35A50" w:rsidRDefault="00F628F6">
            <w:pPr>
              <w:adjustRightInd w:val="0"/>
              <w:snapToGrid w:val="0"/>
              <w:jc w:val="center"/>
              <w:textAlignment w:val="baseline"/>
              <w:rPr>
                <w:bCs/>
                <w:color w:val="000000" w:themeColor="text1"/>
                <w:sz w:val="24"/>
              </w:rPr>
            </w:pPr>
            <w:r w:rsidRPr="00C35A50">
              <w:rPr>
                <w:color w:val="000000" w:themeColor="text1"/>
              </w:rPr>
              <w:fldChar w:fldCharType="begin"/>
            </w:r>
            <w:r w:rsidRPr="00C35A50">
              <w:rPr>
                <w:color w:val="000000" w:themeColor="text1"/>
              </w:rPr>
              <w:instrText xml:space="preserve"> INCLUDEPICTURE "D:\\</w:instrText>
            </w:r>
            <w:r w:rsidRPr="00C35A50">
              <w:rPr>
                <w:color w:val="000000" w:themeColor="text1"/>
              </w:rPr>
              <w:instrText>企业微信文件</w:instrText>
            </w:r>
            <w:r w:rsidRPr="00C35A50">
              <w:rPr>
                <w:color w:val="000000" w:themeColor="text1"/>
              </w:rPr>
              <w:instrText>\\WXWork\\1688855055273330\\Cache\\Image\\2023-03\\</w:instrText>
            </w:r>
            <w:r w:rsidRPr="00C35A50">
              <w:rPr>
                <w:color w:val="000000" w:themeColor="text1"/>
              </w:rPr>
              <w:instrText>企业微信截图</w:instrText>
            </w:r>
            <w:r w:rsidRPr="00C35A50">
              <w:rPr>
                <w:color w:val="000000" w:themeColor="text1"/>
              </w:rPr>
              <w:instrText xml:space="preserve">_16793608322279(3).png" \* MERGEFORMATINET </w:instrText>
            </w:r>
            <w:r w:rsidRPr="00C35A50">
              <w:rPr>
                <w:color w:val="000000" w:themeColor="text1"/>
              </w:rPr>
              <w:fldChar w:fldCharType="separate"/>
            </w:r>
            <w:r w:rsidRPr="00C35A50">
              <w:rPr>
                <w:color w:val="000000" w:themeColor="text1"/>
              </w:rPr>
              <w:fldChar w:fldCharType="begin"/>
            </w:r>
            <w:r w:rsidRPr="00C35A50">
              <w:rPr>
                <w:color w:val="000000" w:themeColor="text1"/>
              </w:rPr>
              <w:instrText xml:space="preserve"> </w:instrText>
            </w:r>
            <w:r w:rsidRPr="00C35A50">
              <w:rPr>
                <w:rFonts w:hint="eastAsia"/>
                <w:color w:val="000000" w:themeColor="text1"/>
              </w:rPr>
              <w:instrText>INCLUDEPICTURE  "D:\\</w:instrText>
            </w:r>
            <w:r w:rsidRPr="00C35A50">
              <w:rPr>
                <w:rFonts w:hint="eastAsia"/>
                <w:color w:val="000000" w:themeColor="text1"/>
              </w:rPr>
              <w:instrText>企业微信文件</w:instrText>
            </w:r>
            <w:r w:rsidRPr="00C35A50">
              <w:rPr>
                <w:rFonts w:hint="eastAsia"/>
                <w:color w:val="000000" w:themeColor="text1"/>
              </w:rPr>
              <w:instrText>\\WXWork\\1688855055273330\\Cache\\Image\\2023-03\\</w:instrText>
            </w:r>
            <w:r w:rsidRPr="00C35A50">
              <w:rPr>
                <w:rFonts w:hint="eastAsia"/>
                <w:color w:val="000000" w:themeColor="text1"/>
              </w:rPr>
              <w:instrText>企业微信截图</w:instrText>
            </w:r>
            <w:r w:rsidRPr="00C35A50">
              <w:rPr>
                <w:rFonts w:hint="eastAsia"/>
                <w:color w:val="000000" w:themeColor="text1"/>
              </w:rPr>
              <w:instrText>_16793608322279(3).png" \* MERGEFORMATINET</w:instrText>
            </w:r>
            <w:r w:rsidRPr="00C35A50">
              <w:rPr>
                <w:color w:val="000000" w:themeColor="text1"/>
              </w:rPr>
              <w:instrText xml:space="preserve"> </w:instrText>
            </w:r>
            <w:r w:rsidRPr="00C35A50">
              <w:rPr>
                <w:color w:val="000000" w:themeColor="text1"/>
              </w:rPr>
              <w:fldChar w:fldCharType="separate"/>
            </w:r>
            <w:r w:rsidRPr="00C35A50">
              <w:rPr>
                <w:color w:val="000000" w:themeColor="text1"/>
              </w:rPr>
              <w:fldChar w:fldCharType="begin"/>
            </w:r>
            <w:r w:rsidRPr="00C35A50">
              <w:rPr>
                <w:color w:val="000000" w:themeColor="text1"/>
              </w:rPr>
              <w:instrText xml:space="preserve"> </w:instrText>
            </w:r>
            <w:r w:rsidRPr="00C35A50">
              <w:rPr>
                <w:rFonts w:hint="eastAsia"/>
                <w:color w:val="000000" w:themeColor="text1"/>
              </w:rPr>
              <w:instrText>INCLUDEPICTURE  "D:\\</w:instrText>
            </w:r>
            <w:r w:rsidRPr="00C35A50">
              <w:rPr>
                <w:rFonts w:hint="eastAsia"/>
                <w:color w:val="000000" w:themeColor="text1"/>
              </w:rPr>
              <w:instrText>企业微信文件</w:instrText>
            </w:r>
            <w:r w:rsidRPr="00C35A50">
              <w:rPr>
                <w:rFonts w:hint="eastAsia"/>
                <w:color w:val="000000" w:themeColor="text1"/>
              </w:rPr>
              <w:instrText>\\WXWork\\1688855055273330\\Cache\\Image\\2023-03\\</w:instrText>
            </w:r>
            <w:r w:rsidRPr="00C35A50">
              <w:rPr>
                <w:rFonts w:hint="eastAsia"/>
                <w:color w:val="000000" w:themeColor="text1"/>
              </w:rPr>
              <w:instrText>企业微信截图</w:instrText>
            </w:r>
            <w:r w:rsidRPr="00C35A50">
              <w:rPr>
                <w:rFonts w:hint="eastAsia"/>
                <w:color w:val="000000" w:themeColor="text1"/>
              </w:rPr>
              <w:instrText>_16793608322279(3).png" \* MERGEFORMATINET</w:instrText>
            </w:r>
            <w:r w:rsidRPr="00C35A50">
              <w:rPr>
                <w:color w:val="000000" w:themeColor="text1"/>
              </w:rPr>
              <w:instrText xml:space="preserve"> </w:instrText>
            </w:r>
            <w:r w:rsidRPr="00C35A50">
              <w:rPr>
                <w:color w:val="000000" w:themeColor="text1"/>
              </w:rPr>
              <w:fldChar w:fldCharType="separate"/>
            </w:r>
            <w:r w:rsidRPr="00C35A50">
              <w:rPr>
                <w:color w:val="000000" w:themeColor="text1"/>
              </w:rPr>
              <w:fldChar w:fldCharType="begin"/>
            </w:r>
            <w:r w:rsidRPr="00C35A50">
              <w:rPr>
                <w:color w:val="000000" w:themeColor="text1"/>
              </w:rPr>
              <w:instrText xml:space="preserve"> </w:instrText>
            </w:r>
            <w:r w:rsidRPr="00C35A50">
              <w:rPr>
                <w:rFonts w:hint="eastAsia"/>
                <w:color w:val="000000" w:themeColor="text1"/>
              </w:rPr>
              <w:instrText>INCLUDEPICTURE  "D:\\</w:instrText>
            </w:r>
            <w:r w:rsidRPr="00C35A50">
              <w:rPr>
                <w:rFonts w:hint="eastAsia"/>
                <w:color w:val="000000" w:themeColor="text1"/>
              </w:rPr>
              <w:instrText>企业微信文件</w:instrText>
            </w:r>
            <w:r w:rsidRPr="00C35A50">
              <w:rPr>
                <w:rFonts w:hint="eastAsia"/>
                <w:color w:val="000000" w:themeColor="text1"/>
              </w:rPr>
              <w:instrText>\\WXWork\\1688855055273330\\Cache\\Image\\2023-03\\</w:instrText>
            </w:r>
            <w:r w:rsidRPr="00C35A50">
              <w:rPr>
                <w:rFonts w:hint="eastAsia"/>
                <w:color w:val="000000" w:themeColor="text1"/>
              </w:rPr>
              <w:instrText>企业微信截图</w:instrText>
            </w:r>
            <w:r w:rsidRPr="00C35A50">
              <w:rPr>
                <w:rFonts w:hint="eastAsia"/>
                <w:color w:val="000000" w:themeColor="text1"/>
              </w:rPr>
              <w:instrText>_16793608322279(3).png" \* MERGEFORMATINET</w:instrText>
            </w:r>
            <w:r w:rsidRPr="00C35A50">
              <w:rPr>
                <w:color w:val="000000" w:themeColor="text1"/>
              </w:rPr>
              <w:instrText xml:space="preserve"> </w:instrText>
            </w:r>
            <w:r w:rsidRPr="00C35A50">
              <w:rPr>
                <w:color w:val="000000" w:themeColor="text1"/>
              </w:rPr>
              <w:fldChar w:fldCharType="separate"/>
            </w:r>
            <w:r w:rsidRPr="00C35A50">
              <w:rPr>
                <w:color w:val="000000" w:themeColor="text1"/>
              </w:rPr>
              <w:fldChar w:fldCharType="begin"/>
            </w:r>
            <w:r w:rsidRPr="00C35A50">
              <w:rPr>
                <w:color w:val="000000" w:themeColor="text1"/>
              </w:rPr>
              <w:instrText xml:space="preserve"> </w:instrText>
            </w:r>
            <w:r w:rsidRPr="00C35A50">
              <w:rPr>
                <w:rFonts w:hint="eastAsia"/>
                <w:color w:val="000000" w:themeColor="text1"/>
              </w:rPr>
              <w:instrText>INCLUDEPICTURE  "D:\\</w:instrText>
            </w:r>
            <w:r w:rsidRPr="00C35A50">
              <w:rPr>
                <w:rFonts w:hint="eastAsia"/>
                <w:color w:val="000000" w:themeColor="text1"/>
              </w:rPr>
              <w:instrText>企业微信文件</w:instrText>
            </w:r>
            <w:r w:rsidRPr="00C35A50">
              <w:rPr>
                <w:rFonts w:hint="eastAsia"/>
                <w:color w:val="000000" w:themeColor="text1"/>
              </w:rPr>
              <w:instrText>\\WXWork\\1688855055273330\\Cache\\Image\\2023-03\\</w:instrText>
            </w:r>
            <w:r w:rsidRPr="00C35A50">
              <w:rPr>
                <w:rFonts w:hint="eastAsia"/>
                <w:color w:val="000000" w:themeColor="text1"/>
              </w:rPr>
              <w:instrText>企业微信截图</w:instrText>
            </w:r>
            <w:r w:rsidRPr="00C35A50">
              <w:rPr>
                <w:rFonts w:hint="eastAsia"/>
                <w:color w:val="000000" w:themeColor="text1"/>
              </w:rPr>
              <w:instrText>_16793608322279(3).png" \* MERGEFORMATINET</w:instrText>
            </w:r>
            <w:r w:rsidRPr="00C35A50">
              <w:rPr>
                <w:color w:val="000000" w:themeColor="text1"/>
              </w:rPr>
              <w:instrText xml:space="preserve"> </w:instrText>
            </w:r>
            <w:r w:rsidRPr="00C35A50">
              <w:rPr>
                <w:color w:val="000000" w:themeColor="text1"/>
              </w:rPr>
              <w:fldChar w:fldCharType="separate"/>
            </w:r>
            <w:r w:rsidRPr="00C35A50">
              <w:rPr>
                <w:color w:val="000000" w:themeColor="text1"/>
              </w:rPr>
              <w:fldChar w:fldCharType="begin"/>
            </w:r>
            <w:r w:rsidRPr="00C35A50">
              <w:rPr>
                <w:color w:val="000000" w:themeColor="text1"/>
              </w:rPr>
              <w:instrText xml:space="preserve"> </w:instrText>
            </w:r>
            <w:r w:rsidRPr="00C35A50">
              <w:rPr>
                <w:rFonts w:hint="eastAsia"/>
                <w:color w:val="000000" w:themeColor="text1"/>
              </w:rPr>
              <w:instrText>INCLUDEPICTURE  "D:\\</w:instrText>
            </w:r>
            <w:r w:rsidRPr="00C35A50">
              <w:rPr>
                <w:rFonts w:hint="eastAsia"/>
                <w:color w:val="000000" w:themeColor="text1"/>
              </w:rPr>
              <w:instrText>企业微信文件</w:instrText>
            </w:r>
            <w:r w:rsidRPr="00C35A50">
              <w:rPr>
                <w:rFonts w:hint="eastAsia"/>
                <w:color w:val="000000" w:themeColor="text1"/>
              </w:rPr>
              <w:instrText>\\WXWork\\1688855055273330\\Cache\\Image\\2023-03\\</w:instrText>
            </w:r>
            <w:r w:rsidRPr="00C35A50">
              <w:rPr>
                <w:rFonts w:hint="eastAsia"/>
                <w:color w:val="000000" w:themeColor="text1"/>
              </w:rPr>
              <w:instrText>企业微信截图</w:instrText>
            </w:r>
            <w:r w:rsidRPr="00C35A50">
              <w:rPr>
                <w:rFonts w:hint="eastAsia"/>
                <w:color w:val="000000" w:themeColor="text1"/>
              </w:rPr>
              <w:instrText>_16793608322279(3).png" \* MERGEFORMATINET</w:instrText>
            </w:r>
            <w:r w:rsidRPr="00C35A50">
              <w:rPr>
                <w:color w:val="000000" w:themeColor="text1"/>
              </w:rPr>
              <w:instrText xml:space="preserve"> </w:instrText>
            </w:r>
            <w:r w:rsidRPr="00C35A50">
              <w:rPr>
                <w:color w:val="000000" w:themeColor="text1"/>
              </w:rPr>
              <w:fldChar w:fldCharType="separate"/>
            </w:r>
            <w:r w:rsidRPr="00C35A50">
              <w:rPr>
                <w:color w:val="000000" w:themeColor="text1"/>
              </w:rPr>
              <w:fldChar w:fldCharType="begin"/>
            </w:r>
            <w:r w:rsidRPr="00C35A50">
              <w:rPr>
                <w:color w:val="000000" w:themeColor="text1"/>
              </w:rPr>
              <w:instrText xml:space="preserve"> </w:instrText>
            </w:r>
            <w:r w:rsidRPr="00C35A50">
              <w:rPr>
                <w:rFonts w:hint="eastAsia"/>
                <w:color w:val="000000" w:themeColor="text1"/>
              </w:rPr>
              <w:instrText>INCLUDEPICTURE  "D:\\</w:instrText>
            </w:r>
            <w:r w:rsidRPr="00C35A50">
              <w:rPr>
                <w:rFonts w:hint="eastAsia"/>
                <w:color w:val="000000" w:themeColor="text1"/>
              </w:rPr>
              <w:instrText>企业微信文件</w:instrText>
            </w:r>
            <w:r w:rsidRPr="00C35A50">
              <w:rPr>
                <w:rFonts w:hint="eastAsia"/>
                <w:color w:val="000000" w:themeColor="text1"/>
              </w:rPr>
              <w:instrText>\\WXWork\\1688855055273330\\Cache\\Image\\2023-03\\</w:instrText>
            </w:r>
            <w:r w:rsidRPr="00C35A50">
              <w:rPr>
                <w:rFonts w:hint="eastAsia"/>
                <w:color w:val="000000" w:themeColor="text1"/>
              </w:rPr>
              <w:instrText>企业微信截图</w:instrText>
            </w:r>
            <w:r w:rsidRPr="00C35A50">
              <w:rPr>
                <w:rFonts w:hint="eastAsia"/>
                <w:color w:val="000000" w:themeColor="text1"/>
              </w:rPr>
              <w:instrText>_16793608322279(3).png" \* MERGEFORMATINET</w:instrText>
            </w:r>
            <w:r w:rsidRPr="00C35A50">
              <w:rPr>
                <w:color w:val="000000" w:themeColor="text1"/>
              </w:rPr>
              <w:instrText xml:space="preserve"> </w:instrText>
            </w:r>
            <w:r w:rsidRPr="00C35A50">
              <w:rPr>
                <w:color w:val="000000" w:themeColor="text1"/>
              </w:rPr>
              <w:fldChar w:fldCharType="separate"/>
            </w:r>
            <w:r w:rsidRPr="00C35A50">
              <w:rPr>
                <w:color w:val="000000" w:themeColor="text1"/>
              </w:rPr>
              <w:fldChar w:fldCharType="begin"/>
            </w:r>
            <w:r w:rsidRPr="00C35A50">
              <w:rPr>
                <w:color w:val="000000" w:themeColor="text1"/>
              </w:rPr>
              <w:instrText xml:space="preserve"> </w:instrText>
            </w:r>
            <w:r w:rsidRPr="00C35A50">
              <w:rPr>
                <w:rFonts w:hint="eastAsia"/>
                <w:color w:val="000000" w:themeColor="text1"/>
              </w:rPr>
              <w:instrText>INCLUDEPICTURE  "D:\\</w:instrText>
            </w:r>
            <w:r w:rsidRPr="00C35A50">
              <w:rPr>
                <w:rFonts w:hint="eastAsia"/>
                <w:color w:val="000000" w:themeColor="text1"/>
              </w:rPr>
              <w:instrText>企业微信文件</w:instrText>
            </w:r>
            <w:r w:rsidRPr="00C35A50">
              <w:rPr>
                <w:rFonts w:hint="eastAsia"/>
                <w:color w:val="000000" w:themeColor="text1"/>
              </w:rPr>
              <w:instrText>\\WXWork\\1688855055273330\\Cache\\Image\\2023-03\\</w:instrText>
            </w:r>
            <w:r w:rsidRPr="00C35A50">
              <w:rPr>
                <w:rFonts w:hint="eastAsia"/>
                <w:color w:val="000000" w:themeColor="text1"/>
              </w:rPr>
              <w:instrText>企业微信截图</w:instrText>
            </w:r>
            <w:r w:rsidRPr="00C35A50">
              <w:rPr>
                <w:rFonts w:hint="eastAsia"/>
                <w:color w:val="000000" w:themeColor="text1"/>
              </w:rPr>
              <w:instrText>_16793608322279(3).png" \* MERGEFORMATINET</w:instrText>
            </w:r>
            <w:r w:rsidRPr="00C35A50">
              <w:rPr>
                <w:color w:val="000000" w:themeColor="text1"/>
              </w:rPr>
              <w:instrText xml:space="preserve"> </w:instrText>
            </w:r>
            <w:r w:rsidRPr="00C35A50">
              <w:rPr>
                <w:color w:val="000000" w:themeColor="text1"/>
              </w:rPr>
              <w:fldChar w:fldCharType="separate"/>
            </w:r>
            <w:r w:rsidRPr="00C35A50">
              <w:rPr>
                <w:color w:val="000000" w:themeColor="text1"/>
              </w:rPr>
              <w:fldChar w:fldCharType="begin"/>
            </w:r>
            <w:r w:rsidRPr="00C35A50">
              <w:rPr>
                <w:color w:val="000000" w:themeColor="text1"/>
              </w:rPr>
              <w:instrText xml:space="preserve"> </w:instrText>
            </w:r>
            <w:r w:rsidRPr="00C35A50">
              <w:rPr>
                <w:rFonts w:hint="eastAsia"/>
                <w:color w:val="000000" w:themeColor="text1"/>
              </w:rPr>
              <w:instrText>INCLUDEPICTURE  "D:\\</w:instrText>
            </w:r>
            <w:r w:rsidRPr="00C35A50">
              <w:rPr>
                <w:rFonts w:hint="eastAsia"/>
                <w:color w:val="000000" w:themeColor="text1"/>
              </w:rPr>
              <w:instrText>企业微信文件</w:instrText>
            </w:r>
            <w:r w:rsidRPr="00C35A50">
              <w:rPr>
                <w:rFonts w:hint="eastAsia"/>
                <w:color w:val="000000" w:themeColor="text1"/>
              </w:rPr>
              <w:instrText>\\WXWork\\1688855055273330\\Cache\\Image\\2023-03\\</w:instrText>
            </w:r>
            <w:r w:rsidRPr="00C35A50">
              <w:rPr>
                <w:rFonts w:hint="eastAsia"/>
                <w:color w:val="000000" w:themeColor="text1"/>
              </w:rPr>
              <w:instrText>企业微信截图</w:instrText>
            </w:r>
            <w:r w:rsidRPr="00C35A50">
              <w:rPr>
                <w:rFonts w:hint="eastAsia"/>
                <w:color w:val="000000" w:themeColor="text1"/>
              </w:rPr>
              <w:instrText>_16793608322279(3).png" \* MERGEFORMATINET</w:instrText>
            </w:r>
            <w:r w:rsidRPr="00C35A50">
              <w:rPr>
                <w:color w:val="000000" w:themeColor="text1"/>
              </w:rPr>
              <w:instrText xml:space="preserve"> </w:instrText>
            </w:r>
            <w:r w:rsidRPr="00C35A50">
              <w:rPr>
                <w:color w:val="000000" w:themeColor="text1"/>
              </w:rPr>
              <w:fldChar w:fldCharType="separate"/>
            </w:r>
            <w:r w:rsidRPr="00C35A50">
              <w:rPr>
                <w:color w:val="000000" w:themeColor="text1"/>
              </w:rPr>
              <w:fldChar w:fldCharType="begin"/>
            </w:r>
            <w:r w:rsidRPr="00C35A50">
              <w:rPr>
                <w:color w:val="000000" w:themeColor="text1"/>
              </w:rPr>
              <w:instrText xml:space="preserve"> </w:instrText>
            </w:r>
            <w:r w:rsidRPr="00C35A50">
              <w:rPr>
                <w:rFonts w:hint="eastAsia"/>
                <w:color w:val="000000" w:themeColor="text1"/>
              </w:rPr>
              <w:instrText>INCLUDEPICTURE  "D:\\</w:instrText>
            </w:r>
            <w:r w:rsidRPr="00C35A50">
              <w:rPr>
                <w:rFonts w:hint="eastAsia"/>
                <w:color w:val="000000" w:themeColor="text1"/>
              </w:rPr>
              <w:instrText>企业微信文件</w:instrText>
            </w:r>
            <w:r w:rsidRPr="00C35A50">
              <w:rPr>
                <w:rFonts w:hint="eastAsia"/>
                <w:color w:val="000000" w:themeColor="text1"/>
              </w:rPr>
              <w:instrText>\\WXWork\\1688855055273330\\Cache\\Image\\2023-03\\</w:instrText>
            </w:r>
            <w:r w:rsidRPr="00C35A50">
              <w:rPr>
                <w:rFonts w:hint="eastAsia"/>
                <w:color w:val="000000" w:themeColor="text1"/>
              </w:rPr>
              <w:instrText>企业微信截图</w:instrText>
            </w:r>
            <w:r w:rsidRPr="00C35A50">
              <w:rPr>
                <w:rFonts w:hint="eastAsia"/>
                <w:color w:val="000000" w:themeColor="text1"/>
              </w:rPr>
              <w:instrText>_16793608322279(3).png" \* MERGEFORMATINET</w:instrText>
            </w:r>
            <w:r w:rsidRPr="00C35A50">
              <w:rPr>
                <w:color w:val="000000" w:themeColor="text1"/>
              </w:rPr>
              <w:instrText xml:space="preserve"> </w:instrText>
            </w:r>
            <w:r w:rsidRPr="00C35A50">
              <w:rPr>
                <w:color w:val="000000" w:themeColor="text1"/>
              </w:rPr>
              <w:fldChar w:fldCharType="separate"/>
            </w:r>
            <w:r w:rsidRPr="00C35A50">
              <w:rPr>
                <w:color w:val="000000" w:themeColor="text1"/>
              </w:rPr>
              <w:fldChar w:fldCharType="begin"/>
            </w:r>
            <w:r w:rsidRPr="00C35A50">
              <w:rPr>
                <w:color w:val="000000" w:themeColor="text1"/>
              </w:rPr>
              <w:instrText xml:space="preserve"> </w:instrText>
            </w:r>
            <w:r w:rsidRPr="00C35A50">
              <w:rPr>
                <w:rFonts w:hint="eastAsia"/>
                <w:color w:val="000000" w:themeColor="text1"/>
              </w:rPr>
              <w:instrText>INCLUDEPICTURE  "D:\\</w:instrText>
            </w:r>
            <w:r w:rsidRPr="00C35A50">
              <w:rPr>
                <w:rFonts w:hint="eastAsia"/>
                <w:color w:val="000000" w:themeColor="text1"/>
              </w:rPr>
              <w:instrText>企业微信文件</w:instrText>
            </w:r>
            <w:r w:rsidRPr="00C35A50">
              <w:rPr>
                <w:rFonts w:hint="eastAsia"/>
                <w:color w:val="000000" w:themeColor="text1"/>
              </w:rPr>
              <w:instrText>\\WXWork\\1688855055273330\\Cache\\Image\\2023-03\\</w:instrText>
            </w:r>
            <w:r w:rsidRPr="00C35A50">
              <w:rPr>
                <w:rFonts w:hint="eastAsia"/>
                <w:color w:val="000000" w:themeColor="text1"/>
              </w:rPr>
              <w:instrText>企业微信截图</w:instrText>
            </w:r>
            <w:r w:rsidRPr="00C35A50">
              <w:rPr>
                <w:rFonts w:hint="eastAsia"/>
                <w:color w:val="000000" w:themeColor="text1"/>
              </w:rPr>
              <w:instrText>_16793608322279(3).png" \* MERGEFORMATINET</w:instrText>
            </w:r>
            <w:r w:rsidRPr="00C35A50">
              <w:rPr>
                <w:color w:val="000000" w:themeColor="text1"/>
              </w:rPr>
              <w:instrText xml:space="preserve"> </w:instrText>
            </w:r>
            <w:r w:rsidRPr="00C35A50">
              <w:rPr>
                <w:color w:val="000000" w:themeColor="text1"/>
              </w:rPr>
              <w:fldChar w:fldCharType="separate"/>
            </w:r>
            <w:r w:rsidRPr="00C35A50">
              <w:rPr>
                <w:color w:val="000000" w:themeColor="text1"/>
              </w:rPr>
              <w:fldChar w:fldCharType="begin"/>
            </w:r>
            <w:r w:rsidRPr="00C35A50">
              <w:rPr>
                <w:color w:val="000000" w:themeColor="text1"/>
              </w:rPr>
              <w:instrText xml:space="preserve"> </w:instrText>
            </w:r>
            <w:r w:rsidRPr="00C35A50">
              <w:rPr>
                <w:rFonts w:hint="eastAsia"/>
                <w:color w:val="000000" w:themeColor="text1"/>
              </w:rPr>
              <w:instrText>INCLUDEPICTURE  "D:\\</w:instrText>
            </w:r>
            <w:r w:rsidRPr="00C35A50">
              <w:rPr>
                <w:rFonts w:hint="eastAsia"/>
                <w:color w:val="000000" w:themeColor="text1"/>
              </w:rPr>
              <w:instrText>企业微信文件</w:instrText>
            </w:r>
            <w:r w:rsidRPr="00C35A50">
              <w:rPr>
                <w:rFonts w:hint="eastAsia"/>
                <w:color w:val="000000" w:themeColor="text1"/>
              </w:rPr>
              <w:instrText>\\WXWork\\1688855055273330\\Cache\\Image\\2023-03\\</w:instrText>
            </w:r>
            <w:r w:rsidRPr="00C35A50">
              <w:rPr>
                <w:rFonts w:hint="eastAsia"/>
                <w:color w:val="000000" w:themeColor="text1"/>
              </w:rPr>
              <w:instrText>企业微信截图</w:instrText>
            </w:r>
            <w:r w:rsidRPr="00C35A50">
              <w:rPr>
                <w:rFonts w:hint="eastAsia"/>
                <w:color w:val="000000" w:themeColor="text1"/>
              </w:rPr>
              <w:instrText>_16793608322279(3).png" \* MERGEFORMATINET</w:instrText>
            </w:r>
            <w:r w:rsidRPr="00C35A50">
              <w:rPr>
                <w:color w:val="000000" w:themeColor="text1"/>
              </w:rPr>
              <w:instrText xml:space="preserve"> </w:instrText>
            </w:r>
            <w:r w:rsidRPr="00C35A50">
              <w:rPr>
                <w:color w:val="000000" w:themeColor="text1"/>
              </w:rPr>
              <w:fldChar w:fldCharType="separate"/>
            </w:r>
            <w:r w:rsidRPr="00C35A50">
              <w:rPr>
                <w:color w:val="000000" w:themeColor="text1"/>
              </w:rPr>
              <w:fldChar w:fldCharType="begin"/>
            </w:r>
            <w:r w:rsidRPr="00C35A50">
              <w:rPr>
                <w:color w:val="000000" w:themeColor="text1"/>
              </w:rPr>
              <w:instrText xml:space="preserve"> </w:instrText>
            </w:r>
            <w:r w:rsidRPr="00C35A50">
              <w:rPr>
                <w:rFonts w:hint="eastAsia"/>
                <w:color w:val="000000" w:themeColor="text1"/>
              </w:rPr>
              <w:instrText>INCLUDEPICTURE  "D:\\</w:instrText>
            </w:r>
            <w:r w:rsidRPr="00C35A50">
              <w:rPr>
                <w:rFonts w:hint="eastAsia"/>
                <w:color w:val="000000" w:themeColor="text1"/>
              </w:rPr>
              <w:instrText>企业微信文件</w:instrText>
            </w:r>
            <w:r w:rsidRPr="00C35A50">
              <w:rPr>
                <w:rFonts w:hint="eastAsia"/>
                <w:color w:val="000000" w:themeColor="text1"/>
              </w:rPr>
              <w:instrText>\\WXWork\\1688855055273330\\Cache\\Image\\2023-03\\</w:instrText>
            </w:r>
            <w:r w:rsidRPr="00C35A50">
              <w:rPr>
                <w:rFonts w:hint="eastAsia"/>
                <w:color w:val="000000" w:themeColor="text1"/>
              </w:rPr>
              <w:instrText>企业微信截图</w:instrText>
            </w:r>
            <w:r w:rsidRPr="00C35A50">
              <w:rPr>
                <w:rFonts w:hint="eastAsia"/>
                <w:color w:val="000000" w:themeColor="text1"/>
              </w:rPr>
              <w:instrText>_16793608322279(3).png" \* MERGEFORMATINET</w:instrText>
            </w:r>
            <w:r w:rsidRPr="00C35A50">
              <w:rPr>
                <w:color w:val="000000" w:themeColor="text1"/>
              </w:rPr>
              <w:instrText xml:space="preserve"> </w:instrText>
            </w:r>
            <w:r w:rsidRPr="00C35A50">
              <w:rPr>
                <w:color w:val="000000" w:themeColor="text1"/>
              </w:rPr>
              <w:fldChar w:fldCharType="separate"/>
            </w:r>
            <w:r w:rsidRPr="00C35A50">
              <w:rPr>
                <w:color w:val="000000" w:themeColor="text1"/>
              </w:rPr>
              <w:fldChar w:fldCharType="begin"/>
            </w:r>
            <w:r w:rsidRPr="00C35A50">
              <w:rPr>
                <w:color w:val="000000" w:themeColor="text1"/>
              </w:rPr>
              <w:instrText xml:space="preserve"> </w:instrText>
            </w:r>
            <w:r w:rsidRPr="00C35A50">
              <w:rPr>
                <w:rFonts w:hint="eastAsia"/>
                <w:color w:val="000000" w:themeColor="text1"/>
              </w:rPr>
              <w:instrText>INCLUDEPICTURE  "D:\\</w:instrText>
            </w:r>
            <w:r w:rsidRPr="00C35A50">
              <w:rPr>
                <w:rFonts w:hint="eastAsia"/>
                <w:color w:val="000000" w:themeColor="text1"/>
              </w:rPr>
              <w:instrText>企业微信文件</w:instrText>
            </w:r>
            <w:r w:rsidRPr="00C35A50">
              <w:rPr>
                <w:rFonts w:hint="eastAsia"/>
                <w:color w:val="000000" w:themeColor="text1"/>
              </w:rPr>
              <w:instrText>\\WXWork\\1688855055273330\\Cache\\Image\\2023-03\\</w:instrText>
            </w:r>
            <w:r w:rsidRPr="00C35A50">
              <w:rPr>
                <w:rFonts w:hint="eastAsia"/>
                <w:color w:val="000000" w:themeColor="text1"/>
              </w:rPr>
              <w:instrText>企业微信截图</w:instrText>
            </w:r>
            <w:r w:rsidRPr="00C35A50">
              <w:rPr>
                <w:rFonts w:hint="eastAsia"/>
                <w:color w:val="000000" w:themeColor="text1"/>
              </w:rPr>
              <w:instrText>_16793608322279(3).png" \* MERGEFORMATINET</w:instrText>
            </w:r>
            <w:r w:rsidRPr="00C35A50">
              <w:rPr>
                <w:color w:val="000000" w:themeColor="text1"/>
              </w:rPr>
              <w:instrText xml:space="preserve"> </w:instrText>
            </w:r>
            <w:r w:rsidRPr="00C35A50">
              <w:rPr>
                <w:color w:val="000000" w:themeColor="text1"/>
              </w:rPr>
              <w:fldChar w:fldCharType="separate"/>
            </w:r>
            <w:r w:rsidRPr="00C35A50">
              <w:rPr>
                <w:color w:val="000000" w:themeColor="text1"/>
              </w:rPr>
              <w:fldChar w:fldCharType="begin"/>
            </w:r>
            <w:r w:rsidRPr="00C35A50">
              <w:rPr>
                <w:color w:val="000000" w:themeColor="text1"/>
              </w:rPr>
              <w:instrText xml:space="preserve"> </w:instrText>
            </w:r>
            <w:r w:rsidRPr="00C35A50">
              <w:rPr>
                <w:rFonts w:hint="eastAsia"/>
                <w:color w:val="000000" w:themeColor="text1"/>
              </w:rPr>
              <w:instrText>INCLUDEPICTURE  "D:\\</w:instrText>
            </w:r>
            <w:r w:rsidRPr="00C35A50">
              <w:rPr>
                <w:rFonts w:hint="eastAsia"/>
                <w:color w:val="000000" w:themeColor="text1"/>
              </w:rPr>
              <w:instrText>企业微信文件</w:instrText>
            </w:r>
            <w:r w:rsidRPr="00C35A50">
              <w:rPr>
                <w:rFonts w:hint="eastAsia"/>
                <w:color w:val="000000" w:themeColor="text1"/>
              </w:rPr>
              <w:instrText>\\WXWork\\1688855055273330\\Cache\\Image\\2023-03\\</w:instrText>
            </w:r>
            <w:r w:rsidRPr="00C35A50">
              <w:rPr>
                <w:rFonts w:hint="eastAsia"/>
                <w:color w:val="000000" w:themeColor="text1"/>
              </w:rPr>
              <w:instrText>企业微信截图</w:instrText>
            </w:r>
            <w:r w:rsidRPr="00C35A50">
              <w:rPr>
                <w:rFonts w:hint="eastAsia"/>
                <w:color w:val="000000" w:themeColor="text1"/>
              </w:rPr>
              <w:instrText>_16793608322279(3).png" \* MERGEFORMATINET</w:instrText>
            </w:r>
            <w:r w:rsidRPr="00C35A50">
              <w:rPr>
                <w:color w:val="000000" w:themeColor="text1"/>
              </w:rPr>
              <w:instrText xml:space="preserve"> </w:instrText>
            </w:r>
            <w:r w:rsidRPr="00C35A50">
              <w:rPr>
                <w:color w:val="000000" w:themeColor="text1"/>
              </w:rPr>
              <w:fldChar w:fldCharType="separate"/>
            </w:r>
            <w:r w:rsidRPr="00C35A50">
              <w:rPr>
                <w:color w:val="000000" w:themeColor="text1"/>
              </w:rPr>
              <w:fldChar w:fldCharType="begin"/>
            </w:r>
            <w:r w:rsidRPr="00C35A50">
              <w:rPr>
                <w:color w:val="000000" w:themeColor="text1"/>
              </w:rPr>
              <w:instrText xml:space="preserve"> </w:instrText>
            </w:r>
            <w:r w:rsidRPr="00C35A50">
              <w:rPr>
                <w:rFonts w:hint="eastAsia"/>
                <w:color w:val="000000" w:themeColor="text1"/>
              </w:rPr>
              <w:instrText>INCLUDEPICTURE  "D:\\</w:instrText>
            </w:r>
            <w:r w:rsidRPr="00C35A50">
              <w:rPr>
                <w:rFonts w:hint="eastAsia"/>
                <w:color w:val="000000" w:themeColor="text1"/>
              </w:rPr>
              <w:instrText>企业微信文件</w:instrText>
            </w:r>
            <w:r w:rsidRPr="00C35A50">
              <w:rPr>
                <w:rFonts w:hint="eastAsia"/>
                <w:color w:val="000000" w:themeColor="text1"/>
              </w:rPr>
              <w:instrText>\\WXWork\\1688855055273330\\Cache\\Image\\2023-03\\</w:instrText>
            </w:r>
            <w:r w:rsidRPr="00C35A50">
              <w:rPr>
                <w:rFonts w:hint="eastAsia"/>
                <w:color w:val="000000" w:themeColor="text1"/>
              </w:rPr>
              <w:instrText>企业微信截图</w:instrText>
            </w:r>
            <w:r w:rsidRPr="00C35A50">
              <w:rPr>
                <w:rFonts w:hint="eastAsia"/>
                <w:color w:val="000000" w:themeColor="text1"/>
              </w:rPr>
              <w:instrText>_16793608322279(3).png" \* MERGEFORMATINET</w:instrText>
            </w:r>
            <w:r w:rsidRPr="00C35A50">
              <w:rPr>
                <w:color w:val="000000" w:themeColor="text1"/>
              </w:rPr>
              <w:instrText xml:space="preserve"> </w:instrText>
            </w:r>
            <w:r w:rsidRPr="00C35A50">
              <w:rPr>
                <w:color w:val="000000" w:themeColor="text1"/>
              </w:rPr>
              <w:fldChar w:fldCharType="separate"/>
            </w:r>
            <w:r w:rsidRPr="00C35A50">
              <w:rPr>
                <w:color w:val="000000" w:themeColor="text1"/>
              </w:rPr>
              <w:fldChar w:fldCharType="begin"/>
            </w:r>
            <w:r w:rsidRPr="00C35A50">
              <w:rPr>
                <w:color w:val="000000" w:themeColor="text1"/>
              </w:rPr>
              <w:instrText xml:space="preserve"> </w:instrText>
            </w:r>
            <w:r w:rsidRPr="00C35A50">
              <w:rPr>
                <w:rFonts w:hint="eastAsia"/>
                <w:color w:val="000000" w:themeColor="text1"/>
              </w:rPr>
              <w:instrText>INCLUDEPICTURE  "D:\\</w:instrText>
            </w:r>
            <w:r w:rsidRPr="00C35A50">
              <w:rPr>
                <w:rFonts w:hint="eastAsia"/>
                <w:color w:val="000000" w:themeColor="text1"/>
              </w:rPr>
              <w:instrText>企业微信文件</w:instrText>
            </w:r>
            <w:r w:rsidRPr="00C35A50">
              <w:rPr>
                <w:rFonts w:hint="eastAsia"/>
                <w:color w:val="000000" w:themeColor="text1"/>
              </w:rPr>
              <w:instrText>\\WXWork\\1688855055273330\\Cache\\Image\\2023-03\\</w:instrText>
            </w:r>
            <w:r w:rsidRPr="00C35A50">
              <w:rPr>
                <w:rFonts w:hint="eastAsia"/>
                <w:color w:val="000000" w:themeColor="text1"/>
              </w:rPr>
              <w:instrText>企业微信截图</w:instrText>
            </w:r>
            <w:r w:rsidRPr="00C35A50">
              <w:rPr>
                <w:rFonts w:hint="eastAsia"/>
                <w:color w:val="000000" w:themeColor="text1"/>
              </w:rPr>
              <w:instrText>_16793608322279(3).png" \* MERGEFORMATINET</w:instrText>
            </w:r>
            <w:r w:rsidRPr="00C35A50">
              <w:rPr>
                <w:color w:val="000000" w:themeColor="text1"/>
              </w:rPr>
              <w:instrText xml:space="preserve"> </w:instrText>
            </w:r>
            <w:r w:rsidRPr="00C35A50">
              <w:rPr>
                <w:color w:val="000000" w:themeColor="text1"/>
              </w:rPr>
              <w:fldChar w:fldCharType="separate"/>
            </w:r>
            <w:r w:rsidRPr="00C35A50">
              <w:rPr>
                <w:color w:val="000000" w:themeColor="text1"/>
              </w:rPr>
              <w:fldChar w:fldCharType="begin"/>
            </w:r>
            <w:r w:rsidRPr="00C35A50">
              <w:rPr>
                <w:color w:val="000000" w:themeColor="text1"/>
              </w:rPr>
              <w:instrText xml:space="preserve"> </w:instrText>
            </w:r>
            <w:r w:rsidRPr="00C35A50">
              <w:rPr>
                <w:rFonts w:hint="eastAsia"/>
                <w:color w:val="000000" w:themeColor="text1"/>
              </w:rPr>
              <w:instrText>INCLUDEPICTURE  "D:\\</w:instrText>
            </w:r>
            <w:r w:rsidRPr="00C35A50">
              <w:rPr>
                <w:rFonts w:hint="eastAsia"/>
                <w:color w:val="000000" w:themeColor="text1"/>
              </w:rPr>
              <w:instrText>企业微信文件</w:instrText>
            </w:r>
            <w:r w:rsidRPr="00C35A50">
              <w:rPr>
                <w:rFonts w:hint="eastAsia"/>
                <w:color w:val="000000" w:themeColor="text1"/>
              </w:rPr>
              <w:instrText>\\WXWork\\1688855055273330\\Cache\\Image\\2023-03\\</w:instrText>
            </w:r>
            <w:r w:rsidRPr="00C35A50">
              <w:rPr>
                <w:rFonts w:hint="eastAsia"/>
                <w:color w:val="000000" w:themeColor="text1"/>
              </w:rPr>
              <w:instrText>企业微信截图</w:instrText>
            </w:r>
            <w:r w:rsidRPr="00C35A50">
              <w:rPr>
                <w:rFonts w:hint="eastAsia"/>
                <w:color w:val="000000" w:themeColor="text1"/>
              </w:rPr>
              <w:instrText>_16793608322279(3).png" \* MERGEFORMATINET</w:instrText>
            </w:r>
            <w:r w:rsidRPr="00C35A50">
              <w:rPr>
                <w:color w:val="000000" w:themeColor="text1"/>
              </w:rPr>
              <w:instrText xml:space="preserve"> </w:instrText>
            </w:r>
            <w:r w:rsidRPr="00C35A50">
              <w:rPr>
                <w:color w:val="000000" w:themeColor="text1"/>
              </w:rPr>
              <w:fldChar w:fldCharType="separate"/>
            </w:r>
            <w:r w:rsidRPr="00C35A50">
              <w:rPr>
                <w:color w:val="000000" w:themeColor="text1"/>
              </w:rPr>
              <w:fldChar w:fldCharType="begin"/>
            </w:r>
            <w:r w:rsidRPr="00C35A50">
              <w:rPr>
                <w:color w:val="000000" w:themeColor="text1"/>
              </w:rPr>
              <w:instrText xml:space="preserve"> </w:instrText>
            </w:r>
            <w:r w:rsidRPr="00C35A50">
              <w:rPr>
                <w:rFonts w:hint="eastAsia"/>
                <w:color w:val="000000" w:themeColor="text1"/>
              </w:rPr>
              <w:instrText>INCLUDEPICTURE  "D:\\</w:instrText>
            </w:r>
            <w:r w:rsidRPr="00C35A50">
              <w:rPr>
                <w:rFonts w:hint="eastAsia"/>
                <w:color w:val="000000" w:themeColor="text1"/>
              </w:rPr>
              <w:instrText>企业微信文件</w:instrText>
            </w:r>
            <w:r w:rsidRPr="00C35A50">
              <w:rPr>
                <w:rFonts w:hint="eastAsia"/>
                <w:color w:val="000000" w:themeColor="text1"/>
              </w:rPr>
              <w:instrText>\\WXWork\\1688855055273330\\Cache\\Image\\2023-03\\</w:instrText>
            </w:r>
            <w:r w:rsidRPr="00C35A50">
              <w:rPr>
                <w:rFonts w:hint="eastAsia"/>
                <w:color w:val="000000" w:themeColor="text1"/>
              </w:rPr>
              <w:instrText>企业微信截图</w:instrText>
            </w:r>
            <w:r w:rsidRPr="00C35A50">
              <w:rPr>
                <w:rFonts w:hint="eastAsia"/>
                <w:color w:val="000000" w:themeColor="text1"/>
              </w:rPr>
              <w:instrText>_16793608322279(3).png" \* MERGEFORMATINET</w:instrText>
            </w:r>
            <w:r w:rsidRPr="00C35A50">
              <w:rPr>
                <w:color w:val="000000" w:themeColor="text1"/>
              </w:rPr>
              <w:instrText xml:space="preserve"> </w:instrText>
            </w:r>
            <w:r w:rsidRPr="00C35A50">
              <w:rPr>
                <w:color w:val="000000" w:themeColor="text1"/>
              </w:rPr>
              <w:fldChar w:fldCharType="separate"/>
            </w:r>
            <w:r w:rsidRPr="00C35A50">
              <w:rPr>
                <w:color w:val="000000" w:themeColor="text1"/>
              </w:rPr>
              <w:fldChar w:fldCharType="begin"/>
            </w:r>
            <w:r w:rsidRPr="00C35A50">
              <w:rPr>
                <w:color w:val="000000" w:themeColor="text1"/>
              </w:rPr>
              <w:instrText xml:space="preserve"> </w:instrText>
            </w:r>
            <w:r w:rsidRPr="00C35A50">
              <w:rPr>
                <w:rFonts w:hint="eastAsia"/>
                <w:color w:val="000000" w:themeColor="text1"/>
              </w:rPr>
              <w:instrText>INCLUDEPICTURE  "D:\\</w:instrText>
            </w:r>
            <w:r w:rsidRPr="00C35A50">
              <w:rPr>
                <w:rFonts w:hint="eastAsia"/>
                <w:color w:val="000000" w:themeColor="text1"/>
              </w:rPr>
              <w:instrText>企业微信文件</w:instrText>
            </w:r>
            <w:r w:rsidRPr="00C35A50">
              <w:rPr>
                <w:rFonts w:hint="eastAsia"/>
                <w:color w:val="000000" w:themeColor="text1"/>
              </w:rPr>
              <w:instrText>\\WXWork\\1688855055273330\\Cache\\Image\\2023-03\\</w:instrText>
            </w:r>
            <w:r w:rsidRPr="00C35A50">
              <w:rPr>
                <w:rFonts w:hint="eastAsia"/>
                <w:color w:val="000000" w:themeColor="text1"/>
              </w:rPr>
              <w:instrText>企业微信截图</w:instrText>
            </w:r>
            <w:r w:rsidRPr="00C35A50">
              <w:rPr>
                <w:rFonts w:hint="eastAsia"/>
                <w:color w:val="000000" w:themeColor="text1"/>
              </w:rPr>
              <w:instrText>_16793608322279(3).png" \* MERGEFORMATINET</w:instrText>
            </w:r>
            <w:r w:rsidRPr="00C35A50">
              <w:rPr>
                <w:color w:val="000000" w:themeColor="text1"/>
              </w:rPr>
              <w:instrText xml:space="preserve"> </w:instrText>
            </w:r>
            <w:r w:rsidRPr="00C35A50">
              <w:rPr>
                <w:color w:val="000000" w:themeColor="text1"/>
              </w:rPr>
              <w:fldChar w:fldCharType="separate"/>
            </w:r>
            <w:r w:rsidRPr="00C35A50">
              <w:rPr>
                <w:color w:val="000000" w:themeColor="text1"/>
              </w:rPr>
              <w:fldChar w:fldCharType="begin"/>
            </w:r>
            <w:r w:rsidRPr="00C35A50">
              <w:rPr>
                <w:color w:val="000000" w:themeColor="text1"/>
              </w:rPr>
              <w:instrText xml:space="preserve"> </w:instrText>
            </w:r>
            <w:r w:rsidRPr="00C35A50">
              <w:rPr>
                <w:rFonts w:hint="eastAsia"/>
                <w:color w:val="000000" w:themeColor="text1"/>
              </w:rPr>
              <w:instrText>INCLUDEPICTURE  "D:\\</w:instrText>
            </w:r>
            <w:r w:rsidRPr="00C35A50">
              <w:rPr>
                <w:rFonts w:hint="eastAsia"/>
                <w:color w:val="000000" w:themeColor="text1"/>
              </w:rPr>
              <w:instrText>企业微信文件</w:instrText>
            </w:r>
            <w:r w:rsidRPr="00C35A50">
              <w:rPr>
                <w:rFonts w:hint="eastAsia"/>
                <w:color w:val="000000" w:themeColor="text1"/>
              </w:rPr>
              <w:instrText>\\WXWork\\1688855055273330\\Cache\\Image\\2023-03\\</w:instrText>
            </w:r>
            <w:r w:rsidRPr="00C35A50">
              <w:rPr>
                <w:rFonts w:hint="eastAsia"/>
                <w:color w:val="000000" w:themeColor="text1"/>
              </w:rPr>
              <w:instrText>企业微信截图</w:instrText>
            </w:r>
            <w:r w:rsidRPr="00C35A50">
              <w:rPr>
                <w:rFonts w:hint="eastAsia"/>
                <w:color w:val="000000" w:themeColor="text1"/>
              </w:rPr>
              <w:instrText>_16793608322279(3).png" \* MERGEFORMATINET</w:instrText>
            </w:r>
            <w:r w:rsidRPr="00C35A50">
              <w:rPr>
                <w:color w:val="000000" w:themeColor="text1"/>
              </w:rPr>
              <w:instrText xml:space="preserve"> </w:instrText>
            </w:r>
            <w:r w:rsidRPr="00C35A50">
              <w:rPr>
                <w:color w:val="000000" w:themeColor="text1"/>
              </w:rPr>
              <w:fldChar w:fldCharType="separate"/>
            </w:r>
            <w:r w:rsidRPr="00C35A50">
              <w:rPr>
                <w:color w:val="000000" w:themeColor="text1"/>
              </w:rPr>
              <w:fldChar w:fldCharType="begin"/>
            </w:r>
            <w:r w:rsidRPr="00C35A50">
              <w:rPr>
                <w:color w:val="000000" w:themeColor="text1"/>
              </w:rPr>
              <w:instrText xml:space="preserve"> </w:instrText>
            </w:r>
            <w:r w:rsidRPr="00C35A50">
              <w:rPr>
                <w:rFonts w:hint="eastAsia"/>
                <w:color w:val="000000" w:themeColor="text1"/>
              </w:rPr>
              <w:instrText>INCLUDEPICTURE  "D:\\</w:instrText>
            </w:r>
            <w:r w:rsidRPr="00C35A50">
              <w:rPr>
                <w:rFonts w:hint="eastAsia"/>
                <w:color w:val="000000" w:themeColor="text1"/>
              </w:rPr>
              <w:instrText>企业微信文件</w:instrText>
            </w:r>
            <w:r w:rsidRPr="00C35A50">
              <w:rPr>
                <w:rFonts w:hint="eastAsia"/>
                <w:color w:val="000000" w:themeColor="text1"/>
              </w:rPr>
              <w:instrText>\\WXWork\\1688855055273330\\Cache\\Image\\2023-03\\</w:instrText>
            </w:r>
            <w:r w:rsidRPr="00C35A50">
              <w:rPr>
                <w:rFonts w:hint="eastAsia"/>
                <w:color w:val="000000" w:themeColor="text1"/>
              </w:rPr>
              <w:instrText>企业微信截图</w:instrText>
            </w:r>
            <w:r w:rsidRPr="00C35A50">
              <w:rPr>
                <w:rFonts w:hint="eastAsia"/>
                <w:color w:val="000000" w:themeColor="text1"/>
              </w:rPr>
              <w:instrText>_16793608322279(3).png" \* MERGEFORMATINET</w:instrText>
            </w:r>
            <w:r w:rsidRPr="00C35A50">
              <w:rPr>
                <w:color w:val="000000" w:themeColor="text1"/>
              </w:rPr>
              <w:instrText xml:space="preserve"> </w:instrText>
            </w:r>
            <w:r w:rsidRPr="00C35A50">
              <w:rPr>
                <w:color w:val="000000" w:themeColor="text1"/>
              </w:rPr>
              <w:fldChar w:fldCharType="separate"/>
            </w:r>
            <w:r w:rsidRPr="00C35A50">
              <w:rPr>
                <w:color w:val="000000" w:themeColor="text1"/>
              </w:rPr>
              <w:fldChar w:fldCharType="begin"/>
            </w:r>
            <w:r w:rsidRPr="00C35A50">
              <w:rPr>
                <w:color w:val="000000" w:themeColor="text1"/>
              </w:rPr>
              <w:instrText xml:space="preserve"> </w:instrText>
            </w:r>
            <w:r w:rsidRPr="00C35A50">
              <w:rPr>
                <w:rFonts w:hint="eastAsia"/>
                <w:color w:val="000000" w:themeColor="text1"/>
              </w:rPr>
              <w:instrText>INCLUDEPICTURE  "D:\\</w:instrText>
            </w:r>
            <w:r w:rsidRPr="00C35A50">
              <w:rPr>
                <w:rFonts w:hint="eastAsia"/>
                <w:color w:val="000000" w:themeColor="text1"/>
              </w:rPr>
              <w:instrText>企业微信文件</w:instrText>
            </w:r>
            <w:r w:rsidRPr="00C35A50">
              <w:rPr>
                <w:rFonts w:hint="eastAsia"/>
                <w:color w:val="000000" w:themeColor="text1"/>
              </w:rPr>
              <w:instrText>\\WXWork\\1688855055273330\\Cache\\Image\\2023-03\\</w:instrText>
            </w:r>
            <w:r w:rsidRPr="00C35A50">
              <w:rPr>
                <w:rFonts w:hint="eastAsia"/>
                <w:color w:val="000000" w:themeColor="text1"/>
              </w:rPr>
              <w:instrText>企业微信截图</w:instrText>
            </w:r>
            <w:r w:rsidRPr="00C35A50">
              <w:rPr>
                <w:rFonts w:hint="eastAsia"/>
                <w:color w:val="000000" w:themeColor="text1"/>
              </w:rPr>
              <w:instrText>_16793608322279(3).png" \* MERGEFORMATINET</w:instrText>
            </w:r>
            <w:r w:rsidRPr="00C35A50">
              <w:rPr>
                <w:color w:val="000000" w:themeColor="text1"/>
              </w:rPr>
              <w:instrText xml:space="preserve"> </w:instrText>
            </w:r>
            <w:r w:rsidRPr="00C35A50">
              <w:rPr>
                <w:color w:val="000000" w:themeColor="text1"/>
              </w:rPr>
              <w:fldChar w:fldCharType="separate"/>
            </w:r>
            <w:r w:rsidRPr="00C35A50">
              <w:rPr>
                <w:color w:val="000000" w:themeColor="text1"/>
              </w:rPr>
              <w:fldChar w:fldCharType="begin"/>
            </w:r>
            <w:r w:rsidRPr="00C35A50">
              <w:rPr>
                <w:color w:val="000000" w:themeColor="text1"/>
              </w:rPr>
              <w:instrText xml:space="preserve"> </w:instrText>
            </w:r>
            <w:r w:rsidRPr="00C35A50">
              <w:rPr>
                <w:rFonts w:hint="eastAsia"/>
                <w:color w:val="000000" w:themeColor="text1"/>
              </w:rPr>
              <w:instrText>INCLUDEPICTURE  "D:\\</w:instrText>
            </w:r>
            <w:r w:rsidRPr="00C35A50">
              <w:rPr>
                <w:rFonts w:hint="eastAsia"/>
                <w:color w:val="000000" w:themeColor="text1"/>
              </w:rPr>
              <w:instrText>企业微信文件</w:instrText>
            </w:r>
            <w:r w:rsidRPr="00C35A50">
              <w:rPr>
                <w:rFonts w:hint="eastAsia"/>
                <w:color w:val="000000" w:themeColor="text1"/>
              </w:rPr>
              <w:instrText>\\WXWork\\1688855055273330\\Cache\\Image\\2023-03\\</w:instrText>
            </w:r>
            <w:r w:rsidRPr="00C35A50">
              <w:rPr>
                <w:rFonts w:hint="eastAsia"/>
                <w:color w:val="000000" w:themeColor="text1"/>
              </w:rPr>
              <w:instrText>企业微信截图</w:instrText>
            </w:r>
            <w:r w:rsidRPr="00C35A50">
              <w:rPr>
                <w:rFonts w:hint="eastAsia"/>
                <w:color w:val="000000" w:themeColor="text1"/>
              </w:rPr>
              <w:instrText>_16793608322279(3).png" \* MERGEFORMATINET</w:instrText>
            </w:r>
            <w:r w:rsidRPr="00C35A50">
              <w:rPr>
                <w:color w:val="000000" w:themeColor="text1"/>
              </w:rPr>
              <w:instrText xml:space="preserve"> </w:instrText>
            </w:r>
            <w:r w:rsidRPr="00C35A50">
              <w:rPr>
                <w:color w:val="000000" w:themeColor="text1"/>
              </w:rPr>
              <w:fldChar w:fldCharType="separate"/>
            </w:r>
            <w:r w:rsidRPr="00C35A50">
              <w:rPr>
                <w:color w:val="000000" w:themeColor="text1"/>
              </w:rPr>
              <w:fldChar w:fldCharType="begin"/>
            </w:r>
            <w:r w:rsidRPr="00C35A50">
              <w:rPr>
                <w:color w:val="000000" w:themeColor="text1"/>
              </w:rPr>
              <w:instrText xml:space="preserve"> </w:instrText>
            </w:r>
            <w:r w:rsidRPr="00C35A50">
              <w:rPr>
                <w:rFonts w:hint="eastAsia"/>
                <w:color w:val="000000" w:themeColor="text1"/>
              </w:rPr>
              <w:instrText>INCLUDEPICTURE  "D:\\</w:instrText>
            </w:r>
            <w:r w:rsidRPr="00C35A50">
              <w:rPr>
                <w:rFonts w:hint="eastAsia"/>
                <w:color w:val="000000" w:themeColor="text1"/>
              </w:rPr>
              <w:instrText>企业微信文件</w:instrText>
            </w:r>
            <w:r w:rsidRPr="00C35A50">
              <w:rPr>
                <w:rFonts w:hint="eastAsia"/>
                <w:color w:val="000000" w:themeColor="text1"/>
              </w:rPr>
              <w:instrText>\\WXWork\\1688855055273330\\Cache\\Image\\2023-03\\</w:instrText>
            </w:r>
            <w:r w:rsidRPr="00C35A50">
              <w:rPr>
                <w:rFonts w:hint="eastAsia"/>
                <w:color w:val="000000" w:themeColor="text1"/>
              </w:rPr>
              <w:instrText>企业微信截图</w:instrText>
            </w:r>
            <w:r w:rsidRPr="00C35A50">
              <w:rPr>
                <w:rFonts w:hint="eastAsia"/>
                <w:color w:val="000000" w:themeColor="text1"/>
              </w:rPr>
              <w:instrText>_16793608322279(3).png" \* MERGEFORMATINET</w:instrText>
            </w:r>
            <w:r w:rsidRPr="00C35A50">
              <w:rPr>
                <w:color w:val="000000" w:themeColor="text1"/>
              </w:rPr>
              <w:instrText xml:space="preserve"> </w:instrText>
            </w:r>
            <w:r w:rsidRPr="00C35A50">
              <w:rPr>
                <w:color w:val="000000" w:themeColor="text1"/>
              </w:rPr>
              <w:fldChar w:fldCharType="separate"/>
            </w:r>
            <w:r w:rsidRPr="00C35A50">
              <w:rPr>
                <w:color w:val="000000" w:themeColor="text1"/>
              </w:rPr>
              <w:fldChar w:fldCharType="begin"/>
            </w:r>
            <w:r w:rsidRPr="00C35A50">
              <w:rPr>
                <w:color w:val="000000" w:themeColor="text1"/>
              </w:rPr>
              <w:instrText xml:space="preserve"> </w:instrText>
            </w:r>
            <w:r w:rsidRPr="00C35A50">
              <w:rPr>
                <w:rFonts w:hint="eastAsia"/>
                <w:color w:val="000000" w:themeColor="text1"/>
              </w:rPr>
              <w:instrText>INCLUDEPICTURE  "D:\\</w:instrText>
            </w:r>
            <w:r w:rsidRPr="00C35A50">
              <w:rPr>
                <w:rFonts w:hint="eastAsia"/>
                <w:color w:val="000000" w:themeColor="text1"/>
              </w:rPr>
              <w:instrText>企业微信文件</w:instrText>
            </w:r>
            <w:r w:rsidRPr="00C35A50">
              <w:rPr>
                <w:rFonts w:hint="eastAsia"/>
                <w:color w:val="000000" w:themeColor="text1"/>
              </w:rPr>
              <w:instrText>\\WXWork\\1688855055273330\\Cache\\Image\\2023-03\\</w:instrText>
            </w:r>
            <w:r w:rsidRPr="00C35A50">
              <w:rPr>
                <w:rFonts w:hint="eastAsia"/>
                <w:color w:val="000000" w:themeColor="text1"/>
              </w:rPr>
              <w:instrText>企业微信截图</w:instrText>
            </w:r>
            <w:r w:rsidRPr="00C35A50">
              <w:rPr>
                <w:rFonts w:hint="eastAsia"/>
                <w:color w:val="000000" w:themeColor="text1"/>
              </w:rPr>
              <w:instrText>_16793608322279(3).png" \* MERGEFORMATINET</w:instrText>
            </w:r>
            <w:r w:rsidRPr="00C35A50">
              <w:rPr>
                <w:color w:val="000000" w:themeColor="text1"/>
              </w:rPr>
              <w:instrText xml:space="preserve"> </w:instrText>
            </w:r>
            <w:r w:rsidRPr="00C35A50">
              <w:rPr>
                <w:color w:val="000000" w:themeColor="text1"/>
              </w:rPr>
              <w:fldChar w:fldCharType="separate"/>
            </w:r>
            <w:r w:rsidRPr="00C35A50">
              <w:rPr>
                <w:color w:val="000000" w:themeColor="text1"/>
              </w:rPr>
              <w:fldChar w:fldCharType="begin"/>
            </w:r>
            <w:r w:rsidRPr="00C35A50">
              <w:rPr>
                <w:color w:val="000000" w:themeColor="text1"/>
              </w:rPr>
              <w:instrText xml:space="preserve"> </w:instrText>
            </w:r>
            <w:r w:rsidRPr="00C35A50">
              <w:rPr>
                <w:rFonts w:hint="eastAsia"/>
                <w:color w:val="000000" w:themeColor="text1"/>
              </w:rPr>
              <w:instrText>INCLUDEPICTURE  "D:\\</w:instrText>
            </w:r>
            <w:r w:rsidRPr="00C35A50">
              <w:rPr>
                <w:rFonts w:hint="eastAsia"/>
                <w:color w:val="000000" w:themeColor="text1"/>
              </w:rPr>
              <w:instrText>企业微信文件</w:instrText>
            </w:r>
            <w:r w:rsidRPr="00C35A50">
              <w:rPr>
                <w:rFonts w:hint="eastAsia"/>
                <w:color w:val="000000" w:themeColor="text1"/>
              </w:rPr>
              <w:instrText>\\WXWork\\1688855055273330\\Cache\\Image\\2023-03\\</w:instrText>
            </w:r>
            <w:r w:rsidRPr="00C35A50">
              <w:rPr>
                <w:rFonts w:hint="eastAsia"/>
                <w:color w:val="000000" w:themeColor="text1"/>
              </w:rPr>
              <w:instrText>企业微信截图</w:instrText>
            </w:r>
            <w:r w:rsidRPr="00C35A50">
              <w:rPr>
                <w:rFonts w:hint="eastAsia"/>
                <w:color w:val="000000" w:themeColor="text1"/>
              </w:rPr>
              <w:instrText>_16793608322279(3).png" \* MERGEFORMATINET</w:instrText>
            </w:r>
            <w:r w:rsidRPr="00C35A50">
              <w:rPr>
                <w:color w:val="000000" w:themeColor="text1"/>
              </w:rPr>
              <w:instrText xml:space="preserve"> </w:instrText>
            </w:r>
            <w:r w:rsidRPr="00C35A50">
              <w:rPr>
                <w:color w:val="000000" w:themeColor="text1"/>
              </w:rPr>
              <w:fldChar w:fldCharType="separate"/>
            </w:r>
            <w:r w:rsidRPr="00C35A50">
              <w:rPr>
                <w:color w:val="000000" w:themeColor="text1"/>
              </w:rPr>
              <w:fldChar w:fldCharType="begin"/>
            </w:r>
            <w:r w:rsidRPr="00C35A50">
              <w:rPr>
                <w:color w:val="000000" w:themeColor="text1"/>
              </w:rPr>
              <w:instrText xml:space="preserve"> </w:instrText>
            </w:r>
            <w:r w:rsidRPr="00C35A50">
              <w:rPr>
                <w:rFonts w:hint="eastAsia"/>
                <w:color w:val="000000" w:themeColor="text1"/>
              </w:rPr>
              <w:instrText>INCLUDEPICTURE  "D:\\</w:instrText>
            </w:r>
            <w:r w:rsidRPr="00C35A50">
              <w:rPr>
                <w:rFonts w:hint="eastAsia"/>
                <w:color w:val="000000" w:themeColor="text1"/>
              </w:rPr>
              <w:instrText>企业微信文件</w:instrText>
            </w:r>
            <w:r w:rsidRPr="00C35A50">
              <w:rPr>
                <w:rFonts w:hint="eastAsia"/>
                <w:color w:val="000000" w:themeColor="text1"/>
              </w:rPr>
              <w:instrText>\\WXWork\\1688855055273330\\Cache\\Image\\2023-03\\</w:instrText>
            </w:r>
            <w:r w:rsidRPr="00C35A50">
              <w:rPr>
                <w:rFonts w:hint="eastAsia"/>
                <w:color w:val="000000" w:themeColor="text1"/>
              </w:rPr>
              <w:instrText>企业微信截图</w:instrText>
            </w:r>
            <w:r w:rsidRPr="00C35A50">
              <w:rPr>
                <w:rFonts w:hint="eastAsia"/>
                <w:color w:val="000000" w:themeColor="text1"/>
              </w:rPr>
              <w:instrText>_16793608322279(3).png" \* MERGEFORMATINET</w:instrText>
            </w:r>
            <w:r w:rsidRPr="00C35A50">
              <w:rPr>
                <w:color w:val="000000" w:themeColor="text1"/>
              </w:rPr>
              <w:instrText xml:space="preserve"> </w:instrText>
            </w:r>
            <w:r w:rsidRPr="00C35A50">
              <w:rPr>
                <w:color w:val="000000" w:themeColor="text1"/>
              </w:rPr>
              <w:fldChar w:fldCharType="separate"/>
            </w:r>
            <w:r w:rsidRPr="00C35A50">
              <w:rPr>
                <w:color w:val="000000" w:themeColor="text1"/>
              </w:rPr>
              <w:fldChar w:fldCharType="begin"/>
            </w:r>
            <w:r w:rsidRPr="00C35A50">
              <w:rPr>
                <w:color w:val="000000" w:themeColor="text1"/>
              </w:rPr>
              <w:instrText xml:space="preserve"> </w:instrText>
            </w:r>
            <w:r w:rsidRPr="00C35A50">
              <w:rPr>
                <w:rFonts w:hint="eastAsia"/>
                <w:color w:val="000000" w:themeColor="text1"/>
              </w:rPr>
              <w:instrText>INCLUDEPICTURE  "D:\\</w:instrText>
            </w:r>
            <w:r w:rsidRPr="00C35A50">
              <w:rPr>
                <w:rFonts w:hint="eastAsia"/>
                <w:color w:val="000000" w:themeColor="text1"/>
              </w:rPr>
              <w:instrText>企业微信文件</w:instrText>
            </w:r>
            <w:r w:rsidRPr="00C35A50">
              <w:rPr>
                <w:rFonts w:hint="eastAsia"/>
                <w:color w:val="000000" w:themeColor="text1"/>
              </w:rPr>
              <w:instrText>\\WXWork\\1688855055273330\\Cache\\Image\\2023-03\\</w:instrText>
            </w:r>
            <w:r w:rsidRPr="00C35A50">
              <w:rPr>
                <w:rFonts w:hint="eastAsia"/>
                <w:color w:val="000000" w:themeColor="text1"/>
              </w:rPr>
              <w:instrText>企业微信截图</w:instrText>
            </w:r>
            <w:r w:rsidRPr="00C35A50">
              <w:rPr>
                <w:rFonts w:hint="eastAsia"/>
                <w:color w:val="000000" w:themeColor="text1"/>
              </w:rPr>
              <w:instrText>_16793608322279(3).png" \* MERGEFORMATINET</w:instrText>
            </w:r>
            <w:r w:rsidRPr="00C35A50">
              <w:rPr>
                <w:color w:val="000000" w:themeColor="text1"/>
              </w:rPr>
              <w:instrText xml:space="preserve"> </w:instrText>
            </w:r>
            <w:r w:rsidRPr="00C35A50">
              <w:rPr>
                <w:color w:val="000000" w:themeColor="text1"/>
              </w:rPr>
              <w:fldChar w:fldCharType="separate"/>
            </w:r>
            <w:r w:rsidRPr="00C35A50">
              <w:rPr>
                <w:color w:val="000000" w:themeColor="text1"/>
              </w:rPr>
              <w:fldChar w:fldCharType="begin"/>
            </w:r>
            <w:r w:rsidRPr="00C35A50">
              <w:rPr>
                <w:color w:val="000000" w:themeColor="text1"/>
              </w:rPr>
              <w:instrText xml:space="preserve"> </w:instrText>
            </w:r>
            <w:r w:rsidRPr="00C35A50">
              <w:rPr>
                <w:rFonts w:hint="eastAsia"/>
                <w:color w:val="000000" w:themeColor="text1"/>
              </w:rPr>
              <w:instrText>INCLUDEPICTURE  "D:\\</w:instrText>
            </w:r>
            <w:r w:rsidRPr="00C35A50">
              <w:rPr>
                <w:rFonts w:hint="eastAsia"/>
                <w:color w:val="000000" w:themeColor="text1"/>
              </w:rPr>
              <w:instrText>企业微信文件</w:instrText>
            </w:r>
            <w:r w:rsidRPr="00C35A50">
              <w:rPr>
                <w:rFonts w:hint="eastAsia"/>
                <w:color w:val="000000" w:themeColor="text1"/>
              </w:rPr>
              <w:instrText>\\WXWork\\1688855055273330\\Cache\\Image\\2023-03\\</w:instrText>
            </w:r>
            <w:r w:rsidRPr="00C35A50">
              <w:rPr>
                <w:rFonts w:hint="eastAsia"/>
                <w:color w:val="000000" w:themeColor="text1"/>
              </w:rPr>
              <w:instrText>企业微信截图</w:instrText>
            </w:r>
            <w:r w:rsidRPr="00C35A50">
              <w:rPr>
                <w:rFonts w:hint="eastAsia"/>
                <w:color w:val="000000" w:themeColor="text1"/>
              </w:rPr>
              <w:instrText>_16793608322279(3).png" \* MERGEFORMATINET</w:instrText>
            </w:r>
            <w:r w:rsidRPr="00C35A50">
              <w:rPr>
                <w:color w:val="000000" w:themeColor="text1"/>
              </w:rPr>
              <w:instrText xml:space="preserve"> </w:instrText>
            </w:r>
            <w:r w:rsidRPr="00C35A50">
              <w:rPr>
                <w:color w:val="000000" w:themeColor="text1"/>
              </w:rPr>
              <w:fldChar w:fldCharType="separate"/>
            </w:r>
            <w:r w:rsidRPr="00C35A50">
              <w:rPr>
                <w:color w:val="000000" w:themeColor="text1"/>
              </w:rPr>
              <w:fldChar w:fldCharType="begin"/>
            </w:r>
            <w:r w:rsidRPr="00C35A50">
              <w:rPr>
                <w:color w:val="000000" w:themeColor="text1"/>
              </w:rPr>
              <w:instrText xml:space="preserve"> </w:instrText>
            </w:r>
            <w:r w:rsidRPr="00C35A50">
              <w:rPr>
                <w:rFonts w:hint="eastAsia"/>
                <w:color w:val="000000" w:themeColor="text1"/>
              </w:rPr>
              <w:instrText>INCLUDEPICTURE  "D:\\</w:instrText>
            </w:r>
            <w:r w:rsidRPr="00C35A50">
              <w:rPr>
                <w:rFonts w:hint="eastAsia"/>
                <w:color w:val="000000" w:themeColor="text1"/>
              </w:rPr>
              <w:instrText>企业微信文件</w:instrText>
            </w:r>
            <w:r w:rsidRPr="00C35A50">
              <w:rPr>
                <w:rFonts w:hint="eastAsia"/>
                <w:color w:val="000000" w:themeColor="text1"/>
              </w:rPr>
              <w:instrText>\\WXWork\\1688855055273330\\Cache\\Image\\2023-03\\</w:instrText>
            </w:r>
            <w:r w:rsidRPr="00C35A50">
              <w:rPr>
                <w:rFonts w:hint="eastAsia"/>
                <w:color w:val="000000" w:themeColor="text1"/>
              </w:rPr>
              <w:instrText>企业微信截图</w:instrText>
            </w:r>
            <w:r w:rsidRPr="00C35A50">
              <w:rPr>
                <w:rFonts w:hint="eastAsia"/>
                <w:color w:val="000000" w:themeColor="text1"/>
              </w:rPr>
              <w:instrText>_16793608322279(3).png" \* MERGEFORMATINET</w:instrText>
            </w:r>
            <w:r w:rsidRPr="00C35A50">
              <w:rPr>
                <w:color w:val="000000" w:themeColor="text1"/>
              </w:rPr>
              <w:instrText xml:space="preserve"> </w:instrText>
            </w:r>
            <w:r w:rsidRPr="00C35A50">
              <w:rPr>
                <w:color w:val="000000" w:themeColor="text1"/>
              </w:rPr>
              <w:fldChar w:fldCharType="separate"/>
            </w:r>
            <w:r w:rsidRPr="00C35A50">
              <w:rPr>
                <w:color w:val="000000" w:themeColor="text1"/>
              </w:rPr>
              <w:fldChar w:fldCharType="begin"/>
            </w:r>
            <w:r w:rsidRPr="00C35A50">
              <w:rPr>
                <w:color w:val="000000" w:themeColor="text1"/>
              </w:rPr>
              <w:instrText xml:space="preserve"> </w:instrText>
            </w:r>
            <w:r w:rsidRPr="00C35A50">
              <w:rPr>
                <w:rFonts w:hint="eastAsia"/>
                <w:color w:val="000000" w:themeColor="text1"/>
              </w:rPr>
              <w:instrText>INCLUDEPICTURE  "D:\\</w:instrText>
            </w:r>
            <w:r w:rsidRPr="00C35A50">
              <w:rPr>
                <w:rFonts w:hint="eastAsia"/>
                <w:color w:val="000000" w:themeColor="text1"/>
              </w:rPr>
              <w:instrText>企业微信文件</w:instrText>
            </w:r>
            <w:r w:rsidRPr="00C35A50">
              <w:rPr>
                <w:rFonts w:hint="eastAsia"/>
                <w:color w:val="000000" w:themeColor="text1"/>
              </w:rPr>
              <w:instrText>\\WXWork\\1688855055273330\\Cache\\Image\\2023-03\\</w:instrText>
            </w:r>
            <w:r w:rsidRPr="00C35A50">
              <w:rPr>
                <w:rFonts w:hint="eastAsia"/>
                <w:color w:val="000000" w:themeColor="text1"/>
              </w:rPr>
              <w:instrText>企业微信截图</w:instrText>
            </w:r>
            <w:r w:rsidRPr="00C35A50">
              <w:rPr>
                <w:rFonts w:hint="eastAsia"/>
                <w:color w:val="000000" w:themeColor="text1"/>
              </w:rPr>
              <w:instrText>_16793608322279(3).png" \* MERGEFORMATINET</w:instrText>
            </w:r>
            <w:r w:rsidRPr="00C35A50">
              <w:rPr>
                <w:color w:val="000000" w:themeColor="text1"/>
              </w:rPr>
              <w:instrText xml:space="preserve"> </w:instrText>
            </w:r>
            <w:r w:rsidRPr="00C35A50">
              <w:rPr>
                <w:color w:val="000000" w:themeColor="text1"/>
              </w:rPr>
              <w:fldChar w:fldCharType="separate"/>
            </w:r>
            <w:r w:rsidRPr="00C35A50">
              <w:rPr>
                <w:color w:val="000000" w:themeColor="text1"/>
              </w:rPr>
              <w:fldChar w:fldCharType="begin"/>
            </w:r>
            <w:r w:rsidRPr="00C35A50">
              <w:rPr>
                <w:color w:val="000000" w:themeColor="text1"/>
              </w:rPr>
              <w:instrText xml:space="preserve"> </w:instrText>
            </w:r>
            <w:r w:rsidRPr="00C35A50">
              <w:rPr>
                <w:rFonts w:hint="eastAsia"/>
                <w:color w:val="000000" w:themeColor="text1"/>
              </w:rPr>
              <w:instrText>INCLUDEPICTURE  "D:\\</w:instrText>
            </w:r>
            <w:r w:rsidRPr="00C35A50">
              <w:rPr>
                <w:rFonts w:hint="eastAsia"/>
                <w:color w:val="000000" w:themeColor="text1"/>
              </w:rPr>
              <w:instrText>企业微信文件</w:instrText>
            </w:r>
            <w:r w:rsidRPr="00C35A50">
              <w:rPr>
                <w:rFonts w:hint="eastAsia"/>
                <w:color w:val="000000" w:themeColor="text1"/>
              </w:rPr>
              <w:instrText>\\WXWork\\1688855055273330\\Cache\\Image\\2023-03\\</w:instrText>
            </w:r>
            <w:r w:rsidRPr="00C35A50">
              <w:rPr>
                <w:rFonts w:hint="eastAsia"/>
                <w:color w:val="000000" w:themeColor="text1"/>
              </w:rPr>
              <w:instrText>企业微信截图</w:instrText>
            </w:r>
            <w:r w:rsidRPr="00C35A50">
              <w:rPr>
                <w:rFonts w:hint="eastAsia"/>
                <w:color w:val="000000" w:themeColor="text1"/>
              </w:rPr>
              <w:instrText>_16793608322279(3).png" \* MERGEFORMATINET</w:instrText>
            </w:r>
            <w:r w:rsidRPr="00C35A50">
              <w:rPr>
                <w:color w:val="000000" w:themeColor="text1"/>
              </w:rPr>
              <w:instrText xml:space="preserve"> </w:instrText>
            </w:r>
            <w:r w:rsidRPr="00C35A50">
              <w:rPr>
                <w:color w:val="000000" w:themeColor="text1"/>
              </w:rPr>
              <w:fldChar w:fldCharType="separate"/>
            </w:r>
            <w:r w:rsidRPr="00C35A50">
              <w:rPr>
                <w:color w:val="000000" w:themeColor="text1"/>
              </w:rPr>
              <w:fldChar w:fldCharType="begin"/>
            </w:r>
            <w:r w:rsidRPr="00C35A50">
              <w:rPr>
                <w:color w:val="000000" w:themeColor="text1"/>
              </w:rPr>
              <w:instrText xml:space="preserve"> </w:instrText>
            </w:r>
            <w:r w:rsidRPr="00C35A50">
              <w:rPr>
                <w:rFonts w:hint="eastAsia"/>
                <w:color w:val="000000" w:themeColor="text1"/>
              </w:rPr>
              <w:instrText>INCLUDEPICTURE  "D:\\</w:instrText>
            </w:r>
            <w:r w:rsidRPr="00C35A50">
              <w:rPr>
                <w:rFonts w:hint="eastAsia"/>
                <w:color w:val="000000" w:themeColor="text1"/>
              </w:rPr>
              <w:instrText>企业微信文件</w:instrText>
            </w:r>
            <w:r w:rsidRPr="00C35A50">
              <w:rPr>
                <w:rFonts w:hint="eastAsia"/>
                <w:color w:val="000000" w:themeColor="text1"/>
              </w:rPr>
              <w:instrText>\\WXWork\\1688855055273330\\Cache\\Image\\2023-03\\</w:instrText>
            </w:r>
            <w:r w:rsidRPr="00C35A50">
              <w:rPr>
                <w:rFonts w:hint="eastAsia"/>
                <w:color w:val="000000" w:themeColor="text1"/>
              </w:rPr>
              <w:instrText>企业微信截图</w:instrText>
            </w:r>
            <w:r w:rsidRPr="00C35A50">
              <w:rPr>
                <w:rFonts w:hint="eastAsia"/>
                <w:color w:val="000000" w:themeColor="text1"/>
              </w:rPr>
              <w:instrText>_16793608322279(3).png" \* MERGEFORMATINET</w:instrText>
            </w:r>
            <w:r w:rsidRPr="00C35A50">
              <w:rPr>
                <w:color w:val="000000" w:themeColor="text1"/>
              </w:rPr>
              <w:instrText xml:space="preserve"> </w:instrText>
            </w:r>
            <w:r w:rsidRPr="00C35A50">
              <w:rPr>
                <w:color w:val="000000" w:themeColor="text1"/>
              </w:rPr>
              <w:fldChar w:fldCharType="separate"/>
            </w:r>
            <w:r w:rsidRPr="00C35A50">
              <w:rPr>
                <w:color w:val="000000" w:themeColor="text1"/>
              </w:rPr>
              <w:fldChar w:fldCharType="begin"/>
            </w:r>
            <w:r w:rsidRPr="00C35A50">
              <w:rPr>
                <w:color w:val="000000" w:themeColor="text1"/>
              </w:rPr>
              <w:instrText xml:space="preserve"> </w:instrText>
            </w:r>
            <w:r w:rsidRPr="00C35A50">
              <w:rPr>
                <w:rFonts w:hint="eastAsia"/>
                <w:color w:val="000000" w:themeColor="text1"/>
              </w:rPr>
              <w:instrText>INCLUDEPICTURE  "D:\\</w:instrText>
            </w:r>
            <w:r w:rsidRPr="00C35A50">
              <w:rPr>
                <w:rFonts w:hint="eastAsia"/>
                <w:color w:val="000000" w:themeColor="text1"/>
              </w:rPr>
              <w:instrText>企业微信文件</w:instrText>
            </w:r>
            <w:r w:rsidRPr="00C35A50">
              <w:rPr>
                <w:rFonts w:hint="eastAsia"/>
                <w:color w:val="000000" w:themeColor="text1"/>
              </w:rPr>
              <w:instrText>\\WXWork\\1688855055273330\\Cache\\Image\\2023-03\\</w:instrText>
            </w:r>
            <w:r w:rsidRPr="00C35A50">
              <w:rPr>
                <w:rFonts w:hint="eastAsia"/>
                <w:color w:val="000000" w:themeColor="text1"/>
              </w:rPr>
              <w:instrText>企业微信截图</w:instrText>
            </w:r>
            <w:r w:rsidRPr="00C35A50">
              <w:rPr>
                <w:rFonts w:hint="eastAsia"/>
                <w:color w:val="000000" w:themeColor="text1"/>
              </w:rPr>
              <w:instrText>_16793608322279(3).png" \* MERGEFORMATINET</w:instrText>
            </w:r>
            <w:r w:rsidRPr="00C35A50">
              <w:rPr>
                <w:color w:val="000000" w:themeColor="text1"/>
              </w:rPr>
              <w:instrText xml:space="preserve"> </w:instrText>
            </w:r>
            <w:r w:rsidRPr="00C35A50">
              <w:rPr>
                <w:color w:val="000000" w:themeColor="text1"/>
              </w:rPr>
              <w:fldChar w:fldCharType="separate"/>
            </w:r>
            <w:r w:rsidRPr="00C35A50">
              <w:rPr>
                <w:color w:val="000000" w:themeColor="text1"/>
              </w:rPr>
              <w:fldChar w:fldCharType="begin"/>
            </w:r>
            <w:r w:rsidRPr="00C35A50">
              <w:rPr>
                <w:color w:val="000000" w:themeColor="text1"/>
              </w:rPr>
              <w:instrText xml:space="preserve"> </w:instrText>
            </w:r>
            <w:r w:rsidRPr="00C35A50">
              <w:rPr>
                <w:rFonts w:hint="eastAsia"/>
                <w:color w:val="000000" w:themeColor="text1"/>
              </w:rPr>
              <w:instrText>INCLUDEPICTURE  "D:\\</w:instrText>
            </w:r>
            <w:r w:rsidRPr="00C35A50">
              <w:rPr>
                <w:rFonts w:hint="eastAsia"/>
                <w:color w:val="000000" w:themeColor="text1"/>
              </w:rPr>
              <w:instrText>企业微信文件</w:instrText>
            </w:r>
            <w:r w:rsidRPr="00C35A50">
              <w:rPr>
                <w:rFonts w:hint="eastAsia"/>
                <w:color w:val="000000" w:themeColor="text1"/>
              </w:rPr>
              <w:instrText>\\WXWork\\1688855055273330\\Cache\\Image\\2023-03\\</w:instrText>
            </w:r>
            <w:r w:rsidRPr="00C35A50">
              <w:rPr>
                <w:rFonts w:hint="eastAsia"/>
                <w:color w:val="000000" w:themeColor="text1"/>
              </w:rPr>
              <w:instrText>企业微信截图</w:instrText>
            </w:r>
            <w:r w:rsidRPr="00C35A50">
              <w:rPr>
                <w:rFonts w:hint="eastAsia"/>
                <w:color w:val="000000" w:themeColor="text1"/>
              </w:rPr>
              <w:instrText>_16793608322279(3).png" \* MERGEFORMATINET</w:instrText>
            </w:r>
            <w:r w:rsidRPr="00C35A50">
              <w:rPr>
                <w:color w:val="000000" w:themeColor="text1"/>
              </w:rPr>
              <w:instrText xml:space="preserve"> </w:instrText>
            </w:r>
            <w:r w:rsidRPr="00C35A50">
              <w:rPr>
                <w:color w:val="000000" w:themeColor="text1"/>
              </w:rPr>
              <w:fldChar w:fldCharType="separate"/>
            </w:r>
            <w:r w:rsidRPr="00C35A50">
              <w:rPr>
                <w:color w:val="000000" w:themeColor="text1"/>
              </w:rPr>
              <w:fldChar w:fldCharType="begin"/>
            </w:r>
            <w:r w:rsidRPr="00C35A50">
              <w:rPr>
                <w:color w:val="000000" w:themeColor="text1"/>
              </w:rPr>
              <w:instrText xml:space="preserve"> </w:instrText>
            </w:r>
            <w:r w:rsidRPr="00C35A50">
              <w:rPr>
                <w:rFonts w:hint="eastAsia"/>
                <w:color w:val="000000" w:themeColor="text1"/>
              </w:rPr>
              <w:instrText>INCLUDEPICTURE  "D:\\</w:instrText>
            </w:r>
            <w:r w:rsidRPr="00C35A50">
              <w:rPr>
                <w:rFonts w:hint="eastAsia"/>
                <w:color w:val="000000" w:themeColor="text1"/>
              </w:rPr>
              <w:instrText>企业微信文件</w:instrText>
            </w:r>
            <w:r w:rsidRPr="00C35A50">
              <w:rPr>
                <w:rFonts w:hint="eastAsia"/>
                <w:color w:val="000000" w:themeColor="text1"/>
              </w:rPr>
              <w:instrText>\\WXWork\\1688855055273330\\Cache\\Image\\2023-03\\</w:instrText>
            </w:r>
            <w:r w:rsidRPr="00C35A50">
              <w:rPr>
                <w:rFonts w:hint="eastAsia"/>
                <w:color w:val="000000" w:themeColor="text1"/>
              </w:rPr>
              <w:instrText>企业微信截图</w:instrText>
            </w:r>
            <w:r w:rsidRPr="00C35A50">
              <w:rPr>
                <w:rFonts w:hint="eastAsia"/>
                <w:color w:val="000000" w:themeColor="text1"/>
              </w:rPr>
              <w:instrText>_16793608322279(3).png" \* MERGEFORMATINET</w:instrText>
            </w:r>
            <w:r w:rsidRPr="00C35A50">
              <w:rPr>
                <w:color w:val="000000" w:themeColor="text1"/>
              </w:rPr>
              <w:instrText xml:space="preserve"> </w:instrText>
            </w:r>
            <w:r w:rsidRPr="00C35A50">
              <w:rPr>
                <w:color w:val="000000" w:themeColor="text1"/>
              </w:rPr>
              <w:fldChar w:fldCharType="separate"/>
            </w:r>
            <w:r w:rsidRPr="00C35A50">
              <w:rPr>
                <w:color w:val="000000" w:themeColor="text1"/>
              </w:rPr>
              <w:fldChar w:fldCharType="begin"/>
            </w:r>
            <w:r w:rsidRPr="00C35A50">
              <w:rPr>
                <w:color w:val="000000" w:themeColor="text1"/>
              </w:rPr>
              <w:instrText xml:space="preserve"> </w:instrText>
            </w:r>
            <w:r w:rsidRPr="00C35A50">
              <w:rPr>
                <w:rFonts w:hint="eastAsia"/>
                <w:color w:val="000000" w:themeColor="text1"/>
              </w:rPr>
              <w:instrText>INCLUDEPICTURE  "D:\\</w:instrText>
            </w:r>
            <w:r w:rsidRPr="00C35A50">
              <w:rPr>
                <w:rFonts w:hint="eastAsia"/>
                <w:color w:val="000000" w:themeColor="text1"/>
              </w:rPr>
              <w:instrText>企业微信文件</w:instrText>
            </w:r>
            <w:r w:rsidRPr="00C35A50">
              <w:rPr>
                <w:rFonts w:hint="eastAsia"/>
                <w:color w:val="000000" w:themeColor="text1"/>
              </w:rPr>
              <w:instrText>\\WXWork\\1688855055273330\\Cache\\Image\\2023-03\\</w:instrText>
            </w:r>
            <w:r w:rsidRPr="00C35A50">
              <w:rPr>
                <w:rFonts w:hint="eastAsia"/>
                <w:color w:val="000000" w:themeColor="text1"/>
              </w:rPr>
              <w:instrText>企业微信截图</w:instrText>
            </w:r>
            <w:r w:rsidRPr="00C35A50">
              <w:rPr>
                <w:rFonts w:hint="eastAsia"/>
                <w:color w:val="000000" w:themeColor="text1"/>
              </w:rPr>
              <w:instrText>_16793608322279(3).png" \* MERGEFORMATINET</w:instrText>
            </w:r>
            <w:r w:rsidRPr="00C35A50">
              <w:rPr>
                <w:color w:val="000000" w:themeColor="text1"/>
              </w:rPr>
              <w:instrText xml:space="preserve"> </w:instrText>
            </w:r>
            <w:r w:rsidRPr="00C35A50">
              <w:rPr>
                <w:color w:val="000000" w:themeColor="text1"/>
              </w:rPr>
              <w:fldChar w:fldCharType="separate"/>
            </w:r>
            <w:r w:rsidRPr="00C35A50">
              <w:rPr>
                <w:color w:val="000000" w:themeColor="text1"/>
              </w:rPr>
              <w:fldChar w:fldCharType="begin"/>
            </w:r>
            <w:r w:rsidRPr="00C35A50">
              <w:rPr>
                <w:color w:val="000000" w:themeColor="text1"/>
              </w:rPr>
              <w:instrText xml:space="preserve"> </w:instrText>
            </w:r>
            <w:r w:rsidRPr="00C35A50">
              <w:rPr>
                <w:rFonts w:hint="eastAsia"/>
                <w:color w:val="000000" w:themeColor="text1"/>
              </w:rPr>
              <w:instrText>INCLUDEPICTURE  "D:\\</w:instrText>
            </w:r>
            <w:r w:rsidRPr="00C35A50">
              <w:rPr>
                <w:rFonts w:hint="eastAsia"/>
                <w:color w:val="000000" w:themeColor="text1"/>
              </w:rPr>
              <w:instrText>企业微信文件</w:instrText>
            </w:r>
            <w:r w:rsidRPr="00C35A50">
              <w:rPr>
                <w:rFonts w:hint="eastAsia"/>
                <w:color w:val="000000" w:themeColor="text1"/>
              </w:rPr>
              <w:instrText>\\WXWork\\1688855055273330\\Cache\\Image\\2023-03\\</w:instrText>
            </w:r>
            <w:r w:rsidRPr="00C35A50">
              <w:rPr>
                <w:rFonts w:hint="eastAsia"/>
                <w:color w:val="000000" w:themeColor="text1"/>
              </w:rPr>
              <w:instrText>企业微信截图</w:instrText>
            </w:r>
            <w:r w:rsidRPr="00C35A50">
              <w:rPr>
                <w:rFonts w:hint="eastAsia"/>
                <w:color w:val="000000" w:themeColor="text1"/>
              </w:rPr>
              <w:instrText>_16793608322279(3).png" \* MERGEFORMATINET</w:instrText>
            </w:r>
            <w:r w:rsidRPr="00C35A50">
              <w:rPr>
                <w:color w:val="000000" w:themeColor="text1"/>
              </w:rPr>
              <w:instrText xml:space="preserve"> </w:instrText>
            </w:r>
            <w:r w:rsidRPr="00C35A50">
              <w:rPr>
                <w:color w:val="000000" w:themeColor="text1"/>
              </w:rPr>
              <w:fldChar w:fldCharType="separate"/>
            </w:r>
            <w:r w:rsidRPr="00C35A50">
              <w:rPr>
                <w:color w:val="000000" w:themeColor="text1"/>
              </w:rPr>
              <w:fldChar w:fldCharType="begin"/>
            </w:r>
            <w:r w:rsidRPr="00C35A50">
              <w:rPr>
                <w:color w:val="000000" w:themeColor="text1"/>
              </w:rPr>
              <w:instrText xml:space="preserve"> </w:instrText>
            </w:r>
            <w:r w:rsidRPr="00C35A50">
              <w:rPr>
                <w:rFonts w:hint="eastAsia"/>
                <w:color w:val="000000" w:themeColor="text1"/>
              </w:rPr>
              <w:instrText>INCLUDEPICTURE  "D:\\</w:instrText>
            </w:r>
            <w:r w:rsidRPr="00C35A50">
              <w:rPr>
                <w:rFonts w:hint="eastAsia"/>
                <w:color w:val="000000" w:themeColor="text1"/>
              </w:rPr>
              <w:instrText>企业微信文件</w:instrText>
            </w:r>
            <w:r w:rsidRPr="00C35A50">
              <w:rPr>
                <w:rFonts w:hint="eastAsia"/>
                <w:color w:val="000000" w:themeColor="text1"/>
              </w:rPr>
              <w:instrText>\\WXWork\\1688855055273330\\Cache\\Image\\2023-03\\</w:instrText>
            </w:r>
            <w:r w:rsidRPr="00C35A50">
              <w:rPr>
                <w:rFonts w:hint="eastAsia"/>
                <w:color w:val="000000" w:themeColor="text1"/>
              </w:rPr>
              <w:instrText>企业微信截图</w:instrText>
            </w:r>
            <w:r w:rsidRPr="00C35A50">
              <w:rPr>
                <w:rFonts w:hint="eastAsia"/>
                <w:color w:val="000000" w:themeColor="text1"/>
              </w:rPr>
              <w:instrText>_16793608322279(3).png" \* MERGEFORMATINET</w:instrText>
            </w:r>
            <w:r w:rsidRPr="00C35A50">
              <w:rPr>
                <w:color w:val="000000" w:themeColor="text1"/>
              </w:rPr>
              <w:instrText xml:space="preserve"> </w:instrText>
            </w:r>
            <w:r w:rsidRPr="00C35A50">
              <w:rPr>
                <w:color w:val="000000" w:themeColor="text1"/>
              </w:rPr>
              <w:fldChar w:fldCharType="separate"/>
            </w:r>
            <w:r w:rsidRPr="00C35A50">
              <w:rPr>
                <w:color w:val="000000" w:themeColor="text1"/>
              </w:rPr>
              <w:fldChar w:fldCharType="begin"/>
            </w:r>
            <w:r w:rsidRPr="00C35A50">
              <w:rPr>
                <w:color w:val="000000" w:themeColor="text1"/>
              </w:rPr>
              <w:instrText xml:space="preserve"> </w:instrText>
            </w:r>
            <w:r w:rsidRPr="00C35A50">
              <w:rPr>
                <w:rFonts w:hint="eastAsia"/>
                <w:color w:val="000000" w:themeColor="text1"/>
              </w:rPr>
              <w:instrText>INCLUDEPICTURE  "D:\\</w:instrText>
            </w:r>
            <w:r w:rsidRPr="00C35A50">
              <w:rPr>
                <w:rFonts w:hint="eastAsia"/>
                <w:color w:val="000000" w:themeColor="text1"/>
              </w:rPr>
              <w:instrText>企业微信文件</w:instrText>
            </w:r>
            <w:r w:rsidRPr="00C35A50">
              <w:rPr>
                <w:rFonts w:hint="eastAsia"/>
                <w:color w:val="000000" w:themeColor="text1"/>
              </w:rPr>
              <w:instrText>\\WXWork\\1688855055273330\\Cache\\Image\\2023-03\\</w:instrText>
            </w:r>
            <w:r w:rsidRPr="00C35A50">
              <w:rPr>
                <w:rFonts w:hint="eastAsia"/>
                <w:color w:val="000000" w:themeColor="text1"/>
              </w:rPr>
              <w:instrText>企业微信截图</w:instrText>
            </w:r>
            <w:r w:rsidRPr="00C35A50">
              <w:rPr>
                <w:rFonts w:hint="eastAsia"/>
                <w:color w:val="000000" w:themeColor="text1"/>
              </w:rPr>
              <w:instrText>_16793608322279(3).png" \* MERGEFORMATINET</w:instrText>
            </w:r>
            <w:r w:rsidRPr="00C35A50">
              <w:rPr>
                <w:color w:val="000000" w:themeColor="text1"/>
              </w:rPr>
              <w:instrText xml:space="preserve"> </w:instrText>
            </w:r>
            <w:r w:rsidRPr="00C35A50">
              <w:rPr>
                <w:color w:val="000000" w:themeColor="text1"/>
              </w:rPr>
              <w:fldChar w:fldCharType="separate"/>
            </w:r>
            <w:r w:rsidRPr="00C35A50">
              <w:rPr>
                <w:color w:val="000000" w:themeColor="text1"/>
              </w:rPr>
              <w:fldChar w:fldCharType="begin"/>
            </w:r>
            <w:r w:rsidRPr="00C35A50">
              <w:rPr>
                <w:color w:val="000000" w:themeColor="text1"/>
              </w:rPr>
              <w:instrText xml:space="preserve"> </w:instrText>
            </w:r>
            <w:r w:rsidRPr="00C35A50">
              <w:rPr>
                <w:rFonts w:hint="eastAsia"/>
                <w:color w:val="000000" w:themeColor="text1"/>
              </w:rPr>
              <w:instrText>INCLUDEPICTURE  "D:\\</w:instrText>
            </w:r>
            <w:r w:rsidRPr="00C35A50">
              <w:rPr>
                <w:rFonts w:hint="eastAsia"/>
                <w:color w:val="000000" w:themeColor="text1"/>
              </w:rPr>
              <w:instrText>企业微信文件</w:instrText>
            </w:r>
            <w:r w:rsidRPr="00C35A50">
              <w:rPr>
                <w:rFonts w:hint="eastAsia"/>
                <w:color w:val="000000" w:themeColor="text1"/>
              </w:rPr>
              <w:instrText>\\WXWork\\1688855055273330\\Cache\\Image\\2023-03\\</w:instrText>
            </w:r>
            <w:r w:rsidRPr="00C35A50">
              <w:rPr>
                <w:rFonts w:hint="eastAsia"/>
                <w:color w:val="000000" w:themeColor="text1"/>
              </w:rPr>
              <w:instrText>企业微信截图</w:instrText>
            </w:r>
            <w:r w:rsidRPr="00C35A50">
              <w:rPr>
                <w:rFonts w:hint="eastAsia"/>
                <w:color w:val="000000" w:themeColor="text1"/>
              </w:rPr>
              <w:instrText>_16793608322279(3).png" \* MERGEFORMATINET</w:instrText>
            </w:r>
            <w:r w:rsidRPr="00C35A50">
              <w:rPr>
                <w:color w:val="000000" w:themeColor="text1"/>
              </w:rPr>
              <w:instrText xml:space="preserve"> </w:instrText>
            </w:r>
            <w:r w:rsidRPr="00C35A50">
              <w:rPr>
                <w:color w:val="000000" w:themeColor="text1"/>
              </w:rPr>
              <w:fldChar w:fldCharType="separate"/>
            </w:r>
            <w:r w:rsidRPr="00C35A50">
              <w:rPr>
                <w:color w:val="000000" w:themeColor="text1"/>
              </w:rPr>
              <w:fldChar w:fldCharType="begin"/>
            </w:r>
            <w:r w:rsidRPr="00C35A50">
              <w:rPr>
                <w:color w:val="000000" w:themeColor="text1"/>
              </w:rPr>
              <w:instrText xml:space="preserve"> </w:instrText>
            </w:r>
            <w:r w:rsidRPr="00C35A50">
              <w:rPr>
                <w:rFonts w:hint="eastAsia"/>
                <w:color w:val="000000" w:themeColor="text1"/>
              </w:rPr>
              <w:instrText>INCLUDEPICTURE  "D:\\</w:instrText>
            </w:r>
            <w:r w:rsidRPr="00C35A50">
              <w:rPr>
                <w:rFonts w:hint="eastAsia"/>
                <w:color w:val="000000" w:themeColor="text1"/>
              </w:rPr>
              <w:instrText>企业微信文件</w:instrText>
            </w:r>
            <w:r w:rsidRPr="00C35A50">
              <w:rPr>
                <w:rFonts w:hint="eastAsia"/>
                <w:color w:val="000000" w:themeColor="text1"/>
              </w:rPr>
              <w:instrText>\\WXWork\\1688855055273330\\Cache\\Image\\2023-03\\</w:instrText>
            </w:r>
            <w:r w:rsidRPr="00C35A50">
              <w:rPr>
                <w:rFonts w:hint="eastAsia"/>
                <w:color w:val="000000" w:themeColor="text1"/>
              </w:rPr>
              <w:instrText>企业微信截图</w:instrText>
            </w:r>
            <w:r w:rsidRPr="00C35A50">
              <w:rPr>
                <w:rFonts w:hint="eastAsia"/>
                <w:color w:val="000000" w:themeColor="text1"/>
              </w:rPr>
              <w:instrText>_16793608322279(3).png" \* MERGEFORMATINET</w:instrText>
            </w:r>
            <w:r w:rsidRPr="00C35A50">
              <w:rPr>
                <w:color w:val="000000" w:themeColor="text1"/>
              </w:rPr>
              <w:instrText xml:space="preserve"> </w:instrText>
            </w:r>
            <w:r w:rsidRPr="00C35A50">
              <w:rPr>
                <w:color w:val="000000" w:themeColor="text1"/>
              </w:rPr>
              <w:fldChar w:fldCharType="separate"/>
            </w:r>
            <w:r w:rsidRPr="00C35A50">
              <w:rPr>
                <w:color w:val="000000" w:themeColor="text1"/>
              </w:rPr>
              <w:fldChar w:fldCharType="begin"/>
            </w:r>
            <w:r w:rsidRPr="00C35A50">
              <w:rPr>
                <w:color w:val="000000" w:themeColor="text1"/>
              </w:rPr>
              <w:instrText xml:space="preserve"> </w:instrText>
            </w:r>
            <w:r w:rsidRPr="00C35A50">
              <w:rPr>
                <w:rFonts w:hint="eastAsia"/>
                <w:color w:val="000000" w:themeColor="text1"/>
              </w:rPr>
              <w:instrText>INCLUDEPICTURE  "D:\\</w:instrText>
            </w:r>
            <w:r w:rsidRPr="00C35A50">
              <w:rPr>
                <w:rFonts w:hint="eastAsia"/>
                <w:color w:val="000000" w:themeColor="text1"/>
              </w:rPr>
              <w:instrText>企业微信文件</w:instrText>
            </w:r>
            <w:r w:rsidRPr="00C35A50">
              <w:rPr>
                <w:rFonts w:hint="eastAsia"/>
                <w:color w:val="000000" w:themeColor="text1"/>
              </w:rPr>
              <w:instrText>\\WXWork\\1688855055273330\\Cache\\Image\\2023-03\\</w:instrText>
            </w:r>
            <w:r w:rsidRPr="00C35A50">
              <w:rPr>
                <w:rFonts w:hint="eastAsia"/>
                <w:color w:val="000000" w:themeColor="text1"/>
              </w:rPr>
              <w:instrText>企业微信截图</w:instrText>
            </w:r>
            <w:r w:rsidRPr="00C35A50">
              <w:rPr>
                <w:rFonts w:hint="eastAsia"/>
                <w:color w:val="000000" w:themeColor="text1"/>
              </w:rPr>
              <w:instrText>_16793608322279(3).png" \* MERGEFORMATINET</w:instrText>
            </w:r>
            <w:r w:rsidRPr="00C35A50">
              <w:rPr>
                <w:color w:val="000000" w:themeColor="text1"/>
              </w:rPr>
              <w:instrText xml:space="preserve"> </w:instrText>
            </w:r>
            <w:r w:rsidRPr="00C35A50">
              <w:rPr>
                <w:color w:val="000000" w:themeColor="text1"/>
              </w:rPr>
              <w:fldChar w:fldCharType="separate"/>
            </w:r>
            <w:r w:rsidRPr="00C35A50">
              <w:rPr>
                <w:color w:val="000000" w:themeColor="text1"/>
              </w:rPr>
              <w:fldChar w:fldCharType="begin"/>
            </w:r>
            <w:r w:rsidRPr="00C35A50">
              <w:rPr>
                <w:color w:val="000000" w:themeColor="text1"/>
              </w:rPr>
              <w:instrText xml:space="preserve"> </w:instrText>
            </w:r>
            <w:r w:rsidRPr="00C35A50">
              <w:rPr>
                <w:rFonts w:hint="eastAsia"/>
                <w:color w:val="000000" w:themeColor="text1"/>
              </w:rPr>
              <w:instrText>INCLUDEPICTURE  "D:\\</w:instrText>
            </w:r>
            <w:r w:rsidRPr="00C35A50">
              <w:rPr>
                <w:rFonts w:hint="eastAsia"/>
                <w:color w:val="000000" w:themeColor="text1"/>
              </w:rPr>
              <w:instrText>企业微信文件</w:instrText>
            </w:r>
            <w:r w:rsidRPr="00C35A50">
              <w:rPr>
                <w:rFonts w:hint="eastAsia"/>
                <w:color w:val="000000" w:themeColor="text1"/>
              </w:rPr>
              <w:instrText>\\WXWork\\1688855055273330\\Cache\\Image\\2023-03\\</w:instrText>
            </w:r>
            <w:r w:rsidRPr="00C35A50">
              <w:rPr>
                <w:rFonts w:hint="eastAsia"/>
                <w:color w:val="000000" w:themeColor="text1"/>
              </w:rPr>
              <w:instrText>企业微信截图</w:instrText>
            </w:r>
            <w:r w:rsidRPr="00C35A50">
              <w:rPr>
                <w:rFonts w:hint="eastAsia"/>
                <w:color w:val="000000" w:themeColor="text1"/>
              </w:rPr>
              <w:instrText>_16793608322279(3).png" \* MERGEFORMATINET</w:instrText>
            </w:r>
            <w:r w:rsidRPr="00C35A50">
              <w:rPr>
                <w:color w:val="000000" w:themeColor="text1"/>
              </w:rPr>
              <w:instrText xml:space="preserve"> </w:instrText>
            </w:r>
            <w:r w:rsidRPr="00C35A50">
              <w:rPr>
                <w:color w:val="000000" w:themeColor="text1"/>
              </w:rPr>
              <w:fldChar w:fldCharType="separate"/>
            </w:r>
            <w:r w:rsidRPr="00C35A50">
              <w:rPr>
                <w:color w:val="000000" w:themeColor="text1"/>
              </w:rPr>
              <w:fldChar w:fldCharType="begin"/>
            </w:r>
            <w:r w:rsidRPr="00C35A50">
              <w:rPr>
                <w:color w:val="000000" w:themeColor="text1"/>
              </w:rPr>
              <w:instrText xml:space="preserve"> </w:instrText>
            </w:r>
            <w:r w:rsidRPr="00C35A50">
              <w:rPr>
                <w:rFonts w:hint="eastAsia"/>
                <w:color w:val="000000" w:themeColor="text1"/>
              </w:rPr>
              <w:instrText>INCLUDEPICTURE  "D:\\</w:instrText>
            </w:r>
            <w:r w:rsidRPr="00C35A50">
              <w:rPr>
                <w:rFonts w:hint="eastAsia"/>
                <w:color w:val="000000" w:themeColor="text1"/>
              </w:rPr>
              <w:instrText>企业微信文件</w:instrText>
            </w:r>
            <w:r w:rsidRPr="00C35A50">
              <w:rPr>
                <w:rFonts w:hint="eastAsia"/>
                <w:color w:val="000000" w:themeColor="text1"/>
              </w:rPr>
              <w:instrText>\\WXWork\\1688855055273330\\Cache\\Image\\2023-03\\</w:instrText>
            </w:r>
            <w:r w:rsidRPr="00C35A50">
              <w:rPr>
                <w:rFonts w:hint="eastAsia"/>
                <w:color w:val="000000" w:themeColor="text1"/>
              </w:rPr>
              <w:instrText>企业微信截图</w:instrText>
            </w:r>
            <w:r w:rsidRPr="00C35A50">
              <w:rPr>
                <w:rFonts w:hint="eastAsia"/>
                <w:color w:val="000000" w:themeColor="text1"/>
              </w:rPr>
              <w:instrText>_16793608322279(3).png" \* MERGEFORMATINET</w:instrText>
            </w:r>
            <w:r w:rsidRPr="00C35A50">
              <w:rPr>
                <w:color w:val="000000" w:themeColor="text1"/>
              </w:rPr>
              <w:instrText xml:space="preserve"> </w:instrText>
            </w:r>
            <w:r w:rsidRPr="00C35A50">
              <w:rPr>
                <w:color w:val="000000" w:themeColor="text1"/>
              </w:rPr>
              <w:fldChar w:fldCharType="separate"/>
            </w:r>
            <w:r w:rsidRPr="00C35A50">
              <w:rPr>
                <w:color w:val="000000" w:themeColor="text1"/>
              </w:rPr>
              <w:fldChar w:fldCharType="begin"/>
            </w:r>
            <w:r w:rsidRPr="00C35A50">
              <w:rPr>
                <w:color w:val="000000" w:themeColor="text1"/>
              </w:rPr>
              <w:instrText xml:space="preserve"> </w:instrText>
            </w:r>
            <w:r w:rsidRPr="00C35A50">
              <w:rPr>
                <w:rFonts w:hint="eastAsia"/>
                <w:color w:val="000000" w:themeColor="text1"/>
              </w:rPr>
              <w:instrText>INCLUDEPICTURE  "D:\\</w:instrText>
            </w:r>
            <w:r w:rsidRPr="00C35A50">
              <w:rPr>
                <w:rFonts w:hint="eastAsia"/>
                <w:color w:val="000000" w:themeColor="text1"/>
              </w:rPr>
              <w:instrText>企业微信文件</w:instrText>
            </w:r>
            <w:r w:rsidRPr="00C35A50">
              <w:rPr>
                <w:rFonts w:hint="eastAsia"/>
                <w:color w:val="000000" w:themeColor="text1"/>
              </w:rPr>
              <w:instrText>\\WXWork\\1688855055273330\\Cache\\Image\\2023-03\\</w:instrText>
            </w:r>
            <w:r w:rsidRPr="00C35A50">
              <w:rPr>
                <w:rFonts w:hint="eastAsia"/>
                <w:color w:val="000000" w:themeColor="text1"/>
              </w:rPr>
              <w:instrText>企业微信截图</w:instrText>
            </w:r>
            <w:r w:rsidRPr="00C35A50">
              <w:rPr>
                <w:rFonts w:hint="eastAsia"/>
                <w:color w:val="000000" w:themeColor="text1"/>
              </w:rPr>
              <w:instrText>_16793608322279(3).png" \* MERGEFORMATINET</w:instrText>
            </w:r>
            <w:r w:rsidRPr="00C35A50">
              <w:rPr>
                <w:color w:val="000000" w:themeColor="text1"/>
              </w:rPr>
              <w:instrText xml:space="preserve"> </w:instrText>
            </w:r>
            <w:r w:rsidRPr="00C35A50">
              <w:rPr>
                <w:color w:val="000000" w:themeColor="text1"/>
              </w:rPr>
              <w:fldChar w:fldCharType="separate"/>
            </w:r>
            <w:r w:rsidRPr="00C35A50">
              <w:rPr>
                <w:color w:val="000000" w:themeColor="text1"/>
              </w:rPr>
              <w:fldChar w:fldCharType="begin"/>
            </w:r>
            <w:r w:rsidRPr="00C35A50">
              <w:rPr>
                <w:color w:val="000000" w:themeColor="text1"/>
              </w:rPr>
              <w:instrText xml:space="preserve"> </w:instrText>
            </w:r>
            <w:r w:rsidRPr="00C35A50">
              <w:rPr>
                <w:rFonts w:hint="eastAsia"/>
                <w:color w:val="000000" w:themeColor="text1"/>
              </w:rPr>
              <w:instrText>INCLUDEPICTURE  "D:\\</w:instrText>
            </w:r>
            <w:r w:rsidRPr="00C35A50">
              <w:rPr>
                <w:rFonts w:hint="eastAsia"/>
                <w:color w:val="000000" w:themeColor="text1"/>
              </w:rPr>
              <w:instrText>企业微信文件</w:instrText>
            </w:r>
            <w:r w:rsidRPr="00C35A50">
              <w:rPr>
                <w:rFonts w:hint="eastAsia"/>
                <w:color w:val="000000" w:themeColor="text1"/>
              </w:rPr>
              <w:instrText>\\WXWork\\1688855055273330\\Cache\\Image\\2023-03\\</w:instrText>
            </w:r>
            <w:r w:rsidRPr="00C35A50">
              <w:rPr>
                <w:rFonts w:hint="eastAsia"/>
                <w:color w:val="000000" w:themeColor="text1"/>
              </w:rPr>
              <w:instrText>企业微信截图</w:instrText>
            </w:r>
            <w:r w:rsidRPr="00C35A50">
              <w:rPr>
                <w:rFonts w:hint="eastAsia"/>
                <w:color w:val="000000" w:themeColor="text1"/>
              </w:rPr>
              <w:instrText>_16793608322279(3).png" \* MERGEFORMATINET</w:instrText>
            </w:r>
            <w:r w:rsidRPr="00C35A50">
              <w:rPr>
                <w:color w:val="000000" w:themeColor="text1"/>
              </w:rPr>
              <w:instrText xml:space="preserve"> </w:instrText>
            </w:r>
            <w:r w:rsidRPr="00C35A50">
              <w:rPr>
                <w:color w:val="000000" w:themeColor="text1"/>
              </w:rPr>
              <w:fldChar w:fldCharType="separate"/>
            </w:r>
            <w:r w:rsidRPr="00C35A50">
              <w:rPr>
                <w:color w:val="000000" w:themeColor="text1"/>
              </w:rPr>
              <w:fldChar w:fldCharType="begin"/>
            </w:r>
            <w:r w:rsidRPr="00C35A50">
              <w:rPr>
                <w:color w:val="000000" w:themeColor="text1"/>
              </w:rPr>
              <w:instrText xml:space="preserve"> </w:instrText>
            </w:r>
            <w:r w:rsidRPr="00C35A50">
              <w:rPr>
                <w:rFonts w:hint="eastAsia"/>
                <w:color w:val="000000" w:themeColor="text1"/>
              </w:rPr>
              <w:instrText>INCLUDEPICTURE  "D:\\</w:instrText>
            </w:r>
            <w:r w:rsidRPr="00C35A50">
              <w:rPr>
                <w:rFonts w:hint="eastAsia"/>
                <w:color w:val="000000" w:themeColor="text1"/>
              </w:rPr>
              <w:instrText>企业微信文件</w:instrText>
            </w:r>
            <w:r w:rsidRPr="00C35A50">
              <w:rPr>
                <w:rFonts w:hint="eastAsia"/>
                <w:color w:val="000000" w:themeColor="text1"/>
              </w:rPr>
              <w:instrText>\\WXWork\\1688855055273330\\Cache\\Image\\2023-03\\</w:instrText>
            </w:r>
            <w:r w:rsidRPr="00C35A50">
              <w:rPr>
                <w:rFonts w:hint="eastAsia"/>
                <w:color w:val="000000" w:themeColor="text1"/>
              </w:rPr>
              <w:instrText>企业微信截图</w:instrText>
            </w:r>
            <w:r w:rsidRPr="00C35A50">
              <w:rPr>
                <w:rFonts w:hint="eastAsia"/>
                <w:color w:val="000000" w:themeColor="text1"/>
              </w:rPr>
              <w:instrText>_16793608322279(3).png" \* MERGEFORMATINET</w:instrText>
            </w:r>
            <w:r w:rsidRPr="00C35A50">
              <w:rPr>
                <w:color w:val="000000" w:themeColor="text1"/>
              </w:rPr>
              <w:instrText xml:space="preserve"> </w:instrText>
            </w:r>
            <w:r w:rsidRPr="00C35A50">
              <w:rPr>
                <w:color w:val="000000" w:themeColor="text1"/>
              </w:rPr>
              <w:fldChar w:fldCharType="separate"/>
            </w:r>
            <w:r w:rsidRPr="00C35A50">
              <w:rPr>
                <w:color w:val="000000" w:themeColor="text1"/>
              </w:rPr>
              <w:fldChar w:fldCharType="begin"/>
            </w:r>
            <w:r w:rsidRPr="00C35A50">
              <w:rPr>
                <w:color w:val="000000" w:themeColor="text1"/>
              </w:rPr>
              <w:instrText xml:space="preserve"> </w:instrText>
            </w:r>
            <w:r w:rsidRPr="00C35A50">
              <w:rPr>
                <w:rFonts w:hint="eastAsia"/>
                <w:color w:val="000000" w:themeColor="text1"/>
              </w:rPr>
              <w:instrText>INCLUDEPICTURE  "D:\\</w:instrText>
            </w:r>
            <w:r w:rsidRPr="00C35A50">
              <w:rPr>
                <w:rFonts w:hint="eastAsia"/>
                <w:color w:val="000000" w:themeColor="text1"/>
              </w:rPr>
              <w:instrText>企业微信文件</w:instrText>
            </w:r>
            <w:r w:rsidRPr="00C35A50">
              <w:rPr>
                <w:rFonts w:hint="eastAsia"/>
                <w:color w:val="000000" w:themeColor="text1"/>
              </w:rPr>
              <w:instrText>\\WXWork\\1688855055273330\\Cache\\Image\\2023-03\\</w:instrText>
            </w:r>
            <w:r w:rsidRPr="00C35A50">
              <w:rPr>
                <w:rFonts w:hint="eastAsia"/>
                <w:color w:val="000000" w:themeColor="text1"/>
              </w:rPr>
              <w:instrText>企业微信截图</w:instrText>
            </w:r>
            <w:r w:rsidRPr="00C35A50">
              <w:rPr>
                <w:rFonts w:hint="eastAsia"/>
                <w:color w:val="000000" w:themeColor="text1"/>
              </w:rPr>
              <w:instrText>_16793608322279(3).png" \* MERGEFORMATINET</w:instrText>
            </w:r>
            <w:r w:rsidRPr="00C35A50">
              <w:rPr>
                <w:color w:val="000000" w:themeColor="text1"/>
              </w:rPr>
              <w:instrText xml:space="preserve"> </w:instrText>
            </w:r>
            <w:r w:rsidRPr="00C35A50">
              <w:rPr>
                <w:color w:val="000000" w:themeColor="text1"/>
              </w:rPr>
              <w:fldChar w:fldCharType="separate"/>
            </w:r>
            <w:r w:rsidRPr="00C35A50">
              <w:rPr>
                <w:color w:val="000000" w:themeColor="text1"/>
              </w:rPr>
              <w:fldChar w:fldCharType="begin"/>
            </w:r>
            <w:r w:rsidRPr="00C35A50">
              <w:rPr>
                <w:color w:val="000000" w:themeColor="text1"/>
              </w:rPr>
              <w:instrText xml:space="preserve"> </w:instrText>
            </w:r>
            <w:r w:rsidRPr="00C35A50">
              <w:rPr>
                <w:rFonts w:hint="eastAsia"/>
                <w:color w:val="000000" w:themeColor="text1"/>
              </w:rPr>
              <w:instrText>INCLUDEPICTURE  "D:\\</w:instrText>
            </w:r>
            <w:r w:rsidRPr="00C35A50">
              <w:rPr>
                <w:rFonts w:hint="eastAsia"/>
                <w:color w:val="000000" w:themeColor="text1"/>
              </w:rPr>
              <w:instrText>企业微信文件</w:instrText>
            </w:r>
            <w:r w:rsidRPr="00C35A50">
              <w:rPr>
                <w:rFonts w:hint="eastAsia"/>
                <w:color w:val="000000" w:themeColor="text1"/>
              </w:rPr>
              <w:instrText>\\WXWork\\1688855055273330\\Cache\\Image\\2023-03\\</w:instrText>
            </w:r>
            <w:r w:rsidRPr="00C35A50">
              <w:rPr>
                <w:rFonts w:hint="eastAsia"/>
                <w:color w:val="000000" w:themeColor="text1"/>
              </w:rPr>
              <w:instrText>企业微信截图</w:instrText>
            </w:r>
            <w:r w:rsidRPr="00C35A50">
              <w:rPr>
                <w:rFonts w:hint="eastAsia"/>
                <w:color w:val="000000" w:themeColor="text1"/>
              </w:rPr>
              <w:instrText>_16793608322279(3).png" \* MERGEFORMATINET</w:instrText>
            </w:r>
            <w:r w:rsidRPr="00C35A50">
              <w:rPr>
                <w:color w:val="000000" w:themeColor="text1"/>
              </w:rPr>
              <w:instrText xml:space="preserve"> </w:instrText>
            </w:r>
            <w:r w:rsidRPr="00C35A50">
              <w:rPr>
                <w:color w:val="000000" w:themeColor="text1"/>
              </w:rPr>
              <w:fldChar w:fldCharType="separate"/>
            </w:r>
            <w:r w:rsidRPr="00C35A50">
              <w:rPr>
                <w:color w:val="000000" w:themeColor="text1"/>
              </w:rPr>
              <w:fldChar w:fldCharType="begin"/>
            </w:r>
            <w:r w:rsidRPr="00C35A50">
              <w:rPr>
                <w:color w:val="000000" w:themeColor="text1"/>
              </w:rPr>
              <w:instrText xml:space="preserve"> </w:instrText>
            </w:r>
            <w:r w:rsidRPr="00C35A50">
              <w:rPr>
                <w:rFonts w:hint="eastAsia"/>
                <w:color w:val="000000" w:themeColor="text1"/>
              </w:rPr>
              <w:instrText>INCLUDEPICTURE  "D:\\</w:instrText>
            </w:r>
            <w:r w:rsidRPr="00C35A50">
              <w:rPr>
                <w:rFonts w:hint="eastAsia"/>
                <w:color w:val="000000" w:themeColor="text1"/>
              </w:rPr>
              <w:instrText>企业微信文件</w:instrText>
            </w:r>
            <w:r w:rsidRPr="00C35A50">
              <w:rPr>
                <w:rFonts w:hint="eastAsia"/>
                <w:color w:val="000000" w:themeColor="text1"/>
              </w:rPr>
              <w:instrText>\\WXWork\\1688855055273330\\Cache\\Image\\2023-03\\</w:instrText>
            </w:r>
            <w:r w:rsidRPr="00C35A50">
              <w:rPr>
                <w:rFonts w:hint="eastAsia"/>
                <w:color w:val="000000" w:themeColor="text1"/>
              </w:rPr>
              <w:instrText>企业微信截图</w:instrText>
            </w:r>
            <w:r w:rsidRPr="00C35A50">
              <w:rPr>
                <w:rFonts w:hint="eastAsia"/>
                <w:color w:val="000000" w:themeColor="text1"/>
              </w:rPr>
              <w:instrText>_16793608322279(3).png" \* MERGEFORMATINET</w:instrText>
            </w:r>
            <w:r w:rsidRPr="00C35A50">
              <w:rPr>
                <w:color w:val="000000" w:themeColor="text1"/>
              </w:rPr>
              <w:instrText xml:space="preserve"> </w:instrText>
            </w:r>
            <w:r w:rsidRPr="00C35A50">
              <w:rPr>
                <w:color w:val="000000" w:themeColor="text1"/>
              </w:rPr>
              <w:fldChar w:fldCharType="separate"/>
            </w:r>
            <w:r w:rsidRPr="00C35A50">
              <w:rPr>
                <w:color w:val="000000" w:themeColor="text1"/>
              </w:rPr>
              <w:fldChar w:fldCharType="begin"/>
            </w:r>
            <w:r w:rsidRPr="00C35A50">
              <w:rPr>
                <w:color w:val="000000" w:themeColor="text1"/>
              </w:rPr>
              <w:instrText xml:space="preserve"> </w:instrText>
            </w:r>
            <w:r w:rsidRPr="00C35A50">
              <w:rPr>
                <w:rFonts w:hint="eastAsia"/>
                <w:color w:val="000000" w:themeColor="text1"/>
              </w:rPr>
              <w:instrText>INCLUDEPICTURE  "D:\\</w:instrText>
            </w:r>
            <w:r w:rsidRPr="00C35A50">
              <w:rPr>
                <w:rFonts w:hint="eastAsia"/>
                <w:color w:val="000000" w:themeColor="text1"/>
              </w:rPr>
              <w:instrText>企业微信文件</w:instrText>
            </w:r>
            <w:r w:rsidRPr="00C35A50">
              <w:rPr>
                <w:rFonts w:hint="eastAsia"/>
                <w:color w:val="000000" w:themeColor="text1"/>
              </w:rPr>
              <w:instrText>\\WXWork\\1688855055273330\\Cache\\Image\\2023-03\\</w:instrText>
            </w:r>
            <w:r w:rsidRPr="00C35A50">
              <w:rPr>
                <w:rFonts w:hint="eastAsia"/>
                <w:color w:val="000000" w:themeColor="text1"/>
              </w:rPr>
              <w:instrText>企业微信截图</w:instrText>
            </w:r>
            <w:r w:rsidRPr="00C35A50">
              <w:rPr>
                <w:rFonts w:hint="eastAsia"/>
                <w:color w:val="000000" w:themeColor="text1"/>
              </w:rPr>
              <w:instrText>_16793608322279(3).png" \* MERGEFORMATINET</w:instrText>
            </w:r>
            <w:r w:rsidRPr="00C35A50">
              <w:rPr>
                <w:color w:val="000000" w:themeColor="text1"/>
              </w:rPr>
              <w:instrText xml:space="preserve"> </w:instrText>
            </w:r>
            <w:r w:rsidRPr="00C35A50">
              <w:rPr>
                <w:color w:val="000000" w:themeColor="text1"/>
              </w:rPr>
              <w:fldChar w:fldCharType="separate"/>
            </w:r>
            <w:r w:rsidRPr="00C35A50">
              <w:rPr>
                <w:color w:val="000000" w:themeColor="text1"/>
              </w:rPr>
              <w:fldChar w:fldCharType="begin"/>
            </w:r>
            <w:r w:rsidRPr="00C35A50">
              <w:rPr>
                <w:color w:val="000000" w:themeColor="text1"/>
              </w:rPr>
              <w:instrText xml:space="preserve"> </w:instrText>
            </w:r>
            <w:r w:rsidRPr="00C35A50">
              <w:rPr>
                <w:rFonts w:hint="eastAsia"/>
                <w:color w:val="000000" w:themeColor="text1"/>
              </w:rPr>
              <w:instrText>INCLUDEPICTURE  "D:\\</w:instrText>
            </w:r>
            <w:r w:rsidRPr="00C35A50">
              <w:rPr>
                <w:rFonts w:hint="eastAsia"/>
                <w:color w:val="000000" w:themeColor="text1"/>
              </w:rPr>
              <w:instrText>企业微信文件</w:instrText>
            </w:r>
            <w:r w:rsidRPr="00C35A50">
              <w:rPr>
                <w:rFonts w:hint="eastAsia"/>
                <w:color w:val="000000" w:themeColor="text1"/>
              </w:rPr>
              <w:instrText>\\WXWork\\1688855055273330\\Cache\\Image\\2023-03\\</w:instrText>
            </w:r>
            <w:r w:rsidRPr="00C35A50">
              <w:rPr>
                <w:rFonts w:hint="eastAsia"/>
                <w:color w:val="000000" w:themeColor="text1"/>
              </w:rPr>
              <w:instrText>企业微信截图</w:instrText>
            </w:r>
            <w:r w:rsidRPr="00C35A50">
              <w:rPr>
                <w:rFonts w:hint="eastAsia"/>
                <w:color w:val="000000" w:themeColor="text1"/>
              </w:rPr>
              <w:instrText>_16793608322279(3).png" \* MERGEFORMATINET</w:instrText>
            </w:r>
            <w:r w:rsidRPr="00C35A50">
              <w:rPr>
                <w:color w:val="000000" w:themeColor="text1"/>
              </w:rPr>
              <w:instrText xml:space="preserve"> </w:instrText>
            </w:r>
            <w:r w:rsidRPr="00C35A50">
              <w:rPr>
                <w:color w:val="000000" w:themeColor="text1"/>
              </w:rPr>
              <w:fldChar w:fldCharType="separate"/>
            </w:r>
            <w:r w:rsidRPr="00C35A50">
              <w:rPr>
                <w:color w:val="000000" w:themeColor="text1"/>
              </w:rPr>
              <w:fldChar w:fldCharType="begin"/>
            </w:r>
            <w:r w:rsidRPr="00C35A50">
              <w:rPr>
                <w:color w:val="000000" w:themeColor="text1"/>
              </w:rPr>
              <w:instrText xml:space="preserve"> </w:instrText>
            </w:r>
            <w:r w:rsidRPr="00C35A50">
              <w:rPr>
                <w:rFonts w:hint="eastAsia"/>
                <w:color w:val="000000" w:themeColor="text1"/>
              </w:rPr>
              <w:instrText>INCLUDEPICTURE  "D:\\</w:instrText>
            </w:r>
            <w:r w:rsidRPr="00C35A50">
              <w:rPr>
                <w:rFonts w:hint="eastAsia"/>
                <w:color w:val="000000" w:themeColor="text1"/>
              </w:rPr>
              <w:instrText>企业微信文件</w:instrText>
            </w:r>
            <w:r w:rsidRPr="00C35A50">
              <w:rPr>
                <w:rFonts w:hint="eastAsia"/>
                <w:color w:val="000000" w:themeColor="text1"/>
              </w:rPr>
              <w:instrText>\\WXWork\\1688855055273330\\Cache\\Image\\2023-03\\</w:instrText>
            </w:r>
            <w:r w:rsidRPr="00C35A50">
              <w:rPr>
                <w:rFonts w:hint="eastAsia"/>
                <w:color w:val="000000" w:themeColor="text1"/>
              </w:rPr>
              <w:instrText>企业微信截图</w:instrText>
            </w:r>
            <w:r w:rsidRPr="00C35A50">
              <w:rPr>
                <w:rFonts w:hint="eastAsia"/>
                <w:color w:val="000000" w:themeColor="text1"/>
              </w:rPr>
              <w:instrText>_16793608322279(3).png" \* MERGEFORMATINET</w:instrText>
            </w:r>
            <w:r w:rsidRPr="00C35A50">
              <w:rPr>
                <w:color w:val="000000" w:themeColor="text1"/>
              </w:rPr>
              <w:instrText xml:space="preserve"> </w:instrText>
            </w:r>
            <w:r w:rsidRPr="00C35A50">
              <w:rPr>
                <w:color w:val="000000" w:themeColor="text1"/>
              </w:rPr>
              <w:fldChar w:fldCharType="separate"/>
            </w:r>
            <w:r w:rsidRPr="00C35A50">
              <w:rPr>
                <w:color w:val="000000" w:themeColor="text1"/>
              </w:rPr>
              <w:fldChar w:fldCharType="begin"/>
            </w:r>
            <w:r w:rsidRPr="00C35A50">
              <w:rPr>
                <w:color w:val="000000" w:themeColor="text1"/>
              </w:rPr>
              <w:instrText xml:space="preserve"> </w:instrText>
            </w:r>
            <w:r w:rsidRPr="00C35A50">
              <w:rPr>
                <w:rFonts w:hint="eastAsia"/>
                <w:color w:val="000000" w:themeColor="text1"/>
              </w:rPr>
              <w:instrText>INCLUDEPICTURE  "D:\\</w:instrText>
            </w:r>
            <w:r w:rsidRPr="00C35A50">
              <w:rPr>
                <w:rFonts w:hint="eastAsia"/>
                <w:color w:val="000000" w:themeColor="text1"/>
              </w:rPr>
              <w:instrText>企业微信文件</w:instrText>
            </w:r>
            <w:r w:rsidRPr="00C35A50">
              <w:rPr>
                <w:rFonts w:hint="eastAsia"/>
                <w:color w:val="000000" w:themeColor="text1"/>
              </w:rPr>
              <w:instrText>\\WXWork\\1688855055273330\\Cache\\Image\\2023-03\\</w:instrText>
            </w:r>
            <w:r w:rsidRPr="00C35A50">
              <w:rPr>
                <w:rFonts w:hint="eastAsia"/>
                <w:color w:val="000000" w:themeColor="text1"/>
              </w:rPr>
              <w:instrText>企业微信截图</w:instrText>
            </w:r>
            <w:r w:rsidRPr="00C35A50">
              <w:rPr>
                <w:rFonts w:hint="eastAsia"/>
                <w:color w:val="000000" w:themeColor="text1"/>
              </w:rPr>
              <w:instrText>_16793608322279(3).png" \* MERGEFORMATINET</w:instrText>
            </w:r>
            <w:r w:rsidRPr="00C35A50">
              <w:rPr>
                <w:color w:val="000000" w:themeColor="text1"/>
              </w:rPr>
              <w:instrText xml:space="preserve"> </w:instrText>
            </w:r>
            <w:r w:rsidRPr="00C35A50">
              <w:rPr>
                <w:color w:val="000000" w:themeColor="text1"/>
              </w:rPr>
              <w:fldChar w:fldCharType="separate"/>
            </w:r>
            <w:r w:rsidRPr="00C35A50">
              <w:rPr>
                <w:color w:val="000000" w:themeColor="text1"/>
              </w:rPr>
              <w:fldChar w:fldCharType="begin"/>
            </w:r>
            <w:r w:rsidRPr="00C35A50">
              <w:rPr>
                <w:color w:val="000000" w:themeColor="text1"/>
              </w:rPr>
              <w:instrText xml:space="preserve"> </w:instrText>
            </w:r>
            <w:r w:rsidRPr="00C35A50">
              <w:rPr>
                <w:rFonts w:hint="eastAsia"/>
                <w:color w:val="000000" w:themeColor="text1"/>
              </w:rPr>
              <w:instrText>INCLUDEPICTURE  "D:\\</w:instrText>
            </w:r>
            <w:r w:rsidRPr="00C35A50">
              <w:rPr>
                <w:rFonts w:hint="eastAsia"/>
                <w:color w:val="000000" w:themeColor="text1"/>
              </w:rPr>
              <w:instrText>企业微信文件</w:instrText>
            </w:r>
            <w:r w:rsidRPr="00C35A50">
              <w:rPr>
                <w:rFonts w:hint="eastAsia"/>
                <w:color w:val="000000" w:themeColor="text1"/>
              </w:rPr>
              <w:instrText>\\WXWork\\1688855055273330\\Cache\\Image\\2023-03\\</w:instrText>
            </w:r>
            <w:r w:rsidRPr="00C35A50">
              <w:rPr>
                <w:rFonts w:hint="eastAsia"/>
                <w:color w:val="000000" w:themeColor="text1"/>
              </w:rPr>
              <w:instrText>企业微信截图</w:instrText>
            </w:r>
            <w:r w:rsidRPr="00C35A50">
              <w:rPr>
                <w:rFonts w:hint="eastAsia"/>
                <w:color w:val="000000" w:themeColor="text1"/>
              </w:rPr>
              <w:instrText>_16793608322279(3).png" \* MERGEFORMATINET</w:instrText>
            </w:r>
            <w:r w:rsidRPr="00C35A50">
              <w:rPr>
                <w:color w:val="000000" w:themeColor="text1"/>
              </w:rPr>
              <w:instrText xml:space="preserve"> </w:instrText>
            </w:r>
            <w:r w:rsidRPr="00C35A50">
              <w:rPr>
                <w:color w:val="000000" w:themeColor="text1"/>
              </w:rPr>
              <w:fldChar w:fldCharType="separate"/>
            </w:r>
            <w:r w:rsidRPr="00C35A50">
              <w:rPr>
                <w:color w:val="000000" w:themeColor="text1"/>
              </w:rPr>
              <w:fldChar w:fldCharType="begin"/>
            </w:r>
            <w:r w:rsidRPr="00C35A50">
              <w:rPr>
                <w:color w:val="000000" w:themeColor="text1"/>
              </w:rPr>
              <w:instrText xml:space="preserve"> </w:instrText>
            </w:r>
            <w:r w:rsidRPr="00C35A50">
              <w:rPr>
                <w:rFonts w:hint="eastAsia"/>
                <w:color w:val="000000" w:themeColor="text1"/>
              </w:rPr>
              <w:instrText>INCLUDEPICTURE  "D:\\</w:instrText>
            </w:r>
            <w:r w:rsidRPr="00C35A50">
              <w:rPr>
                <w:rFonts w:hint="eastAsia"/>
                <w:color w:val="000000" w:themeColor="text1"/>
              </w:rPr>
              <w:instrText>企业微信文件</w:instrText>
            </w:r>
            <w:r w:rsidRPr="00C35A50">
              <w:rPr>
                <w:rFonts w:hint="eastAsia"/>
                <w:color w:val="000000" w:themeColor="text1"/>
              </w:rPr>
              <w:instrText>\\WXWork\\1688855055273330\\Cache\\Image\\2023-03\\</w:instrText>
            </w:r>
            <w:r w:rsidRPr="00C35A50">
              <w:rPr>
                <w:rFonts w:hint="eastAsia"/>
                <w:color w:val="000000" w:themeColor="text1"/>
              </w:rPr>
              <w:instrText>企业微信截图</w:instrText>
            </w:r>
            <w:r w:rsidRPr="00C35A50">
              <w:rPr>
                <w:rFonts w:hint="eastAsia"/>
                <w:color w:val="000000" w:themeColor="text1"/>
              </w:rPr>
              <w:instrText>_16793608322279(3).png" \* MERGEFORMATINET</w:instrText>
            </w:r>
            <w:r w:rsidRPr="00C35A50">
              <w:rPr>
                <w:color w:val="000000" w:themeColor="text1"/>
              </w:rPr>
              <w:instrText xml:space="preserve"> </w:instrText>
            </w:r>
            <w:r w:rsidRPr="00C35A50">
              <w:rPr>
                <w:color w:val="000000" w:themeColor="text1"/>
              </w:rPr>
              <w:fldChar w:fldCharType="separate"/>
            </w:r>
            <w:r w:rsidRPr="00C35A50">
              <w:rPr>
                <w:color w:val="000000" w:themeColor="text1"/>
              </w:rPr>
              <w:fldChar w:fldCharType="begin"/>
            </w:r>
            <w:r w:rsidRPr="00C35A50">
              <w:rPr>
                <w:color w:val="000000" w:themeColor="text1"/>
              </w:rPr>
              <w:instrText xml:space="preserve"> </w:instrText>
            </w:r>
            <w:r w:rsidRPr="00C35A50">
              <w:rPr>
                <w:rFonts w:hint="eastAsia"/>
                <w:color w:val="000000" w:themeColor="text1"/>
              </w:rPr>
              <w:instrText>INCLUDEPICTURE  "D:\\</w:instrText>
            </w:r>
            <w:r w:rsidRPr="00C35A50">
              <w:rPr>
                <w:rFonts w:hint="eastAsia"/>
                <w:color w:val="000000" w:themeColor="text1"/>
              </w:rPr>
              <w:instrText>企业微信文件</w:instrText>
            </w:r>
            <w:r w:rsidRPr="00C35A50">
              <w:rPr>
                <w:rFonts w:hint="eastAsia"/>
                <w:color w:val="000000" w:themeColor="text1"/>
              </w:rPr>
              <w:instrText>\\WXWork\\1688855055273330\\Cache\\Image\\2023-03\\</w:instrText>
            </w:r>
            <w:r w:rsidRPr="00C35A50">
              <w:rPr>
                <w:rFonts w:hint="eastAsia"/>
                <w:color w:val="000000" w:themeColor="text1"/>
              </w:rPr>
              <w:instrText>企业微信截图</w:instrText>
            </w:r>
            <w:r w:rsidRPr="00C35A50">
              <w:rPr>
                <w:rFonts w:hint="eastAsia"/>
                <w:color w:val="000000" w:themeColor="text1"/>
              </w:rPr>
              <w:instrText>_16793608322279(3).png" \* MERGEFORMATINET</w:instrText>
            </w:r>
            <w:r w:rsidRPr="00C35A50">
              <w:rPr>
                <w:color w:val="000000" w:themeColor="text1"/>
              </w:rPr>
              <w:instrText xml:space="preserve"> </w:instrText>
            </w:r>
            <w:r w:rsidRPr="00C35A50">
              <w:rPr>
                <w:color w:val="000000" w:themeColor="text1"/>
              </w:rPr>
              <w:fldChar w:fldCharType="separate"/>
            </w:r>
            <w:r w:rsidRPr="00C35A50">
              <w:rPr>
                <w:color w:val="000000" w:themeColor="text1"/>
              </w:rPr>
              <w:fldChar w:fldCharType="begin"/>
            </w:r>
            <w:r w:rsidRPr="00C35A50">
              <w:rPr>
                <w:color w:val="000000" w:themeColor="text1"/>
              </w:rPr>
              <w:instrText xml:space="preserve"> </w:instrText>
            </w:r>
            <w:r w:rsidRPr="00C35A50">
              <w:rPr>
                <w:rFonts w:hint="eastAsia"/>
                <w:color w:val="000000" w:themeColor="text1"/>
              </w:rPr>
              <w:instrText>INCLUDEPICTURE  "D:\\</w:instrText>
            </w:r>
            <w:r w:rsidRPr="00C35A50">
              <w:rPr>
                <w:rFonts w:hint="eastAsia"/>
                <w:color w:val="000000" w:themeColor="text1"/>
              </w:rPr>
              <w:instrText>企业微信文件</w:instrText>
            </w:r>
            <w:r w:rsidRPr="00C35A50">
              <w:rPr>
                <w:rFonts w:hint="eastAsia"/>
                <w:color w:val="000000" w:themeColor="text1"/>
              </w:rPr>
              <w:instrText>\\WXWork\\1688855055273330\\Cache\\Image\\2023-03\\</w:instrText>
            </w:r>
            <w:r w:rsidRPr="00C35A50">
              <w:rPr>
                <w:rFonts w:hint="eastAsia"/>
                <w:color w:val="000000" w:themeColor="text1"/>
              </w:rPr>
              <w:instrText>企业微信截图</w:instrText>
            </w:r>
            <w:r w:rsidRPr="00C35A50">
              <w:rPr>
                <w:rFonts w:hint="eastAsia"/>
                <w:color w:val="000000" w:themeColor="text1"/>
              </w:rPr>
              <w:instrText>_16793608322279(3).png" \* MERGEFORMATINET</w:instrText>
            </w:r>
            <w:r w:rsidRPr="00C35A50">
              <w:rPr>
                <w:color w:val="000000" w:themeColor="text1"/>
              </w:rPr>
              <w:instrText xml:space="preserve"> </w:instrText>
            </w:r>
            <w:r w:rsidRPr="00C35A50">
              <w:rPr>
                <w:color w:val="000000" w:themeColor="text1"/>
              </w:rPr>
              <w:fldChar w:fldCharType="separate"/>
            </w:r>
            <w:r w:rsidRPr="00C35A50">
              <w:rPr>
                <w:color w:val="000000" w:themeColor="text1"/>
              </w:rPr>
              <w:fldChar w:fldCharType="begin"/>
            </w:r>
            <w:r w:rsidRPr="00C35A50">
              <w:rPr>
                <w:color w:val="000000" w:themeColor="text1"/>
              </w:rPr>
              <w:instrText xml:space="preserve"> </w:instrText>
            </w:r>
            <w:r w:rsidRPr="00C35A50">
              <w:rPr>
                <w:rFonts w:hint="eastAsia"/>
                <w:color w:val="000000" w:themeColor="text1"/>
              </w:rPr>
              <w:instrText>INCLUDEPICTURE  "D:\\</w:instrText>
            </w:r>
            <w:r w:rsidRPr="00C35A50">
              <w:rPr>
                <w:rFonts w:hint="eastAsia"/>
                <w:color w:val="000000" w:themeColor="text1"/>
              </w:rPr>
              <w:instrText>企业微信文件</w:instrText>
            </w:r>
            <w:r w:rsidRPr="00C35A50">
              <w:rPr>
                <w:rFonts w:hint="eastAsia"/>
                <w:color w:val="000000" w:themeColor="text1"/>
              </w:rPr>
              <w:instrText>\\WXWork\\1688855055273330\\Cache\\Image\\2023-03\\</w:instrText>
            </w:r>
            <w:r w:rsidRPr="00C35A50">
              <w:rPr>
                <w:rFonts w:hint="eastAsia"/>
                <w:color w:val="000000" w:themeColor="text1"/>
              </w:rPr>
              <w:instrText>企业微信截图</w:instrText>
            </w:r>
            <w:r w:rsidRPr="00C35A50">
              <w:rPr>
                <w:rFonts w:hint="eastAsia"/>
                <w:color w:val="000000" w:themeColor="text1"/>
              </w:rPr>
              <w:instrText>_16793608322279(3).png" \* MERGEFORMATINET</w:instrText>
            </w:r>
            <w:r w:rsidRPr="00C35A50">
              <w:rPr>
                <w:color w:val="000000" w:themeColor="text1"/>
              </w:rPr>
              <w:instrText xml:space="preserve"> </w:instrText>
            </w:r>
            <w:r w:rsidRPr="00C35A50">
              <w:rPr>
                <w:color w:val="000000" w:themeColor="text1"/>
              </w:rPr>
              <w:fldChar w:fldCharType="separate"/>
            </w:r>
            <w:r w:rsidRPr="00C35A50">
              <w:rPr>
                <w:color w:val="000000" w:themeColor="text1"/>
              </w:rPr>
              <w:fldChar w:fldCharType="begin"/>
            </w:r>
            <w:r w:rsidRPr="00C35A50">
              <w:rPr>
                <w:color w:val="000000" w:themeColor="text1"/>
              </w:rPr>
              <w:instrText xml:space="preserve"> </w:instrText>
            </w:r>
            <w:r w:rsidRPr="00C35A50">
              <w:rPr>
                <w:rFonts w:hint="eastAsia"/>
                <w:color w:val="000000" w:themeColor="text1"/>
              </w:rPr>
              <w:instrText>INCLUDEPICTURE  "D:\\</w:instrText>
            </w:r>
            <w:r w:rsidRPr="00C35A50">
              <w:rPr>
                <w:rFonts w:hint="eastAsia"/>
                <w:color w:val="000000" w:themeColor="text1"/>
              </w:rPr>
              <w:instrText>企业微信文件</w:instrText>
            </w:r>
            <w:r w:rsidRPr="00C35A50">
              <w:rPr>
                <w:rFonts w:hint="eastAsia"/>
                <w:color w:val="000000" w:themeColor="text1"/>
              </w:rPr>
              <w:instrText>\\WXWork\\1688855055273330\\Cache\\Image\\2023-03\\</w:instrText>
            </w:r>
            <w:r w:rsidRPr="00C35A50">
              <w:rPr>
                <w:rFonts w:hint="eastAsia"/>
                <w:color w:val="000000" w:themeColor="text1"/>
              </w:rPr>
              <w:instrText>企业微信截图</w:instrText>
            </w:r>
            <w:r w:rsidRPr="00C35A50">
              <w:rPr>
                <w:rFonts w:hint="eastAsia"/>
                <w:color w:val="000000" w:themeColor="text1"/>
              </w:rPr>
              <w:instrText>_16793608322279(3).png" \* MERGEFORMATINET</w:instrText>
            </w:r>
            <w:r w:rsidRPr="00C35A50">
              <w:rPr>
                <w:color w:val="000000" w:themeColor="text1"/>
              </w:rPr>
              <w:instrText xml:space="preserve"> </w:instrText>
            </w:r>
            <w:r w:rsidRPr="00C35A50">
              <w:rPr>
                <w:color w:val="000000" w:themeColor="text1"/>
              </w:rPr>
              <w:fldChar w:fldCharType="separate"/>
            </w:r>
            <w:r w:rsidR="00435A56" w:rsidRPr="00C35A50">
              <w:rPr>
                <w:color w:val="000000" w:themeColor="text1"/>
              </w:rPr>
              <w:fldChar w:fldCharType="begin"/>
            </w:r>
            <w:r w:rsidR="00435A56" w:rsidRPr="00C35A50">
              <w:rPr>
                <w:color w:val="000000" w:themeColor="text1"/>
              </w:rPr>
              <w:instrText xml:space="preserve"> </w:instrText>
            </w:r>
            <w:r w:rsidR="00435A56" w:rsidRPr="00C35A50">
              <w:rPr>
                <w:rFonts w:hint="eastAsia"/>
                <w:color w:val="000000" w:themeColor="text1"/>
              </w:rPr>
              <w:instrText>INCLUDEPICTURE  "D:\\</w:instrText>
            </w:r>
            <w:r w:rsidR="00435A56" w:rsidRPr="00C35A50">
              <w:rPr>
                <w:rFonts w:hint="eastAsia"/>
                <w:color w:val="000000" w:themeColor="text1"/>
              </w:rPr>
              <w:instrText>企业微信文件</w:instrText>
            </w:r>
            <w:r w:rsidR="00435A56" w:rsidRPr="00C35A50">
              <w:rPr>
                <w:rFonts w:hint="eastAsia"/>
                <w:color w:val="000000" w:themeColor="text1"/>
              </w:rPr>
              <w:instrText>\\WXWork\\1688855055273330\\Cache\\Image\\2023-03\\</w:instrText>
            </w:r>
            <w:r w:rsidR="00435A56" w:rsidRPr="00C35A50">
              <w:rPr>
                <w:rFonts w:hint="eastAsia"/>
                <w:color w:val="000000" w:themeColor="text1"/>
              </w:rPr>
              <w:instrText>企业微信截图</w:instrText>
            </w:r>
            <w:r w:rsidR="00435A56" w:rsidRPr="00C35A50">
              <w:rPr>
                <w:rFonts w:hint="eastAsia"/>
                <w:color w:val="000000" w:themeColor="text1"/>
              </w:rPr>
              <w:instrText>_16793608322279(3).png" \* MERGEFORMATINET</w:instrText>
            </w:r>
            <w:r w:rsidR="00435A56" w:rsidRPr="00C35A50">
              <w:rPr>
                <w:color w:val="000000" w:themeColor="text1"/>
              </w:rPr>
              <w:instrText xml:space="preserve"> </w:instrText>
            </w:r>
            <w:r w:rsidR="00435A56" w:rsidRPr="00C35A50">
              <w:rPr>
                <w:color w:val="000000" w:themeColor="text1"/>
              </w:rPr>
              <w:fldChar w:fldCharType="separate"/>
            </w:r>
            <w:r w:rsidRPr="00C35A50">
              <w:rPr>
                <w:color w:val="000000" w:themeColor="text1"/>
              </w:rPr>
              <w:fldChar w:fldCharType="begin"/>
            </w:r>
            <w:r w:rsidRPr="00C35A50">
              <w:rPr>
                <w:color w:val="000000" w:themeColor="text1"/>
              </w:rPr>
              <w:instrText xml:space="preserve"> </w:instrText>
            </w:r>
            <w:r w:rsidRPr="00C35A50">
              <w:rPr>
                <w:rFonts w:hint="eastAsia"/>
                <w:color w:val="000000" w:themeColor="text1"/>
              </w:rPr>
              <w:instrText>INCLUDEPICTURE  "D:\\</w:instrText>
            </w:r>
            <w:r w:rsidRPr="00C35A50">
              <w:rPr>
                <w:rFonts w:hint="eastAsia"/>
                <w:color w:val="000000" w:themeColor="text1"/>
              </w:rPr>
              <w:instrText>企业微信文件</w:instrText>
            </w:r>
            <w:r w:rsidRPr="00C35A50">
              <w:rPr>
                <w:rFonts w:hint="eastAsia"/>
                <w:color w:val="000000" w:themeColor="text1"/>
              </w:rPr>
              <w:instrText>\\WXWork\\1688855055273330\\Cache\\Image\\2023-03\\</w:instrText>
            </w:r>
            <w:r w:rsidRPr="00C35A50">
              <w:rPr>
                <w:rFonts w:hint="eastAsia"/>
                <w:color w:val="000000" w:themeColor="text1"/>
              </w:rPr>
              <w:instrText>企业微信截图</w:instrText>
            </w:r>
            <w:r w:rsidRPr="00C35A50">
              <w:rPr>
                <w:rFonts w:hint="eastAsia"/>
                <w:color w:val="000000" w:themeColor="text1"/>
              </w:rPr>
              <w:instrText>_16793608322279(3).png" \* MERGEFORMATINET</w:instrText>
            </w:r>
            <w:r w:rsidRPr="00C35A50">
              <w:rPr>
                <w:color w:val="000000" w:themeColor="text1"/>
              </w:rPr>
              <w:instrText xml:space="preserve"> </w:instrText>
            </w:r>
            <w:r w:rsidRPr="00C35A50">
              <w:rPr>
                <w:color w:val="000000" w:themeColor="text1"/>
              </w:rPr>
              <w:fldChar w:fldCharType="separate"/>
            </w:r>
            <w:r w:rsidRPr="00C35A50">
              <w:rPr>
                <w:color w:val="000000" w:themeColor="text1"/>
              </w:rPr>
              <w:fldChar w:fldCharType="begin"/>
            </w:r>
            <w:r w:rsidRPr="00C35A50">
              <w:rPr>
                <w:color w:val="000000" w:themeColor="text1"/>
              </w:rPr>
              <w:instrText xml:space="preserve"> </w:instrText>
            </w:r>
            <w:r w:rsidRPr="00C35A50">
              <w:rPr>
                <w:rFonts w:hint="eastAsia"/>
                <w:color w:val="000000" w:themeColor="text1"/>
              </w:rPr>
              <w:instrText>INCLUDEPICTURE  "D:\\</w:instrText>
            </w:r>
            <w:r w:rsidRPr="00C35A50">
              <w:rPr>
                <w:rFonts w:hint="eastAsia"/>
                <w:color w:val="000000" w:themeColor="text1"/>
              </w:rPr>
              <w:instrText>企业微信文件</w:instrText>
            </w:r>
            <w:r w:rsidRPr="00C35A50">
              <w:rPr>
                <w:rFonts w:hint="eastAsia"/>
                <w:color w:val="000000" w:themeColor="text1"/>
              </w:rPr>
              <w:instrText>\\WXWork\\1688855055273330\\Cache\\Image\\2023-03\\</w:instrText>
            </w:r>
            <w:r w:rsidRPr="00C35A50">
              <w:rPr>
                <w:rFonts w:hint="eastAsia"/>
                <w:color w:val="000000" w:themeColor="text1"/>
              </w:rPr>
              <w:instrText>企业微信截图</w:instrText>
            </w:r>
            <w:r w:rsidRPr="00C35A50">
              <w:rPr>
                <w:rFonts w:hint="eastAsia"/>
                <w:color w:val="000000" w:themeColor="text1"/>
              </w:rPr>
              <w:instrText>_16793608322279(3).png" \* MERGEFORMATINET</w:instrText>
            </w:r>
            <w:r w:rsidRPr="00C35A50">
              <w:rPr>
                <w:color w:val="000000" w:themeColor="text1"/>
              </w:rPr>
              <w:instrText xml:space="preserve"> </w:instrText>
            </w:r>
            <w:r w:rsidRPr="00C35A50">
              <w:rPr>
                <w:color w:val="000000" w:themeColor="text1"/>
              </w:rPr>
              <w:fldChar w:fldCharType="separate"/>
            </w:r>
            <w:r>
              <w:rPr>
                <w:color w:val="000000" w:themeColor="text1"/>
              </w:rPr>
              <w:fldChar w:fldCharType="begin"/>
            </w:r>
            <w:r>
              <w:rPr>
                <w:color w:val="000000" w:themeColor="text1"/>
              </w:rPr>
              <w:instrText xml:space="preserve"> </w:instrText>
            </w:r>
            <w:r>
              <w:rPr>
                <w:rFonts w:hint="eastAsia"/>
                <w:color w:val="000000" w:themeColor="text1"/>
              </w:rPr>
              <w:instrText>INCLUDEPICTURE  "D:\\</w:instrText>
            </w:r>
            <w:r>
              <w:rPr>
                <w:rFonts w:hint="eastAsia"/>
                <w:color w:val="000000" w:themeColor="text1"/>
              </w:rPr>
              <w:instrText>企业微信文件</w:instrText>
            </w:r>
            <w:r>
              <w:rPr>
                <w:rFonts w:hint="eastAsia"/>
                <w:color w:val="000000" w:themeColor="text1"/>
              </w:rPr>
              <w:instrText>\\WXWork\\1688855055273330\\Cache\\Image\\2023-03\\</w:instrText>
            </w:r>
            <w:r>
              <w:rPr>
                <w:rFonts w:hint="eastAsia"/>
                <w:color w:val="000000" w:themeColor="text1"/>
              </w:rPr>
              <w:instrText>企业微信截图</w:instrText>
            </w:r>
            <w:r>
              <w:rPr>
                <w:rFonts w:hint="eastAsia"/>
                <w:color w:val="000000" w:themeColor="text1"/>
              </w:rPr>
              <w:instrText>_16793608322279(3).png" \* MERGEFORMATINET</w:instrText>
            </w:r>
            <w:r>
              <w:rPr>
                <w:color w:val="000000" w:themeColor="text1"/>
              </w:rPr>
              <w:instrText xml:space="preserve"> </w:instrText>
            </w:r>
            <w:r>
              <w:rPr>
                <w:color w:val="000000" w:themeColor="text1"/>
              </w:rPr>
              <w:fldChar w:fldCharType="separate"/>
            </w:r>
            <w:r>
              <w:rPr>
                <w:color w:val="000000" w:themeColor="text1"/>
              </w:rPr>
              <w:fldChar w:fldCharType="begin"/>
            </w:r>
            <w:r>
              <w:rPr>
                <w:color w:val="000000" w:themeColor="text1"/>
              </w:rPr>
              <w:instrText xml:space="preserve"> </w:instrText>
            </w:r>
            <w:r>
              <w:rPr>
                <w:rFonts w:hint="eastAsia"/>
                <w:color w:val="000000" w:themeColor="text1"/>
              </w:rPr>
              <w:instrText>INCLUDEPICTURE  "D:\\</w:instrText>
            </w:r>
            <w:r>
              <w:rPr>
                <w:rFonts w:hint="eastAsia"/>
                <w:color w:val="000000" w:themeColor="text1"/>
              </w:rPr>
              <w:instrText>企业微信文件</w:instrText>
            </w:r>
            <w:r>
              <w:rPr>
                <w:rFonts w:hint="eastAsia"/>
                <w:color w:val="000000" w:themeColor="text1"/>
              </w:rPr>
              <w:instrText>\\WXWork\\1688855055273330\\Cache\\Image\\2023-03\\</w:instrText>
            </w:r>
            <w:r>
              <w:rPr>
                <w:rFonts w:hint="eastAsia"/>
                <w:color w:val="000000" w:themeColor="text1"/>
              </w:rPr>
              <w:instrText>企业微信截图</w:instrText>
            </w:r>
            <w:r>
              <w:rPr>
                <w:rFonts w:hint="eastAsia"/>
                <w:color w:val="000000" w:themeColor="text1"/>
              </w:rPr>
              <w:instrText>_16793608322279(3).png" \* MERGEFORMATINET</w:instrText>
            </w:r>
            <w:r>
              <w:rPr>
                <w:color w:val="000000" w:themeColor="text1"/>
              </w:rPr>
              <w:instrText xml:space="preserve"> </w:instrText>
            </w:r>
            <w:r>
              <w:rPr>
                <w:color w:val="000000" w:themeColor="text1"/>
              </w:rPr>
              <w:fldChar w:fldCharType="separate"/>
            </w:r>
            <w:r>
              <w:rPr>
                <w:color w:val="000000" w:themeColor="text1"/>
              </w:rPr>
              <w:fldChar w:fldCharType="begin"/>
            </w:r>
            <w:r>
              <w:rPr>
                <w:color w:val="000000" w:themeColor="text1"/>
              </w:rPr>
              <w:instrText xml:space="preserve"> </w:instrText>
            </w:r>
            <w:r>
              <w:rPr>
                <w:rFonts w:hint="eastAsia"/>
                <w:color w:val="000000" w:themeColor="text1"/>
              </w:rPr>
              <w:instrText>INCLUDEPICTURE  "D:\\</w:instrText>
            </w:r>
            <w:r>
              <w:rPr>
                <w:rFonts w:hint="eastAsia"/>
                <w:color w:val="000000" w:themeColor="text1"/>
              </w:rPr>
              <w:instrText>企业微信文件</w:instrText>
            </w:r>
            <w:r>
              <w:rPr>
                <w:rFonts w:hint="eastAsia"/>
                <w:color w:val="000000" w:themeColor="text1"/>
              </w:rPr>
              <w:instrText>\\WXWork\\1688855055273330\\Cache\\Image\\2023-03\\</w:instrText>
            </w:r>
            <w:r>
              <w:rPr>
                <w:rFonts w:hint="eastAsia"/>
                <w:color w:val="000000" w:themeColor="text1"/>
              </w:rPr>
              <w:instrText>企业微信截图</w:instrText>
            </w:r>
            <w:r>
              <w:rPr>
                <w:rFonts w:hint="eastAsia"/>
                <w:color w:val="000000" w:themeColor="text1"/>
              </w:rPr>
              <w:instrText>_16793608322279(3).png" \* MERGEFORMATINET</w:instrText>
            </w:r>
            <w:r>
              <w:rPr>
                <w:color w:val="000000" w:themeColor="text1"/>
              </w:rPr>
              <w:instrText xml:space="preserve"> </w:instrText>
            </w:r>
            <w:r>
              <w:rPr>
                <w:color w:val="000000" w:themeColor="text1"/>
              </w:rPr>
              <w:fldChar w:fldCharType="separate"/>
            </w:r>
            <w:r w:rsidR="00191AB8">
              <w:rPr>
                <w:color w:val="000000" w:themeColor="text1"/>
              </w:rPr>
              <w:fldChar w:fldCharType="begin"/>
            </w:r>
            <w:r w:rsidR="00191AB8">
              <w:rPr>
                <w:color w:val="000000" w:themeColor="text1"/>
              </w:rPr>
              <w:instrText xml:space="preserve"> </w:instrText>
            </w:r>
            <w:r w:rsidR="00191AB8">
              <w:rPr>
                <w:rFonts w:hint="eastAsia"/>
                <w:color w:val="000000" w:themeColor="text1"/>
              </w:rPr>
              <w:instrText>INCLUDEPICTURE  "D:\\</w:instrText>
            </w:r>
            <w:r w:rsidR="00191AB8">
              <w:rPr>
                <w:rFonts w:hint="eastAsia"/>
                <w:color w:val="000000" w:themeColor="text1"/>
              </w:rPr>
              <w:instrText>企业微信文件</w:instrText>
            </w:r>
            <w:r w:rsidR="00191AB8">
              <w:rPr>
                <w:rFonts w:hint="eastAsia"/>
                <w:color w:val="000000" w:themeColor="text1"/>
              </w:rPr>
              <w:instrText>\\WXWork\\1688855055273330\\Cache\\Image\\2023-03\\</w:instrText>
            </w:r>
            <w:r w:rsidR="00191AB8">
              <w:rPr>
                <w:rFonts w:hint="eastAsia"/>
                <w:color w:val="000000" w:themeColor="text1"/>
              </w:rPr>
              <w:instrText>企业微信截图</w:instrText>
            </w:r>
            <w:r w:rsidR="00191AB8">
              <w:rPr>
                <w:rFonts w:hint="eastAsia"/>
                <w:color w:val="000000" w:themeColor="text1"/>
              </w:rPr>
              <w:instrText>_16793608322279(3).png" \* MERGEFORMATINET</w:instrText>
            </w:r>
            <w:r w:rsidR="00191AB8">
              <w:rPr>
                <w:color w:val="000000" w:themeColor="text1"/>
              </w:rPr>
              <w:instrText xml:space="preserve"> </w:instrText>
            </w:r>
            <w:r w:rsidR="00191AB8">
              <w:rPr>
                <w:color w:val="000000" w:themeColor="text1"/>
              </w:rPr>
              <w:fldChar w:fldCharType="separate"/>
            </w:r>
            <w:r>
              <w:rPr>
                <w:color w:val="000000" w:themeColor="text1"/>
              </w:rPr>
              <w:fldChar w:fldCharType="begin"/>
            </w:r>
            <w:r>
              <w:rPr>
                <w:color w:val="000000" w:themeColor="text1"/>
              </w:rPr>
              <w:instrText xml:space="preserve"> </w:instrText>
            </w:r>
            <w:r>
              <w:rPr>
                <w:rFonts w:hint="eastAsia"/>
                <w:color w:val="000000" w:themeColor="text1"/>
              </w:rPr>
              <w:instrText>INCLUDEPICTURE  "D:\\</w:instrText>
            </w:r>
            <w:r>
              <w:rPr>
                <w:rFonts w:hint="eastAsia"/>
                <w:color w:val="000000" w:themeColor="text1"/>
              </w:rPr>
              <w:instrText>企业微信文件</w:instrText>
            </w:r>
            <w:r>
              <w:rPr>
                <w:rFonts w:hint="eastAsia"/>
                <w:color w:val="000000" w:themeColor="text1"/>
              </w:rPr>
              <w:instrText>\\WXWork\\1688855055273330\\Cache\\Image\\2023-03\\</w:instrText>
            </w:r>
            <w:r>
              <w:rPr>
                <w:rFonts w:hint="eastAsia"/>
                <w:color w:val="000000" w:themeColor="text1"/>
              </w:rPr>
              <w:instrText>企业微信截图</w:instrText>
            </w:r>
            <w:r>
              <w:rPr>
                <w:rFonts w:hint="eastAsia"/>
                <w:color w:val="000000" w:themeColor="text1"/>
              </w:rPr>
              <w:instrText>_16793608322279(3).png" \* MERGEFORMATINET</w:instrText>
            </w:r>
            <w:r>
              <w:rPr>
                <w:color w:val="000000" w:themeColor="text1"/>
              </w:rPr>
              <w:instrText xml:space="preserve"> </w:instrText>
            </w:r>
            <w:r>
              <w:rPr>
                <w:color w:val="000000" w:themeColor="text1"/>
              </w:rPr>
              <w:fldChar w:fldCharType="separate"/>
            </w:r>
            <w:r>
              <w:rPr>
                <w:color w:val="000000" w:themeColor="text1"/>
              </w:rPr>
              <w:fldChar w:fldCharType="begin"/>
            </w:r>
            <w:r>
              <w:rPr>
                <w:color w:val="000000" w:themeColor="text1"/>
              </w:rPr>
              <w:instrText xml:space="preserve"> </w:instrText>
            </w:r>
            <w:r>
              <w:rPr>
                <w:rFonts w:hint="eastAsia"/>
                <w:color w:val="000000" w:themeColor="text1"/>
              </w:rPr>
              <w:instrText>INCLUDEPICTURE  "D:\\</w:instrText>
            </w:r>
            <w:r>
              <w:rPr>
                <w:rFonts w:hint="eastAsia"/>
                <w:color w:val="000000" w:themeColor="text1"/>
              </w:rPr>
              <w:instrText>企业微信文件</w:instrText>
            </w:r>
            <w:r>
              <w:rPr>
                <w:rFonts w:hint="eastAsia"/>
                <w:color w:val="000000" w:themeColor="text1"/>
              </w:rPr>
              <w:instrText>\\WXWork\\1688855055273330\\Cache\\Image\\2023-03\\</w:instrText>
            </w:r>
            <w:r>
              <w:rPr>
                <w:rFonts w:hint="eastAsia"/>
                <w:color w:val="000000" w:themeColor="text1"/>
              </w:rPr>
              <w:instrText>企业微信截图</w:instrText>
            </w:r>
            <w:r>
              <w:rPr>
                <w:rFonts w:hint="eastAsia"/>
                <w:color w:val="000000" w:themeColor="text1"/>
              </w:rPr>
              <w:instrText>_16793608322279(3).png" \* MERGEFORMATINET</w:instrText>
            </w:r>
            <w:r>
              <w:rPr>
                <w:color w:val="000000" w:themeColor="text1"/>
              </w:rPr>
              <w:instrText xml:space="preserve"> </w:instrText>
            </w:r>
            <w:r>
              <w:rPr>
                <w:color w:val="000000" w:themeColor="text1"/>
              </w:rPr>
              <w:fldChar w:fldCharType="separate"/>
            </w:r>
            <w:r>
              <w:rPr>
                <w:color w:val="000000" w:themeColor="text1"/>
              </w:rPr>
              <w:fldChar w:fldCharType="begin"/>
            </w:r>
            <w:r>
              <w:rPr>
                <w:color w:val="000000" w:themeColor="text1"/>
              </w:rPr>
              <w:instrText xml:space="preserve"> </w:instrText>
            </w:r>
            <w:r>
              <w:rPr>
                <w:rFonts w:hint="eastAsia"/>
                <w:color w:val="000000" w:themeColor="text1"/>
              </w:rPr>
              <w:instrText>INCLUDEPICTURE  "D:\\</w:instrText>
            </w:r>
            <w:r>
              <w:rPr>
                <w:rFonts w:hint="eastAsia"/>
                <w:color w:val="000000" w:themeColor="text1"/>
              </w:rPr>
              <w:instrText>企业微信文件</w:instrText>
            </w:r>
            <w:r>
              <w:rPr>
                <w:rFonts w:hint="eastAsia"/>
                <w:color w:val="000000" w:themeColor="text1"/>
              </w:rPr>
              <w:instrText>\\WXWork\\1688855055273330\\Cache\\Image\\2023-03\\</w:instrText>
            </w:r>
            <w:r>
              <w:rPr>
                <w:rFonts w:hint="eastAsia"/>
                <w:color w:val="000000" w:themeColor="text1"/>
              </w:rPr>
              <w:instrText>企业微信截图</w:instrText>
            </w:r>
            <w:r>
              <w:rPr>
                <w:rFonts w:hint="eastAsia"/>
                <w:color w:val="000000" w:themeColor="text1"/>
              </w:rPr>
              <w:instrText>_16793608322279(3).png" \* MERGEFORMATINET</w:instrText>
            </w:r>
            <w:r>
              <w:rPr>
                <w:color w:val="000000" w:themeColor="text1"/>
              </w:rPr>
              <w:instrText xml:space="preserve"> </w:instrText>
            </w:r>
            <w:r>
              <w:rPr>
                <w:color w:val="000000" w:themeColor="text1"/>
              </w:rPr>
              <w:fldChar w:fldCharType="separate"/>
            </w:r>
            <w:r>
              <w:rPr>
                <w:color w:val="000000" w:themeColor="text1"/>
              </w:rPr>
              <w:fldChar w:fldCharType="begin"/>
            </w:r>
            <w:r>
              <w:rPr>
                <w:color w:val="000000" w:themeColor="text1"/>
              </w:rPr>
              <w:instrText xml:space="preserve"> </w:instrText>
            </w:r>
            <w:r>
              <w:rPr>
                <w:rFonts w:hint="eastAsia"/>
                <w:color w:val="000000" w:themeColor="text1"/>
              </w:rPr>
              <w:instrText>INCLUDEPICTURE  "D:\\</w:instrText>
            </w:r>
            <w:r>
              <w:rPr>
                <w:rFonts w:hint="eastAsia"/>
                <w:color w:val="000000" w:themeColor="text1"/>
              </w:rPr>
              <w:instrText>企业微信文件</w:instrText>
            </w:r>
            <w:r>
              <w:rPr>
                <w:rFonts w:hint="eastAsia"/>
                <w:color w:val="000000" w:themeColor="text1"/>
              </w:rPr>
              <w:instrText>\\WXWork\\1688855055273330\\Cache\\Image\\2023-03\\</w:instrText>
            </w:r>
            <w:r>
              <w:rPr>
                <w:rFonts w:hint="eastAsia"/>
                <w:color w:val="000000" w:themeColor="text1"/>
              </w:rPr>
              <w:instrText>企业微信截图</w:instrText>
            </w:r>
            <w:r>
              <w:rPr>
                <w:rFonts w:hint="eastAsia"/>
                <w:color w:val="000000" w:themeColor="text1"/>
              </w:rPr>
              <w:instrText>_16793608322279(3).png" \* MERGEFORMATINET</w:instrText>
            </w:r>
            <w:r>
              <w:rPr>
                <w:color w:val="000000" w:themeColor="text1"/>
              </w:rPr>
              <w:instrText xml:space="preserve"> </w:instrText>
            </w:r>
            <w:r>
              <w:rPr>
                <w:color w:val="000000" w:themeColor="text1"/>
              </w:rPr>
              <w:fldChar w:fldCharType="separate"/>
            </w:r>
            <w:r w:rsidR="009D297A">
              <w:rPr>
                <w:color w:val="000000" w:themeColor="text1"/>
              </w:rPr>
              <w:fldChar w:fldCharType="begin"/>
            </w:r>
            <w:r w:rsidR="009D297A">
              <w:rPr>
                <w:color w:val="000000" w:themeColor="text1"/>
              </w:rPr>
              <w:instrText xml:space="preserve"> </w:instrText>
            </w:r>
            <w:r w:rsidR="009D297A">
              <w:rPr>
                <w:rFonts w:hint="eastAsia"/>
                <w:color w:val="000000" w:themeColor="text1"/>
              </w:rPr>
              <w:instrText>INCLUDEPICTURE  "D:\\</w:instrText>
            </w:r>
            <w:r w:rsidR="009D297A">
              <w:rPr>
                <w:rFonts w:hint="eastAsia"/>
                <w:color w:val="000000" w:themeColor="text1"/>
              </w:rPr>
              <w:instrText>企业微信文件</w:instrText>
            </w:r>
            <w:r w:rsidR="009D297A">
              <w:rPr>
                <w:rFonts w:hint="eastAsia"/>
                <w:color w:val="000000" w:themeColor="text1"/>
              </w:rPr>
              <w:instrText>\\WXWork\\1688855055273330\\Cache\\Image\\2023-03\\</w:instrText>
            </w:r>
            <w:r w:rsidR="009D297A">
              <w:rPr>
                <w:rFonts w:hint="eastAsia"/>
                <w:color w:val="000000" w:themeColor="text1"/>
              </w:rPr>
              <w:instrText>企业微信截图</w:instrText>
            </w:r>
            <w:r w:rsidR="009D297A">
              <w:rPr>
                <w:rFonts w:hint="eastAsia"/>
                <w:color w:val="000000" w:themeColor="text1"/>
              </w:rPr>
              <w:instrText>_16793608322279(3).png" \* MERGEFORMATINET</w:instrText>
            </w:r>
            <w:r w:rsidR="009D297A">
              <w:rPr>
                <w:color w:val="000000" w:themeColor="text1"/>
              </w:rPr>
              <w:instrText xml:space="preserve"> </w:instrText>
            </w:r>
            <w:r w:rsidR="009D297A">
              <w:rPr>
                <w:color w:val="000000" w:themeColor="text1"/>
              </w:rPr>
              <w:fldChar w:fldCharType="separate"/>
            </w:r>
            <w:r>
              <w:rPr>
                <w:color w:val="000000" w:themeColor="text1"/>
              </w:rPr>
              <w:fldChar w:fldCharType="begin"/>
            </w:r>
            <w:r>
              <w:rPr>
                <w:color w:val="000000" w:themeColor="text1"/>
              </w:rPr>
              <w:instrText xml:space="preserve"> </w:instrText>
            </w:r>
            <w:r>
              <w:rPr>
                <w:rFonts w:hint="eastAsia"/>
                <w:color w:val="000000" w:themeColor="text1"/>
              </w:rPr>
              <w:instrText>INCLUDEPICTURE  "D:\\</w:instrText>
            </w:r>
            <w:r>
              <w:rPr>
                <w:rFonts w:hint="eastAsia"/>
                <w:color w:val="000000" w:themeColor="text1"/>
              </w:rPr>
              <w:instrText>企业微信文件</w:instrText>
            </w:r>
            <w:r>
              <w:rPr>
                <w:rFonts w:hint="eastAsia"/>
                <w:color w:val="000000" w:themeColor="text1"/>
              </w:rPr>
              <w:instrText>\\WXWork\\1688855055273330\\Cache\\Image\\2023-03\\</w:instrText>
            </w:r>
            <w:r>
              <w:rPr>
                <w:rFonts w:hint="eastAsia"/>
                <w:color w:val="000000" w:themeColor="text1"/>
              </w:rPr>
              <w:instrText>企业微信截图</w:instrText>
            </w:r>
            <w:r>
              <w:rPr>
                <w:rFonts w:hint="eastAsia"/>
                <w:color w:val="000000" w:themeColor="text1"/>
              </w:rPr>
              <w:instrText>_16793608322279(3).png" \* MERGEFORMATINET</w:instrText>
            </w:r>
            <w:r>
              <w:rPr>
                <w:color w:val="000000" w:themeColor="text1"/>
              </w:rPr>
              <w:instrText xml:space="preserve"> </w:instrText>
            </w:r>
            <w:r>
              <w:rPr>
                <w:color w:val="000000" w:themeColor="text1"/>
              </w:rPr>
              <w:fldChar w:fldCharType="separate"/>
            </w:r>
            <w:r w:rsidR="0080301C">
              <w:rPr>
                <w:color w:val="000000" w:themeColor="text1"/>
              </w:rPr>
              <w:fldChar w:fldCharType="begin"/>
            </w:r>
            <w:r w:rsidR="0080301C">
              <w:rPr>
                <w:color w:val="000000" w:themeColor="text1"/>
              </w:rPr>
              <w:instrText xml:space="preserve"> </w:instrText>
            </w:r>
            <w:r w:rsidR="0080301C">
              <w:rPr>
                <w:rFonts w:hint="eastAsia"/>
                <w:color w:val="000000" w:themeColor="text1"/>
              </w:rPr>
              <w:instrText>INCLUDEPICTURE  "D:\\</w:instrText>
            </w:r>
            <w:r w:rsidR="0080301C">
              <w:rPr>
                <w:rFonts w:hint="eastAsia"/>
                <w:color w:val="000000" w:themeColor="text1"/>
              </w:rPr>
              <w:instrText>企业微信文件</w:instrText>
            </w:r>
            <w:r w:rsidR="0080301C">
              <w:rPr>
                <w:rFonts w:hint="eastAsia"/>
                <w:color w:val="000000" w:themeColor="text1"/>
              </w:rPr>
              <w:instrText>\\WXWork\\1688855055273330\\Cache\\Image\\2023-03\\</w:instrText>
            </w:r>
            <w:r w:rsidR="0080301C">
              <w:rPr>
                <w:rFonts w:hint="eastAsia"/>
                <w:color w:val="000000" w:themeColor="text1"/>
              </w:rPr>
              <w:instrText>企业微信截图</w:instrText>
            </w:r>
            <w:r w:rsidR="0080301C">
              <w:rPr>
                <w:rFonts w:hint="eastAsia"/>
                <w:color w:val="000000" w:themeColor="text1"/>
              </w:rPr>
              <w:instrText>_16793608322279(3).png" \* MERGEFORMATINET</w:instrText>
            </w:r>
            <w:r w:rsidR="0080301C">
              <w:rPr>
                <w:color w:val="000000" w:themeColor="text1"/>
              </w:rPr>
              <w:instrText xml:space="preserve"> </w:instrText>
            </w:r>
            <w:r w:rsidR="0080301C">
              <w:rPr>
                <w:color w:val="000000" w:themeColor="text1"/>
              </w:rPr>
              <w:fldChar w:fldCharType="separate"/>
            </w:r>
            <w:r>
              <w:rPr>
                <w:color w:val="000000" w:themeColor="text1"/>
              </w:rPr>
              <w:fldChar w:fldCharType="begin"/>
            </w:r>
            <w:r>
              <w:rPr>
                <w:color w:val="000000" w:themeColor="text1"/>
              </w:rPr>
              <w:instrText xml:space="preserve"> </w:instrText>
            </w:r>
            <w:r>
              <w:rPr>
                <w:rFonts w:hint="eastAsia"/>
                <w:color w:val="000000" w:themeColor="text1"/>
              </w:rPr>
              <w:instrText>INCLUDEPICTURE  "D:\\</w:instrText>
            </w:r>
            <w:r>
              <w:rPr>
                <w:rFonts w:hint="eastAsia"/>
                <w:color w:val="000000" w:themeColor="text1"/>
              </w:rPr>
              <w:instrText>企业微信文件</w:instrText>
            </w:r>
            <w:r>
              <w:rPr>
                <w:rFonts w:hint="eastAsia"/>
                <w:color w:val="000000" w:themeColor="text1"/>
              </w:rPr>
              <w:instrText>\\WXWork\\1688855055273330\\Cache\\Image\\2023-03\\</w:instrText>
            </w:r>
            <w:r>
              <w:rPr>
                <w:rFonts w:hint="eastAsia"/>
                <w:color w:val="000000" w:themeColor="text1"/>
              </w:rPr>
              <w:instrText>企业微信截图</w:instrText>
            </w:r>
            <w:r>
              <w:rPr>
                <w:rFonts w:hint="eastAsia"/>
                <w:color w:val="000000" w:themeColor="text1"/>
              </w:rPr>
              <w:instrText>_16793608322279(3).png" \* MERGEFORMATINET</w:instrText>
            </w:r>
            <w:r>
              <w:rPr>
                <w:color w:val="000000" w:themeColor="text1"/>
              </w:rPr>
              <w:instrText xml:space="preserve"> </w:instrText>
            </w:r>
            <w:r>
              <w:rPr>
                <w:color w:val="000000" w:themeColor="text1"/>
              </w:rPr>
              <w:fldChar w:fldCharType="separate"/>
            </w:r>
            <w:r w:rsidR="00A02135">
              <w:rPr>
                <w:color w:val="000000" w:themeColor="text1"/>
              </w:rPr>
              <w:fldChar w:fldCharType="begin"/>
            </w:r>
            <w:r w:rsidR="00A02135">
              <w:rPr>
                <w:color w:val="000000" w:themeColor="text1"/>
              </w:rPr>
              <w:instrText xml:space="preserve"> </w:instrText>
            </w:r>
            <w:r w:rsidR="00A02135">
              <w:rPr>
                <w:rFonts w:hint="eastAsia"/>
                <w:color w:val="000000" w:themeColor="text1"/>
              </w:rPr>
              <w:instrText>INCLUDEPICTURE  "D:\\</w:instrText>
            </w:r>
            <w:r w:rsidR="00A02135">
              <w:rPr>
                <w:rFonts w:hint="eastAsia"/>
                <w:color w:val="000000" w:themeColor="text1"/>
              </w:rPr>
              <w:instrText>企业微信文件</w:instrText>
            </w:r>
            <w:r w:rsidR="00A02135">
              <w:rPr>
                <w:rFonts w:hint="eastAsia"/>
                <w:color w:val="000000" w:themeColor="text1"/>
              </w:rPr>
              <w:instrText>\\WXWork\\1688855055273330\\Cache\\Image\\2023-03\\</w:instrText>
            </w:r>
            <w:r w:rsidR="00A02135">
              <w:rPr>
                <w:rFonts w:hint="eastAsia"/>
                <w:color w:val="000000" w:themeColor="text1"/>
              </w:rPr>
              <w:instrText>企业微信截图</w:instrText>
            </w:r>
            <w:r w:rsidR="00A02135">
              <w:rPr>
                <w:rFonts w:hint="eastAsia"/>
                <w:color w:val="000000" w:themeColor="text1"/>
              </w:rPr>
              <w:instrText>_16793608322279(3).png" \* MERGEFORMATINET</w:instrText>
            </w:r>
            <w:r w:rsidR="00A02135">
              <w:rPr>
                <w:color w:val="000000" w:themeColor="text1"/>
              </w:rPr>
              <w:instrText xml:space="preserve"> </w:instrText>
            </w:r>
            <w:r w:rsidR="00A02135">
              <w:rPr>
                <w:color w:val="000000" w:themeColor="text1"/>
              </w:rPr>
              <w:fldChar w:fldCharType="separate"/>
            </w:r>
            <w:r w:rsidR="00F94D00">
              <w:rPr>
                <w:color w:val="000000" w:themeColor="text1"/>
              </w:rPr>
              <w:fldChar w:fldCharType="begin"/>
            </w:r>
            <w:r w:rsidR="00F94D00">
              <w:rPr>
                <w:color w:val="000000" w:themeColor="text1"/>
              </w:rPr>
              <w:instrText xml:space="preserve"> </w:instrText>
            </w:r>
            <w:r w:rsidR="00F94D00">
              <w:rPr>
                <w:rFonts w:hint="eastAsia"/>
                <w:color w:val="000000" w:themeColor="text1"/>
              </w:rPr>
              <w:instrText>INCLUDEPICTURE  "D:\\</w:instrText>
            </w:r>
            <w:r w:rsidR="00F94D00">
              <w:rPr>
                <w:rFonts w:hint="eastAsia"/>
                <w:color w:val="000000" w:themeColor="text1"/>
              </w:rPr>
              <w:instrText>企业微信文件</w:instrText>
            </w:r>
            <w:r w:rsidR="00F94D00">
              <w:rPr>
                <w:rFonts w:hint="eastAsia"/>
                <w:color w:val="000000" w:themeColor="text1"/>
              </w:rPr>
              <w:instrText>\\WXWork\\1688855055273330\\Cache\\Image\\2023-03\\</w:instrText>
            </w:r>
            <w:r w:rsidR="00F94D00">
              <w:rPr>
                <w:rFonts w:hint="eastAsia"/>
                <w:color w:val="000000" w:themeColor="text1"/>
              </w:rPr>
              <w:instrText>企业微信截图</w:instrText>
            </w:r>
            <w:r w:rsidR="00F94D00">
              <w:rPr>
                <w:rFonts w:hint="eastAsia"/>
                <w:color w:val="000000" w:themeColor="text1"/>
              </w:rPr>
              <w:instrText>_16793608322279(3).png" \* MERGEFORMATINET</w:instrText>
            </w:r>
            <w:r w:rsidR="00F94D00">
              <w:rPr>
                <w:color w:val="000000" w:themeColor="text1"/>
              </w:rPr>
              <w:instrText xml:space="preserve"> </w:instrText>
            </w:r>
            <w:r w:rsidR="00F94D00">
              <w:rPr>
                <w:color w:val="000000" w:themeColor="text1"/>
              </w:rPr>
              <w:fldChar w:fldCharType="separate"/>
            </w:r>
            <w:r w:rsidR="00171E68">
              <w:rPr>
                <w:color w:val="000000" w:themeColor="text1"/>
              </w:rPr>
              <w:fldChar w:fldCharType="begin"/>
            </w:r>
            <w:r w:rsidR="00171E68">
              <w:rPr>
                <w:color w:val="000000" w:themeColor="text1"/>
              </w:rPr>
              <w:instrText xml:space="preserve"> </w:instrText>
            </w:r>
            <w:r w:rsidR="00171E68">
              <w:rPr>
                <w:rFonts w:hint="eastAsia"/>
                <w:color w:val="000000" w:themeColor="text1"/>
              </w:rPr>
              <w:instrText>INCLUDEPICTURE  "D:\\</w:instrText>
            </w:r>
            <w:r w:rsidR="00171E68">
              <w:rPr>
                <w:rFonts w:hint="eastAsia"/>
                <w:color w:val="000000" w:themeColor="text1"/>
              </w:rPr>
              <w:instrText>企业微信文件</w:instrText>
            </w:r>
            <w:r w:rsidR="00171E68">
              <w:rPr>
                <w:rFonts w:hint="eastAsia"/>
                <w:color w:val="000000" w:themeColor="text1"/>
              </w:rPr>
              <w:instrText>\\WXWork\\1688855055273330\\Cache\\Image\\2023-03\\</w:instrText>
            </w:r>
            <w:r w:rsidR="00171E68">
              <w:rPr>
                <w:rFonts w:hint="eastAsia"/>
                <w:color w:val="000000" w:themeColor="text1"/>
              </w:rPr>
              <w:instrText>企业微信截图</w:instrText>
            </w:r>
            <w:r w:rsidR="00171E68">
              <w:rPr>
                <w:rFonts w:hint="eastAsia"/>
                <w:color w:val="000000" w:themeColor="text1"/>
              </w:rPr>
              <w:instrText>_16793608322279(3).png" \* MERGEFORMATINET</w:instrText>
            </w:r>
            <w:r w:rsidR="00171E68">
              <w:rPr>
                <w:color w:val="000000" w:themeColor="text1"/>
              </w:rPr>
              <w:instrText xml:space="preserve"> </w:instrText>
            </w:r>
            <w:r w:rsidR="00171E68">
              <w:rPr>
                <w:color w:val="000000" w:themeColor="text1"/>
              </w:rPr>
              <w:fldChar w:fldCharType="separate"/>
            </w:r>
            <w:r w:rsidR="000C5C29">
              <w:rPr>
                <w:color w:val="000000" w:themeColor="text1"/>
              </w:rPr>
              <w:fldChar w:fldCharType="begin"/>
            </w:r>
            <w:r w:rsidR="000C5C29">
              <w:rPr>
                <w:color w:val="000000" w:themeColor="text1"/>
              </w:rPr>
              <w:instrText xml:space="preserve"> </w:instrText>
            </w:r>
            <w:r w:rsidR="000C5C29">
              <w:rPr>
                <w:rFonts w:hint="eastAsia"/>
                <w:color w:val="000000" w:themeColor="text1"/>
              </w:rPr>
              <w:instrText>INCLUDEPICTURE  "D:\\</w:instrText>
            </w:r>
            <w:r w:rsidR="000C5C29">
              <w:rPr>
                <w:rFonts w:hint="eastAsia"/>
                <w:color w:val="000000" w:themeColor="text1"/>
              </w:rPr>
              <w:instrText>企业微信文件</w:instrText>
            </w:r>
            <w:r w:rsidR="000C5C29">
              <w:rPr>
                <w:rFonts w:hint="eastAsia"/>
                <w:color w:val="000000" w:themeColor="text1"/>
              </w:rPr>
              <w:instrText>\\WXWork\\1688855055273330\\Cache\\Image\\2023-03\\</w:instrText>
            </w:r>
            <w:r w:rsidR="000C5C29">
              <w:rPr>
                <w:rFonts w:hint="eastAsia"/>
                <w:color w:val="000000" w:themeColor="text1"/>
              </w:rPr>
              <w:instrText>企业微信截图</w:instrText>
            </w:r>
            <w:r w:rsidR="000C5C29">
              <w:rPr>
                <w:rFonts w:hint="eastAsia"/>
                <w:color w:val="000000" w:themeColor="text1"/>
              </w:rPr>
              <w:instrText>_16793608322279(3).png" \* MERGEFORMATINET</w:instrText>
            </w:r>
            <w:r w:rsidR="000C5C29">
              <w:rPr>
                <w:color w:val="000000" w:themeColor="text1"/>
              </w:rPr>
              <w:instrText xml:space="preserve"> </w:instrText>
            </w:r>
            <w:r w:rsidR="000C5C29">
              <w:rPr>
                <w:color w:val="000000" w:themeColor="text1"/>
              </w:rPr>
              <w:fldChar w:fldCharType="separate"/>
            </w:r>
            <w:r w:rsidR="008156B2">
              <w:rPr>
                <w:color w:val="000000" w:themeColor="text1"/>
              </w:rPr>
              <w:fldChar w:fldCharType="begin"/>
            </w:r>
            <w:r w:rsidR="008156B2">
              <w:rPr>
                <w:color w:val="000000" w:themeColor="text1"/>
              </w:rPr>
              <w:instrText xml:space="preserve"> </w:instrText>
            </w:r>
            <w:r w:rsidR="008156B2">
              <w:rPr>
                <w:rFonts w:hint="eastAsia"/>
                <w:color w:val="000000" w:themeColor="text1"/>
              </w:rPr>
              <w:instrText>INCLUDEPICTURE  "D:\\</w:instrText>
            </w:r>
            <w:r w:rsidR="008156B2">
              <w:rPr>
                <w:rFonts w:hint="eastAsia"/>
                <w:color w:val="000000" w:themeColor="text1"/>
              </w:rPr>
              <w:instrText>企业微信文件</w:instrText>
            </w:r>
            <w:r w:rsidR="008156B2">
              <w:rPr>
                <w:rFonts w:hint="eastAsia"/>
                <w:color w:val="000000" w:themeColor="text1"/>
              </w:rPr>
              <w:instrText>\\WXWork\\1688855055273330\\Cache\\Image\\2023-03\\</w:instrText>
            </w:r>
            <w:r w:rsidR="008156B2">
              <w:rPr>
                <w:rFonts w:hint="eastAsia"/>
                <w:color w:val="000000" w:themeColor="text1"/>
              </w:rPr>
              <w:instrText>企业微信截图</w:instrText>
            </w:r>
            <w:r w:rsidR="008156B2">
              <w:rPr>
                <w:rFonts w:hint="eastAsia"/>
                <w:color w:val="000000" w:themeColor="text1"/>
              </w:rPr>
              <w:instrText>_16793608322279(3).png" \* MERGEFORMATINET</w:instrText>
            </w:r>
            <w:r w:rsidR="008156B2">
              <w:rPr>
                <w:color w:val="000000" w:themeColor="text1"/>
              </w:rPr>
              <w:instrText xml:space="preserve"> </w:instrText>
            </w:r>
            <w:r w:rsidR="008156B2">
              <w:rPr>
                <w:color w:val="000000" w:themeColor="text1"/>
              </w:rPr>
              <w:fldChar w:fldCharType="separate"/>
            </w:r>
            <w:r w:rsidR="00A505B5">
              <w:rPr>
                <w:color w:val="000000" w:themeColor="text1"/>
              </w:rPr>
              <w:fldChar w:fldCharType="begin"/>
            </w:r>
            <w:r w:rsidR="00A505B5">
              <w:rPr>
                <w:color w:val="000000" w:themeColor="text1"/>
              </w:rPr>
              <w:instrText xml:space="preserve"> </w:instrText>
            </w:r>
            <w:r w:rsidR="00A505B5">
              <w:rPr>
                <w:rFonts w:hint="eastAsia"/>
                <w:color w:val="000000" w:themeColor="text1"/>
              </w:rPr>
              <w:instrText>INCLUDEPICTURE  "D:\\</w:instrText>
            </w:r>
            <w:r w:rsidR="00A505B5">
              <w:rPr>
                <w:rFonts w:hint="eastAsia"/>
                <w:color w:val="000000" w:themeColor="text1"/>
              </w:rPr>
              <w:instrText>企业微信文件</w:instrText>
            </w:r>
            <w:r w:rsidR="00A505B5">
              <w:rPr>
                <w:rFonts w:hint="eastAsia"/>
                <w:color w:val="000000" w:themeColor="text1"/>
              </w:rPr>
              <w:instrText>\\WXWork\\1688855055273330\\Cache\\Image\\2023-03\\</w:instrText>
            </w:r>
            <w:r w:rsidR="00A505B5">
              <w:rPr>
                <w:rFonts w:hint="eastAsia"/>
                <w:color w:val="000000" w:themeColor="text1"/>
              </w:rPr>
              <w:instrText>企业微信截图</w:instrText>
            </w:r>
            <w:r w:rsidR="00A505B5">
              <w:rPr>
                <w:rFonts w:hint="eastAsia"/>
                <w:color w:val="000000" w:themeColor="text1"/>
              </w:rPr>
              <w:instrText>_16793608322279(3).png" \* MERGEFORMATINET</w:instrText>
            </w:r>
            <w:r w:rsidR="00A505B5">
              <w:rPr>
                <w:color w:val="000000" w:themeColor="text1"/>
              </w:rPr>
              <w:instrText xml:space="preserve"> </w:instrText>
            </w:r>
            <w:r w:rsidR="00A505B5">
              <w:rPr>
                <w:color w:val="000000" w:themeColor="text1"/>
              </w:rPr>
              <w:fldChar w:fldCharType="separate"/>
            </w:r>
            <w:r>
              <w:rPr>
                <w:color w:val="000000" w:themeColor="text1"/>
              </w:rPr>
              <w:fldChar w:fldCharType="begin"/>
            </w:r>
            <w:r>
              <w:rPr>
                <w:color w:val="000000" w:themeColor="text1"/>
              </w:rPr>
              <w:instrText xml:space="preserve"> </w:instrText>
            </w:r>
            <w:r>
              <w:rPr>
                <w:rFonts w:hint="eastAsia"/>
                <w:color w:val="000000" w:themeColor="text1"/>
              </w:rPr>
              <w:instrText>INCLUDEPICTURE  "D:\\</w:instrText>
            </w:r>
            <w:r>
              <w:rPr>
                <w:rFonts w:hint="eastAsia"/>
                <w:color w:val="000000" w:themeColor="text1"/>
              </w:rPr>
              <w:instrText>企业微信文件</w:instrText>
            </w:r>
            <w:r>
              <w:rPr>
                <w:rFonts w:hint="eastAsia"/>
                <w:color w:val="000000" w:themeColor="text1"/>
              </w:rPr>
              <w:instrText>\\WXWork\\1688855055273330\\Cache\\Image\\2023-03\\</w:instrText>
            </w:r>
            <w:r>
              <w:rPr>
                <w:rFonts w:hint="eastAsia"/>
                <w:color w:val="000000" w:themeColor="text1"/>
              </w:rPr>
              <w:instrText>企业微信截图</w:instrText>
            </w:r>
            <w:r>
              <w:rPr>
                <w:rFonts w:hint="eastAsia"/>
                <w:color w:val="000000" w:themeColor="text1"/>
              </w:rPr>
              <w:instrText>_16793608322279(3).png" \* MERGEFORMATINET</w:instrText>
            </w:r>
            <w:r>
              <w:rPr>
                <w:color w:val="000000" w:themeColor="text1"/>
              </w:rPr>
              <w:instrText xml:space="preserve"> </w:instrText>
            </w:r>
            <w:r>
              <w:rPr>
                <w:color w:val="000000" w:themeColor="text1"/>
              </w:rPr>
              <w:fldChar w:fldCharType="separate"/>
            </w:r>
            <w:r w:rsidR="00030D13">
              <w:rPr>
                <w:color w:val="000000" w:themeColor="text1"/>
              </w:rPr>
              <w:fldChar w:fldCharType="begin"/>
            </w:r>
            <w:r w:rsidR="00030D13">
              <w:rPr>
                <w:color w:val="000000" w:themeColor="text1"/>
              </w:rPr>
              <w:instrText xml:space="preserve"> </w:instrText>
            </w:r>
            <w:r w:rsidR="00030D13">
              <w:rPr>
                <w:rFonts w:hint="eastAsia"/>
                <w:color w:val="000000" w:themeColor="text1"/>
              </w:rPr>
              <w:instrText>INCLUDEPICTURE  "D:\\</w:instrText>
            </w:r>
            <w:r w:rsidR="00030D13">
              <w:rPr>
                <w:rFonts w:hint="eastAsia"/>
                <w:color w:val="000000" w:themeColor="text1"/>
              </w:rPr>
              <w:instrText>企业微信文件</w:instrText>
            </w:r>
            <w:r w:rsidR="00030D13">
              <w:rPr>
                <w:rFonts w:hint="eastAsia"/>
                <w:color w:val="000000" w:themeColor="text1"/>
              </w:rPr>
              <w:instrText>\\WXWork\\1688855055273330\\Cache\\Image\\2023-03\\</w:instrText>
            </w:r>
            <w:r w:rsidR="00030D13">
              <w:rPr>
                <w:rFonts w:hint="eastAsia"/>
                <w:color w:val="000000" w:themeColor="text1"/>
              </w:rPr>
              <w:instrText>企业微信截图</w:instrText>
            </w:r>
            <w:r w:rsidR="00030D13">
              <w:rPr>
                <w:rFonts w:hint="eastAsia"/>
                <w:color w:val="000000" w:themeColor="text1"/>
              </w:rPr>
              <w:instrText>_16793608322279(3).png" \* MERGEFORMATINET</w:instrText>
            </w:r>
            <w:r w:rsidR="00030D13">
              <w:rPr>
                <w:color w:val="000000" w:themeColor="text1"/>
              </w:rPr>
              <w:instrText xml:space="preserve"> </w:instrText>
            </w:r>
            <w:r w:rsidR="00030D13">
              <w:rPr>
                <w:color w:val="000000" w:themeColor="text1"/>
              </w:rPr>
              <w:fldChar w:fldCharType="separate"/>
            </w:r>
            <w:r w:rsidR="00412741">
              <w:rPr>
                <w:color w:val="000000" w:themeColor="text1"/>
              </w:rPr>
              <w:fldChar w:fldCharType="begin"/>
            </w:r>
            <w:r w:rsidR="00412741">
              <w:rPr>
                <w:color w:val="000000" w:themeColor="text1"/>
              </w:rPr>
              <w:instrText xml:space="preserve"> </w:instrText>
            </w:r>
            <w:r w:rsidR="00412741">
              <w:rPr>
                <w:rFonts w:hint="eastAsia"/>
                <w:color w:val="000000" w:themeColor="text1"/>
              </w:rPr>
              <w:instrText>INCLUDEPICTURE  "D:\\</w:instrText>
            </w:r>
            <w:r w:rsidR="00412741">
              <w:rPr>
                <w:rFonts w:hint="eastAsia"/>
                <w:color w:val="000000" w:themeColor="text1"/>
              </w:rPr>
              <w:instrText>企业微信文件</w:instrText>
            </w:r>
            <w:r w:rsidR="00412741">
              <w:rPr>
                <w:rFonts w:hint="eastAsia"/>
                <w:color w:val="000000" w:themeColor="text1"/>
              </w:rPr>
              <w:instrText>\\WXWork\\1688855055273330\\Cache\\Image\\2023-03\\</w:instrText>
            </w:r>
            <w:r w:rsidR="00412741">
              <w:rPr>
                <w:rFonts w:hint="eastAsia"/>
                <w:color w:val="000000" w:themeColor="text1"/>
              </w:rPr>
              <w:instrText>企业微信截图</w:instrText>
            </w:r>
            <w:r w:rsidR="00412741">
              <w:rPr>
                <w:rFonts w:hint="eastAsia"/>
                <w:color w:val="000000" w:themeColor="text1"/>
              </w:rPr>
              <w:instrText>_16793608322279(3).png" \* MERGEFORMATINET</w:instrText>
            </w:r>
            <w:r w:rsidR="00412741">
              <w:rPr>
                <w:color w:val="000000" w:themeColor="text1"/>
              </w:rPr>
              <w:instrText xml:space="preserve"> </w:instrText>
            </w:r>
            <w:r w:rsidR="00412741">
              <w:rPr>
                <w:color w:val="000000" w:themeColor="text1"/>
              </w:rPr>
              <w:fldChar w:fldCharType="separate"/>
            </w:r>
            <w:r w:rsidR="00412741">
              <w:rPr>
                <w:color w:val="000000" w:themeColor="text1"/>
              </w:rPr>
              <w:pict w14:anchorId="7F4E16C9">
                <v:shape id="_x0000_i1026" type="#_x0000_t75" style="width:366.75pt;height:266.25pt">
                  <v:imagedata r:id="rId22" r:href="rId23"/>
                </v:shape>
              </w:pict>
            </w:r>
            <w:r w:rsidR="00412741">
              <w:rPr>
                <w:color w:val="000000" w:themeColor="text1"/>
              </w:rPr>
              <w:fldChar w:fldCharType="end"/>
            </w:r>
            <w:r w:rsidR="00030D13">
              <w:rPr>
                <w:color w:val="000000" w:themeColor="text1"/>
              </w:rPr>
              <w:fldChar w:fldCharType="end"/>
            </w:r>
            <w:r>
              <w:rPr>
                <w:color w:val="000000" w:themeColor="text1"/>
              </w:rPr>
              <w:fldChar w:fldCharType="end"/>
            </w:r>
            <w:r w:rsidR="00A505B5">
              <w:rPr>
                <w:color w:val="000000" w:themeColor="text1"/>
              </w:rPr>
              <w:fldChar w:fldCharType="end"/>
            </w:r>
            <w:r w:rsidR="008156B2">
              <w:rPr>
                <w:color w:val="000000" w:themeColor="text1"/>
              </w:rPr>
              <w:fldChar w:fldCharType="end"/>
            </w:r>
            <w:r w:rsidR="000C5C29">
              <w:rPr>
                <w:color w:val="000000" w:themeColor="text1"/>
              </w:rPr>
              <w:fldChar w:fldCharType="end"/>
            </w:r>
            <w:r w:rsidR="00171E68">
              <w:rPr>
                <w:color w:val="000000" w:themeColor="text1"/>
              </w:rPr>
              <w:fldChar w:fldCharType="end"/>
            </w:r>
            <w:r w:rsidR="00F94D00">
              <w:rPr>
                <w:color w:val="000000" w:themeColor="text1"/>
              </w:rPr>
              <w:fldChar w:fldCharType="end"/>
            </w:r>
            <w:r w:rsidR="00A02135">
              <w:rPr>
                <w:color w:val="000000" w:themeColor="text1"/>
              </w:rPr>
              <w:fldChar w:fldCharType="end"/>
            </w:r>
            <w:r>
              <w:rPr>
                <w:color w:val="000000" w:themeColor="text1"/>
              </w:rPr>
              <w:fldChar w:fldCharType="end"/>
            </w:r>
            <w:r w:rsidR="0080301C">
              <w:rPr>
                <w:color w:val="000000" w:themeColor="text1"/>
              </w:rPr>
              <w:fldChar w:fldCharType="end"/>
            </w:r>
            <w:r>
              <w:rPr>
                <w:color w:val="000000" w:themeColor="text1"/>
              </w:rPr>
              <w:fldChar w:fldCharType="end"/>
            </w:r>
            <w:r w:rsidR="009D297A">
              <w:rPr>
                <w:color w:val="000000" w:themeColor="text1"/>
              </w:rPr>
              <w:fldChar w:fldCharType="end"/>
            </w:r>
            <w:r>
              <w:rPr>
                <w:color w:val="000000" w:themeColor="text1"/>
              </w:rPr>
              <w:fldChar w:fldCharType="end"/>
            </w:r>
            <w:r>
              <w:rPr>
                <w:color w:val="000000" w:themeColor="text1"/>
              </w:rPr>
              <w:fldChar w:fldCharType="end"/>
            </w:r>
            <w:r>
              <w:rPr>
                <w:color w:val="000000" w:themeColor="text1"/>
              </w:rPr>
              <w:fldChar w:fldCharType="end"/>
            </w:r>
            <w:r>
              <w:rPr>
                <w:color w:val="000000" w:themeColor="text1"/>
              </w:rPr>
              <w:fldChar w:fldCharType="end"/>
            </w:r>
            <w:r w:rsidR="00191AB8">
              <w:rPr>
                <w:color w:val="000000" w:themeColor="text1"/>
              </w:rPr>
              <w:fldChar w:fldCharType="end"/>
            </w:r>
            <w:r>
              <w:rPr>
                <w:color w:val="000000" w:themeColor="text1"/>
              </w:rPr>
              <w:fldChar w:fldCharType="end"/>
            </w:r>
            <w:r>
              <w:rPr>
                <w:color w:val="000000" w:themeColor="text1"/>
              </w:rPr>
              <w:fldChar w:fldCharType="end"/>
            </w:r>
            <w:r>
              <w:rPr>
                <w:color w:val="000000" w:themeColor="text1"/>
              </w:rPr>
              <w:fldChar w:fldCharType="end"/>
            </w:r>
            <w:r w:rsidRPr="00C35A50">
              <w:rPr>
                <w:color w:val="000000" w:themeColor="text1"/>
              </w:rPr>
              <w:fldChar w:fldCharType="end"/>
            </w:r>
            <w:r w:rsidRPr="00C35A50">
              <w:rPr>
                <w:color w:val="000000" w:themeColor="text1"/>
              </w:rPr>
              <w:fldChar w:fldCharType="end"/>
            </w:r>
            <w:r w:rsidR="00435A56" w:rsidRPr="00C35A50">
              <w:rPr>
                <w:color w:val="000000" w:themeColor="text1"/>
              </w:rPr>
              <w:fldChar w:fldCharType="end"/>
            </w:r>
            <w:r w:rsidRPr="00C35A50">
              <w:rPr>
                <w:color w:val="000000" w:themeColor="text1"/>
              </w:rPr>
              <w:fldChar w:fldCharType="end"/>
            </w:r>
            <w:r w:rsidRPr="00C35A50">
              <w:rPr>
                <w:color w:val="000000" w:themeColor="text1"/>
              </w:rPr>
              <w:fldChar w:fldCharType="end"/>
            </w:r>
            <w:r w:rsidRPr="00C35A50">
              <w:rPr>
                <w:color w:val="000000" w:themeColor="text1"/>
              </w:rPr>
              <w:fldChar w:fldCharType="end"/>
            </w:r>
            <w:r w:rsidRPr="00C35A50">
              <w:rPr>
                <w:color w:val="000000" w:themeColor="text1"/>
              </w:rPr>
              <w:fldChar w:fldCharType="end"/>
            </w:r>
            <w:r w:rsidRPr="00C35A50">
              <w:rPr>
                <w:color w:val="000000" w:themeColor="text1"/>
              </w:rPr>
              <w:fldChar w:fldCharType="end"/>
            </w:r>
            <w:r w:rsidRPr="00C35A50">
              <w:rPr>
                <w:color w:val="000000" w:themeColor="text1"/>
              </w:rPr>
              <w:fldChar w:fldCharType="end"/>
            </w:r>
            <w:r w:rsidRPr="00C35A50">
              <w:rPr>
                <w:color w:val="000000" w:themeColor="text1"/>
              </w:rPr>
              <w:fldChar w:fldCharType="end"/>
            </w:r>
            <w:r w:rsidRPr="00C35A50">
              <w:rPr>
                <w:color w:val="000000" w:themeColor="text1"/>
              </w:rPr>
              <w:fldChar w:fldCharType="end"/>
            </w:r>
            <w:r w:rsidRPr="00C35A50">
              <w:rPr>
                <w:color w:val="000000" w:themeColor="text1"/>
              </w:rPr>
              <w:fldChar w:fldCharType="end"/>
            </w:r>
            <w:r w:rsidRPr="00C35A50">
              <w:rPr>
                <w:color w:val="000000" w:themeColor="text1"/>
              </w:rPr>
              <w:fldChar w:fldCharType="end"/>
            </w:r>
            <w:r w:rsidRPr="00C35A50">
              <w:rPr>
                <w:color w:val="000000" w:themeColor="text1"/>
              </w:rPr>
              <w:fldChar w:fldCharType="end"/>
            </w:r>
            <w:r w:rsidRPr="00C35A50">
              <w:rPr>
                <w:color w:val="000000" w:themeColor="text1"/>
              </w:rPr>
              <w:fldChar w:fldCharType="end"/>
            </w:r>
            <w:r w:rsidRPr="00C35A50">
              <w:rPr>
                <w:color w:val="000000" w:themeColor="text1"/>
              </w:rPr>
              <w:fldChar w:fldCharType="end"/>
            </w:r>
            <w:r w:rsidRPr="00C35A50">
              <w:rPr>
                <w:color w:val="000000" w:themeColor="text1"/>
              </w:rPr>
              <w:fldChar w:fldCharType="end"/>
            </w:r>
            <w:r w:rsidRPr="00C35A50">
              <w:rPr>
                <w:color w:val="000000" w:themeColor="text1"/>
              </w:rPr>
              <w:fldChar w:fldCharType="end"/>
            </w:r>
            <w:r w:rsidRPr="00C35A50">
              <w:rPr>
                <w:color w:val="000000" w:themeColor="text1"/>
              </w:rPr>
              <w:fldChar w:fldCharType="end"/>
            </w:r>
            <w:r w:rsidRPr="00C35A50">
              <w:rPr>
                <w:color w:val="000000" w:themeColor="text1"/>
              </w:rPr>
              <w:fldChar w:fldCharType="end"/>
            </w:r>
            <w:r w:rsidRPr="00C35A50">
              <w:rPr>
                <w:color w:val="000000" w:themeColor="text1"/>
              </w:rPr>
              <w:fldChar w:fldCharType="end"/>
            </w:r>
            <w:r w:rsidRPr="00C35A50">
              <w:rPr>
                <w:color w:val="000000" w:themeColor="text1"/>
              </w:rPr>
              <w:fldChar w:fldCharType="end"/>
            </w:r>
            <w:r w:rsidRPr="00C35A50">
              <w:rPr>
                <w:color w:val="000000" w:themeColor="text1"/>
              </w:rPr>
              <w:fldChar w:fldCharType="end"/>
            </w:r>
            <w:r w:rsidRPr="00C35A50">
              <w:rPr>
                <w:color w:val="000000" w:themeColor="text1"/>
              </w:rPr>
              <w:fldChar w:fldCharType="end"/>
            </w:r>
            <w:r w:rsidRPr="00C35A50">
              <w:rPr>
                <w:color w:val="000000" w:themeColor="text1"/>
              </w:rPr>
              <w:fldChar w:fldCharType="end"/>
            </w:r>
            <w:r w:rsidRPr="00C35A50">
              <w:rPr>
                <w:color w:val="000000" w:themeColor="text1"/>
              </w:rPr>
              <w:fldChar w:fldCharType="end"/>
            </w:r>
            <w:r w:rsidRPr="00C35A50">
              <w:rPr>
                <w:color w:val="000000" w:themeColor="text1"/>
              </w:rPr>
              <w:fldChar w:fldCharType="end"/>
            </w:r>
            <w:r w:rsidRPr="00C35A50">
              <w:rPr>
                <w:color w:val="000000" w:themeColor="text1"/>
              </w:rPr>
              <w:fldChar w:fldCharType="end"/>
            </w:r>
            <w:r w:rsidRPr="00C35A50">
              <w:rPr>
                <w:color w:val="000000" w:themeColor="text1"/>
              </w:rPr>
              <w:fldChar w:fldCharType="end"/>
            </w:r>
            <w:r w:rsidRPr="00C35A50">
              <w:rPr>
                <w:color w:val="000000" w:themeColor="text1"/>
              </w:rPr>
              <w:fldChar w:fldCharType="end"/>
            </w:r>
            <w:r w:rsidRPr="00C35A50">
              <w:rPr>
                <w:color w:val="000000" w:themeColor="text1"/>
              </w:rPr>
              <w:fldChar w:fldCharType="end"/>
            </w:r>
            <w:r w:rsidRPr="00C35A50">
              <w:rPr>
                <w:color w:val="000000" w:themeColor="text1"/>
              </w:rPr>
              <w:fldChar w:fldCharType="end"/>
            </w:r>
            <w:r w:rsidRPr="00C35A50">
              <w:rPr>
                <w:color w:val="000000" w:themeColor="text1"/>
              </w:rPr>
              <w:fldChar w:fldCharType="end"/>
            </w:r>
            <w:r w:rsidRPr="00C35A50">
              <w:rPr>
                <w:color w:val="000000" w:themeColor="text1"/>
              </w:rPr>
              <w:fldChar w:fldCharType="end"/>
            </w:r>
            <w:r w:rsidRPr="00C35A50">
              <w:rPr>
                <w:color w:val="000000" w:themeColor="text1"/>
              </w:rPr>
              <w:fldChar w:fldCharType="end"/>
            </w:r>
            <w:r w:rsidRPr="00C35A50">
              <w:rPr>
                <w:color w:val="000000" w:themeColor="text1"/>
              </w:rPr>
              <w:fldChar w:fldCharType="end"/>
            </w:r>
            <w:r w:rsidRPr="00C35A50">
              <w:rPr>
                <w:color w:val="000000" w:themeColor="text1"/>
              </w:rPr>
              <w:fldChar w:fldCharType="end"/>
            </w:r>
            <w:r w:rsidRPr="00C35A50">
              <w:rPr>
                <w:color w:val="000000" w:themeColor="text1"/>
              </w:rPr>
              <w:fldChar w:fldCharType="end"/>
            </w:r>
            <w:r w:rsidRPr="00C35A50">
              <w:rPr>
                <w:color w:val="000000" w:themeColor="text1"/>
              </w:rPr>
              <w:fldChar w:fldCharType="end"/>
            </w:r>
            <w:r w:rsidRPr="00C35A50">
              <w:rPr>
                <w:color w:val="000000" w:themeColor="text1"/>
              </w:rPr>
              <w:fldChar w:fldCharType="end"/>
            </w:r>
            <w:r w:rsidRPr="00C35A50">
              <w:rPr>
                <w:color w:val="000000" w:themeColor="text1"/>
              </w:rPr>
              <w:fldChar w:fldCharType="end"/>
            </w:r>
            <w:r w:rsidRPr="00C35A50">
              <w:rPr>
                <w:color w:val="000000" w:themeColor="text1"/>
              </w:rPr>
              <w:fldChar w:fldCharType="end"/>
            </w:r>
            <w:r w:rsidRPr="00C35A50">
              <w:rPr>
                <w:color w:val="000000" w:themeColor="text1"/>
              </w:rPr>
              <w:fldChar w:fldCharType="end"/>
            </w:r>
            <w:r w:rsidRPr="00C35A50">
              <w:rPr>
                <w:color w:val="000000" w:themeColor="text1"/>
              </w:rPr>
              <w:fldChar w:fldCharType="end"/>
            </w:r>
            <w:r w:rsidRPr="00C35A50">
              <w:rPr>
                <w:color w:val="000000" w:themeColor="text1"/>
              </w:rPr>
              <w:fldChar w:fldCharType="end"/>
            </w:r>
            <w:r w:rsidRPr="00C35A50">
              <w:rPr>
                <w:color w:val="000000" w:themeColor="text1"/>
              </w:rPr>
              <w:fldChar w:fldCharType="end"/>
            </w:r>
            <w:r w:rsidRPr="00C35A50">
              <w:rPr>
                <w:color w:val="000000" w:themeColor="text1"/>
              </w:rPr>
              <w:fldChar w:fldCharType="end"/>
            </w:r>
            <w:r w:rsidRPr="00C35A50">
              <w:rPr>
                <w:color w:val="000000" w:themeColor="text1"/>
              </w:rPr>
              <w:fldChar w:fldCharType="end"/>
            </w:r>
            <w:r w:rsidRPr="00C35A50">
              <w:rPr>
                <w:color w:val="000000" w:themeColor="text1"/>
              </w:rPr>
              <w:fldChar w:fldCharType="end"/>
            </w:r>
            <w:r w:rsidRPr="00C35A50">
              <w:rPr>
                <w:color w:val="000000" w:themeColor="text1"/>
              </w:rPr>
              <w:fldChar w:fldCharType="end"/>
            </w:r>
            <w:r w:rsidRPr="00C35A50">
              <w:rPr>
                <w:color w:val="000000" w:themeColor="text1"/>
              </w:rPr>
              <w:fldChar w:fldCharType="end"/>
            </w:r>
            <w:r w:rsidRPr="00C35A50">
              <w:rPr>
                <w:color w:val="000000" w:themeColor="text1"/>
              </w:rPr>
              <w:fldChar w:fldCharType="end"/>
            </w:r>
            <w:r w:rsidRPr="00C35A50">
              <w:rPr>
                <w:color w:val="000000" w:themeColor="text1"/>
              </w:rPr>
              <w:fldChar w:fldCharType="end"/>
            </w:r>
            <w:r w:rsidRPr="00C35A50">
              <w:rPr>
                <w:color w:val="000000" w:themeColor="text1"/>
              </w:rPr>
              <w:fldChar w:fldCharType="end"/>
            </w:r>
            <w:r w:rsidRPr="00C35A50">
              <w:rPr>
                <w:color w:val="000000" w:themeColor="text1"/>
              </w:rPr>
              <w:fldChar w:fldCharType="end"/>
            </w:r>
            <w:r w:rsidRPr="00C35A50">
              <w:rPr>
                <w:color w:val="000000" w:themeColor="text1"/>
              </w:rPr>
              <w:fldChar w:fldCharType="end"/>
            </w:r>
            <w:r w:rsidRPr="00C35A50">
              <w:rPr>
                <w:color w:val="000000" w:themeColor="text1"/>
              </w:rPr>
              <w:fldChar w:fldCharType="end"/>
            </w:r>
            <w:r w:rsidRPr="00C35A50">
              <w:rPr>
                <w:color w:val="000000" w:themeColor="text1"/>
              </w:rPr>
              <w:fldChar w:fldCharType="end"/>
            </w:r>
            <w:r w:rsidRPr="00C35A50">
              <w:rPr>
                <w:color w:val="000000" w:themeColor="text1"/>
              </w:rPr>
              <w:fldChar w:fldCharType="end"/>
            </w:r>
            <w:r w:rsidRPr="00C35A50">
              <w:rPr>
                <w:color w:val="000000" w:themeColor="text1"/>
              </w:rPr>
              <w:fldChar w:fldCharType="end"/>
            </w:r>
            <w:r w:rsidRPr="00C35A50">
              <w:rPr>
                <w:color w:val="000000" w:themeColor="text1"/>
              </w:rPr>
              <w:fldChar w:fldCharType="end"/>
            </w:r>
            <w:r w:rsidRPr="00C35A50">
              <w:rPr>
                <w:color w:val="000000" w:themeColor="text1"/>
              </w:rPr>
              <w:fldChar w:fldCharType="end"/>
            </w:r>
            <w:r w:rsidRPr="00C35A50">
              <w:rPr>
                <w:color w:val="000000" w:themeColor="text1"/>
              </w:rPr>
              <w:fldChar w:fldCharType="end"/>
            </w:r>
            <w:r w:rsidRPr="00C35A50">
              <w:rPr>
                <w:color w:val="000000" w:themeColor="text1"/>
              </w:rPr>
              <w:fldChar w:fldCharType="end"/>
            </w:r>
            <w:r w:rsidRPr="00C35A50">
              <w:rPr>
                <w:color w:val="000000" w:themeColor="text1"/>
              </w:rPr>
              <w:fldChar w:fldCharType="end"/>
            </w:r>
            <w:r w:rsidRPr="00C35A50">
              <w:rPr>
                <w:color w:val="000000" w:themeColor="text1"/>
              </w:rPr>
              <w:fldChar w:fldCharType="begin"/>
            </w:r>
            <w:r w:rsidRPr="00C35A50">
              <w:rPr>
                <w:color w:val="000000" w:themeColor="text1"/>
              </w:rPr>
              <w:instrText xml:space="preserve"> INCLUDEPICTURE "D:\\</w:instrText>
            </w:r>
            <w:r w:rsidRPr="00C35A50">
              <w:rPr>
                <w:color w:val="000000" w:themeColor="text1"/>
              </w:rPr>
              <w:instrText>企业微信文件</w:instrText>
            </w:r>
            <w:r w:rsidRPr="00C35A50">
              <w:rPr>
                <w:color w:val="000000" w:themeColor="text1"/>
              </w:rPr>
              <w:instrText>\\WXWork\\1688855055273330\\Cache\\Image\\2023-03\\</w:instrText>
            </w:r>
            <w:r w:rsidRPr="00C35A50">
              <w:rPr>
                <w:color w:val="000000" w:themeColor="text1"/>
              </w:rPr>
              <w:instrText>企业微信截图</w:instrText>
            </w:r>
            <w:r w:rsidRPr="00C35A50">
              <w:rPr>
                <w:color w:val="000000" w:themeColor="text1"/>
              </w:rPr>
              <w:instrText xml:space="preserve">_16793608322279(3).png" \* MERGEFORMATINET </w:instrText>
            </w:r>
            <w:r w:rsidRPr="00C35A50">
              <w:rPr>
                <w:color w:val="000000" w:themeColor="text1"/>
              </w:rPr>
              <w:fldChar w:fldCharType="separate"/>
            </w:r>
            <w:r w:rsidRPr="00C35A50">
              <w:rPr>
                <w:color w:val="000000" w:themeColor="text1"/>
              </w:rPr>
              <w:fldChar w:fldCharType="begin"/>
            </w:r>
            <w:r w:rsidRPr="00C35A50">
              <w:rPr>
                <w:color w:val="000000" w:themeColor="text1"/>
              </w:rPr>
              <w:instrText xml:space="preserve"> </w:instrText>
            </w:r>
            <w:r w:rsidRPr="00C35A50">
              <w:rPr>
                <w:rFonts w:hint="eastAsia"/>
                <w:color w:val="000000" w:themeColor="text1"/>
              </w:rPr>
              <w:instrText>INCLUDEPICTURE  "D:\\</w:instrText>
            </w:r>
            <w:r w:rsidRPr="00C35A50">
              <w:rPr>
                <w:rFonts w:hint="eastAsia"/>
                <w:color w:val="000000" w:themeColor="text1"/>
              </w:rPr>
              <w:instrText>企业微信文件</w:instrText>
            </w:r>
            <w:r w:rsidRPr="00C35A50">
              <w:rPr>
                <w:rFonts w:hint="eastAsia"/>
                <w:color w:val="000000" w:themeColor="text1"/>
              </w:rPr>
              <w:instrText>\\WXWork\\1688855055273330\\Cache\\Image\\2023-03\\</w:instrText>
            </w:r>
            <w:r w:rsidRPr="00C35A50">
              <w:rPr>
                <w:rFonts w:hint="eastAsia"/>
                <w:color w:val="000000" w:themeColor="text1"/>
              </w:rPr>
              <w:instrText>企业微信截图</w:instrText>
            </w:r>
            <w:r w:rsidRPr="00C35A50">
              <w:rPr>
                <w:rFonts w:hint="eastAsia"/>
                <w:color w:val="000000" w:themeColor="text1"/>
              </w:rPr>
              <w:instrText>_16793608322279(3).png" \* MERGEFORMATINET</w:instrText>
            </w:r>
            <w:r w:rsidRPr="00C35A50">
              <w:rPr>
                <w:color w:val="000000" w:themeColor="text1"/>
              </w:rPr>
              <w:instrText xml:space="preserve"> </w:instrText>
            </w:r>
            <w:r w:rsidRPr="00C35A50">
              <w:rPr>
                <w:color w:val="000000" w:themeColor="text1"/>
              </w:rPr>
              <w:fldChar w:fldCharType="separate"/>
            </w:r>
            <w:r w:rsidRPr="00C35A50">
              <w:rPr>
                <w:color w:val="000000" w:themeColor="text1"/>
              </w:rPr>
              <w:fldChar w:fldCharType="begin"/>
            </w:r>
            <w:r w:rsidRPr="00C35A50">
              <w:rPr>
                <w:color w:val="000000" w:themeColor="text1"/>
              </w:rPr>
              <w:instrText xml:space="preserve"> </w:instrText>
            </w:r>
            <w:r w:rsidRPr="00C35A50">
              <w:rPr>
                <w:rFonts w:hint="eastAsia"/>
                <w:color w:val="000000" w:themeColor="text1"/>
              </w:rPr>
              <w:instrText>INCLUDEPICTURE  "D:\\</w:instrText>
            </w:r>
            <w:r w:rsidRPr="00C35A50">
              <w:rPr>
                <w:rFonts w:hint="eastAsia"/>
                <w:color w:val="000000" w:themeColor="text1"/>
              </w:rPr>
              <w:instrText>企业微信文件</w:instrText>
            </w:r>
            <w:r w:rsidRPr="00C35A50">
              <w:rPr>
                <w:rFonts w:hint="eastAsia"/>
                <w:color w:val="000000" w:themeColor="text1"/>
              </w:rPr>
              <w:instrText>\\WXWork\\1688855055273330\\Cache\\Image\\2023-03\\</w:instrText>
            </w:r>
            <w:r w:rsidRPr="00C35A50">
              <w:rPr>
                <w:rFonts w:hint="eastAsia"/>
                <w:color w:val="000000" w:themeColor="text1"/>
              </w:rPr>
              <w:instrText>企业微信截图</w:instrText>
            </w:r>
            <w:r w:rsidRPr="00C35A50">
              <w:rPr>
                <w:rFonts w:hint="eastAsia"/>
                <w:color w:val="000000" w:themeColor="text1"/>
              </w:rPr>
              <w:instrText>_16793608322279(3).png" \* MERGEFORMATINET</w:instrText>
            </w:r>
            <w:r w:rsidRPr="00C35A50">
              <w:rPr>
                <w:color w:val="000000" w:themeColor="text1"/>
              </w:rPr>
              <w:instrText xml:space="preserve"> </w:instrText>
            </w:r>
            <w:r w:rsidRPr="00C35A50">
              <w:rPr>
                <w:color w:val="000000" w:themeColor="text1"/>
              </w:rPr>
              <w:fldChar w:fldCharType="separate"/>
            </w:r>
            <w:r w:rsidRPr="00C35A50">
              <w:rPr>
                <w:color w:val="000000" w:themeColor="text1"/>
              </w:rPr>
              <w:fldChar w:fldCharType="begin"/>
            </w:r>
            <w:r w:rsidRPr="00C35A50">
              <w:rPr>
                <w:color w:val="000000" w:themeColor="text1"/>
              </w:rPr>
              <w:instrText xml:space="preserve"> </w:instrText>
            </w:r>
            <w:r w:rsidRPr="00C35A50">
              <w:rPr>
                <w:rFonts w:hint="eastAsia"/>
                <w:color w:val="000000" w:themeColor="text1"/>
              </w:rPr>
              <w:instrText>INCLUDEPICTURE  "D:\\</w:instrText>
            </w:r>
            <w:r w:rsidRPr="00C35A50">
              <w:rPr>
                <w:rFonts w:hint="eastAsia"/>
                <w:color w:val="000000" w:themeColor="text1"/>
              </w:rPr>
              <w:instrText>企业微信文件</w:instrText>
            </w:r>
            <w:r w:rsidRPr="00C35A50">
              <w:rPr>
                <w:rFonts w:hint="eastAsia"/>
                <w:color w:val="000000" w:themeColor="text1"/>
              </w:rPr>
              <w:instrText>\\WXWork\\1688855055273330\\Cache\\Image\\2023-03\\</w:instrText>
            </w:r>
            <w:r w:rsidRPr="00C35A50">
              <w:rPr>
                <w:rFonts w:hint="eastAsia"/>
                <w:color w:val="000000" w:themeColor="text1"/>
              </w:rPr>
              <w:instrText>企业微信截图</w:instrText>
            </w:r>
            <w:r w:rsidRPr="00C35A50">
              <w:rPr>
                <w:rFonts w:hint="eastAsia"/>
                <w:color w:val="000000" w:themeColor="text1"/>
              </w:rPr>
              <w:instrText>_16793608322279(3).png" \* MERGEFORMATINET</w:instrText>
            </w:r>
            <w:r w:rsidRPr="00C35A50">
              <w:rPr>
                <w:color w:val="000000" w:themeColor="text1"/>
              </w:rPr>
              <w:instrText xml:space="preserve"> </w:instrText>
            </w:r>
            <w:r w:rsidRPr="00C35A50">
              <w:rPr>
                <w:color w:val="000000" w:themeColor="text1"/>
              </w:rPr>
              <w:fldChar w:fldCharType="separate"/>
            </w:r>
            <w:r w:rsidRPr="00C35A50">
              <w:rPr>
                <w:color w:val="000000" w:themeColor="text1"/>
              </w:rPr>
              <w:fldChar w:fldCharType="begin"/>
            </w:r>
            <w:r w:rsidRPr="00C35A50">
              <w:rPr>
                <w:color w:val="000000" w:themeColor="text1"/>
              </w:rPr>
              <w:instrText xml:space="preserve"> </w:instrText>
            </w:r>
            <w:r w:rsidRPr="00C35A50">
              <w:rPr>
                <w:rFonts w:hint="eastAsia"/>
                <w:color w:val="000000" w:themeColor="text1"/>
              </w:rPr>
              <w:instrText>INCLUDEPICTURE  "D:\\</w:instrText>
            </w:r>
            <w:r w:rsidRPr="00C35A50">
              <w:rPr>
                <w:rFonts w:hint="eastAsia"/>
                <w:color w:val="000000" w:themeColor="text1"/>
              </w:rPr>
              <w:instrText>企业微信文件</w:instrText>
            </w:r>
            <w:r w:rsidRPr="00C35A50">
              <w:rPr>
                <w:rFonts w:hint="eastAsia"/>
                <w:color w:val="000000" w:themeColor="text1"/>
              </w:rPr>
              <w:instrText>\\WXWork\\1688855055273330\\Cache\\Image\\2023-03\\</w:instrText>
            </w:r>
            <w:r w:rsidRPr="00C35A50">
              <w:rPr>
                <w:rFonts w:hint="eastAsia"/>
                <w:color w:val="000000" w:themeColor="text1"/>
              </w:rPr>
              <w:instrText>企业微信截图</w:instrText>
            </w:r>
            <w:r w:rsidRPr="00C35A50">
              <w:rPr>
                <w:rFonts w:hint="eastAsia"/>
                <w:color w:val="000000" w:themeColor="text1"/>
              </w:rPr>
              <w:instrText>_16793608322279(3).png" \* MERGEFORMATINET</w:instrText>
            </w:r>
            <w:r w:rsidRPr="00C35A50">
              <w:rPr>
                <w:color w:val="000000" w:themeColor="text1"/>
              </w:rPr>
              <w:instrText xml:space="preserve"> </w:instrText>
            </w:r>
            <w:r w:rsidRPr="00C35A50">
              <w:rPr>
                <w:color w:val="000000" w:themeColor="text1"/>
              </w:rPr>
              <w:fldChar w:fldCharType="separate"/>
            </w:r>
            <w:r w:rsidRPr="00C35A50">
              <w:rPr>
                <w:color w:val="000000" w:themeColor="text1"/>
              </w:rPr>
              <w:fldChar w:fldCharType="begin"/>
            </w:r>
            <w:r w:rsidRPr="00C35A50">
              <w:rPr>
                <w:color w:val="000000" w:themeColor="text1"/>
              </w:rPr>
              <w:instrText xml:space="preserve"> </w:instrText>
            </w:r>
            <w:r w:rsidRPr="00C35A50">
              <w:rPr>
                <w:rFonts w:hint="eastAsia"/>
                <w:color w:val="000000" w:themeColor="text1"/>
              </w:rPr>
              <w:instrText>INCLUDEPICTURE  "D:\\</w:instrText>
            </w:r>
            <w:r w:rsidRPr="00C35A50">
              <w:rPr>
                <w:rFonts w:hint="eastAsia"/>
                <w:color w:val="000000" w:themeColor="text1"/>
              </w:rPr>
              <w:instrText>企业微信文件</w:instrText>
            </w:r>
            <w:r w:rsidRPr="00C35A50">
              <w:rPr>
                <w:rFonts w:hint="eastAsia"/>
                <w:color w:val="000000" w:themeColor="text1"/>
              </w:rPr>
              <w:instrText>\\WXWork\\1688855055273330\\Cache\\Image\\2023-03\\</w:instrText>
            </w:r>
            <w:r w:rsidRPr="00C35A50">
              <w:rPr>
                <w:rFonts w:hint="eastAsia"/>
                <w:color w:val="000000" w:themeColor="text1"/>
              </w:rPr>
              <w:instrText>企业微信截图</w:instrText>
            </w:r>
            <w:r w:rsidRPr="00C35A50">
              <w:rPr>
                <w:rFonts w:hint="eastAsia"/>
                <w:color w:val="000000" w:themeColor="text1"/>
              </w:rPr>
              <w:instrText>_16793608322279(3).png" \* MERGEFORMATINET</w:instrText>
            </w:r>
            <w:r w:rsidRPr="00C35A50">
              <w:rPr>
                <w:color w:val="000000" w:themeColor="text1"/>
              </w:rPr>
              <w:instrText xml:space="preserve"> </w:instrText>
            </w:r>
            <w:r w:rsidRPr="00C35A50">
              <w:rPr>
                <w:color w:val="000000" w:themeColor="text1"/>
              </w:rPr>
              <w:fldChar w:fldCharType="separate"/>
            </w:r>
            <w:r w:rsidRPr="00C35A50">
              <w:rPr>
                <w:color w:val="000000" w:themeColor="text1"/>
              </w:rPr>
              <w:fldChar w:fldCharType="begin"/>
            </w:r>
            <w:r w:rsidRPr="00C35A50">
              <w:rPr>
                <w:color w:val="000000" w:themeColor="text1"/>
              </w:rPr>
              <w:instrText xml:space="preserve"> </w:instrText>
            </w:r>
            <w:r w:rsidRPr="00C35A50">
              <w:rPr>
                <w:rFonts w:hint="eastAsia"/>
                <w:color w:val="000000" w:themeColor="text1"/>
              </w:rPr>
              <w:instrText>INCLUDEPICTURE  "D:\\</w:instrText>
            </w:r>
            <w:r w:rsidRPr="00C35A50">
              <w:rPr>
                <w:rFonts w:hint="eastAsia"/>
                <w:color w:val="000000" w:themeColor="text1"/>
              </w:rPr>
              <w:instrText>企业微信文件</w:instrText>
            </w:r>
            <w:r w:rsidRPr="00C35A50">
              <w:rPr>
                <w:rFonts w:hint="eastAsia"/>
                <w:color w:val="000000" w:themeColor="text1"/>
              </w:rPr>
              <w:instrText>\\WXWork\\1688855055273330\\Cache\\Image\\2023-03\\</w:instrText>
            </w:r>
            <w:r w:rsidRPr="00C35A50">
              <w:rPr>
                <w:rFonts w:hint="eastAsia"/>
                <w:color w:val="000000" w:themeColor="text1"/>
              </w:rPr>
              <w:instrText>企业微信截图</w:instrText>
            </w:r>
            <w:r w:rsidRPr="00C35A50">
              <w:rPr>
                <w:rFonts w:hint="eastAsia"/>
                <w:color w:val="000000" w:themeColor="text1"/>
              </w:rPr>
              <w:instrText>_16793608322279(3).png" \* MERGEFORMATINET</w:instrText>
            </w:r>
            <w:r w:rsidRPr="00C35A50">
              <w:rPr>
                <w:color w:val="000000" w:themeColor="text1"/>
              </w:rPr>
              <w:instrText xml:space="preserve"> </w:instrText>
            </w:r>
            <w:r w:rsidRPr="00C35A50">
              <w:rPr>
                <w:color w:val="000000" w:themeColor="text1"/>
              </w:rPr>
              <w:fldChar w:fldCharType="separate"/>
            </w:r>
            <w:r w:rsidRPr="00C35A50">
              <w:rPr>
                <w:color w:val="000000" w:themeColor="text1"/>
              </w:rPr>
              <w:fldChar w:fldCharType="begin"/>
            </w:r>
            <w:r w:rsidRPr="00C35A50">
              <w:rPr>
                <w:color w:val="000000" w:themeColor="text1"/>
              </w:rPr>
              <w:instrText xml:space="preserve"> </w:instrText>
            </w:r>
            <w:r w:rsidRPr="00C35A50">
              <w:rPr>
                <w:rFonts w:hint="eastAsia"/>
                <w:color w:val="000000" w:themeColor="text1"/>
              </w:rPr>
              <w:instrText>INCLUDEPICTURE  "D:\\</w:instrText>
            </w:r>
            <w:r w:rsidRPr="00C35A50">
              <w:rPr>
                <w:rFonts w:hint="eastAsia"/>
                <w:color w:val="000000" w:themeColor="text1"/>
              </w:rPr>
              <w:instrText>企业微信文件</w:instrText>
            </w:r>
            <w:r w:rsidRPr="00C35A50">
              <w:rPr>
                <w:rFonts w:hint="eastAsia"/>
                <w:color w:val="000000" w:themeColor="text1"/>
              </w:rPr>
              <w:instrText>\\WXWork\\1688855055273330\\Cache\\Image\\2023-03\\</w:instrText>
            </w:r>
            <w:r w:rsidRPr="00C35A50">
              <w:rPr>
                <w:rFonts w:hint="eastAsia"/>
                <w:color w:val="000000" w:themeColor="text1"/>
              </w:rPr>
              <w:instrText>企业微信截图</w:instrText>
            </w:r>
            <w:r w:rsidRPr="00C35A50">
              <w:rPr>
                <w:rFonts w:hint="eastAsia"/>
                <w:color w:val="000000" w:themeColor="text1"/>
              </w:rPr>
              <w:instrText>_16793608322279(3).png" \* MERGEFORMATINET</w:instrText>
            </w:r>
            <w:r w:rsidRPr="00C35A50">
              <w:rPr>
                <w:color w:val="000000" w:themeColor="text1"/>
              </w:rPr>
              <w:instrText xml:space="preserve"> </w:instrText>
            </w:r>
            <w:r w:rsidRPr="00C35A50">
              <w:rPr>
                <w:color w:val="000000" w:themeColor="text1"/>
              </w:rPr>
              <w:fldChar w:fldCharType="separate"/>
            </w:r>
            <w:r w:rsidRPr="00C35A50">
              <w:rPr>
                <w:color w:val="000000" w:themeColor="text1"/>
              </w:rPr>
              <w:fldChar w:fldCharType="begin"/>
            </w:r>
            <w:r w:rsidRPr="00C35A50">
              <w:rPr>
                <w:color w:val="000000" w:themeColor="text1"/>
              </w:rPr>
              <w:instrText xml:space="preserve"> </w:instrText>
            </w:r>
            <w:r w:rsidRPr="00C35A50">
              <w:rPr>
                <w:rFonts w:hint="eastAsia"/>
                <w:color w:val="000000" w:themeColor="text1"/>
              </w:rPr>
              <w:instrText>INCLUDEPICTURE  "D:\\</w:instrText>
            </w:r>
            <w:r w:rsidRPr="00C35A50">
              <w:rPr>
                <w:rFonts w:hint="eastAsia"/>
                <w:color w:val="000000" w:themeColor="text1"/>
              </w:rPr>
              <w:instrText>企业微信文件</w:instrText>
            </w:r>
            <w:r w:rsidRPr="00C35A50">
              <w:rPr>
                <w:rFonts w:hint="eastAsia"/>
                <w:color w:val="000000" w:themeColor="text1"/>
              </w:rPr>
              <w:instrText>\\WXWork\\1688855055273330\\Cache\\Image\\2023-03\\</w:instrText>
            </w:r>
            <w:r w:rsidRPr="00C35A50">
              <w:rPr>
                <w:rFonts w:hint="eastAsia"/>
                <w:color w:val="000000" w:themeColor="text1"/>
              </w:rPr>
              <w:instrText>企业微信截图</w:instrText>
            </w:r>
            <w:r w:rsidRPr="00C35A50">
              <w:rPr>
                <w:rFonts w:hint="eastAsia"/>
                <w:color w:val="000000" w:themeColor="text1"/>
              </w:rPr>
              <w:instrText>_16793608322279(3).png" \* MERGEFORMATINET</w:instrText>
            </w:r>
            <w:r w:rsidRPr="00C35A50">
              <w:rPr>
                <w:color w:val="000000" w:themeColor="text1"/>
              </w:rPr>
              <w:instrText xml:space="preserve"> </w:instrText>
            </w:r>
            <w:r w:rsidRPr="00C35A50">
              <w:rPr>
                <w:color w:val="000000" w:themeColor="text1"/>
              </w:rPr>
              <w:fldChar w:fldCharType="separate"/>
            </w:r>
            <w:r w:rsidRPr="00C35A50">
              <w:rPr>
                <w:color w:val="000000" w:themeColor="text1"/>
              </w:rPr>
              <w:fldChar w:fldCharType="begin"/>
            </w:r>
            <w:r w:rsidRPr="00C35A50">
              <w:rPr>
                <w:color w:val="000000" w:themeColor="text1"/>
              </w:rPr>
              <w:instrText xml:space="preserve"> </w:instrText>
            </w:r>
            <w:r w:rsidRPr="00C35A50">
              <w:rPr>
                <w:rFonts w:hint="eastAsia"/>
                <w:color w:val="000000" w:themeColor="text1"/>
              </w:rPr>
              <w:instrText>INCLUDEPICTURE  "D:\\</w:instrText>
            </w:r>
            <w:r w:rsidRPr="00C35A50">
              <w:rPr>
                <w:rFonts w:hint="eastAsia"/>
                <w:color w:val="000000" w:themeColor="text1"/>
              </w:rPr>
              <w:instrText>企业微信文件</w:instrText>
            </w:r>
            <w:r w:rsidRPr="00C35A50">
              <w:rPr>
                <w:rFonts w:hint="eastAsia"/>
                <w:color w:val="000000" w:themeColor="text1"/>
              </w:rPr>
              <w:instrText>\\WXWork\\1688855055273330\\Cache\\Image\\2023-03\\</w:instrText>
            </w:r>
            <w:r w:rsidRPr="00C35A50">
              <w:rPr>
                <w:rFonts w:hint="eastAsia"/>
                <w:color w:val="000000" w:themeColor="text1"/>
              </w:rPr>
              <w:instrText>企业微信截图</w:instrText>
            </w:r>
            <w:r w:rsidRPr="00C35A50">
              <w:rPr>
                <w:rFonts w:hint="eastAsia"/>
                <w:color w:val="000000" w:themeColor="text1"/>
              </w:rPr>
              <w:instrText>_16793608322279(3).png" \* MERGEFORMATINET</w:instrText>
            </w:r>
            <w:r w:rsidRPr="00C35A50">
              <w:rPr>
                <w:color w:val="000000" w:themeColor="text1"/>
              </w:rPr>
              <w:instrText xml:space="preserve"> </w:instrText>
            </w:r>
            <w:r w:rsidRPr="00C35A50">
              <w:rPr>
                <w:color w:val="000000" w:themeColor="text1"/>
              </w:rPr>
              <w:fldChar w:fldCharType="separate"/>
            </w:r>
            <w:r w:rsidRPr="00C35A50">
              <w:rPr>
                <w:color w:val="000000" w:themeColor="text1"/>
              </w:rPr>
              <w:fldChar w:fldCharType="begin"/>
            </w:r>
            <w:r w:rsidRPr="00C35A50">
              <w:rPr>
                <w:color w:val="000000" w:themeColor="text1"/>
              </w:rPr>
              <w:instrText xml:space="preserve"> </w:instrText>
            </w:r>
            <w:r w:rsidRPr="00C35A50">
              <w:rPr>
                <w:rFonts w:hint="eastAsia"/>
                <w:color w:val="000000" w:themeColor="text1"/>
              </w:rPr>
              <w:instrText>INCLUDEPICTURE  "D:\\</w:instrText>
            </w:r>
            <w:r w:rsidRPr="00C35A50">
              <w:rPr>
                <w:rFonts w:hint="eastAsia"/>
                <w:color w:val="000000" w:themeColor="text1"/>
              </w:rPr>
              <w:instrText>企业微信文件</w:instrText>
            </w:r>
            <w:r w:rsidRPr="00C35A50">
              <w:rPr>
                <w:rFonts w:hint="eastAsia"/>
                <w:color w:val="000000" w:themeColor="text1"/>
              </w:rPr>
              <w:instrText>\\WXWork\\1688855055273330\\Cache\\Image\\2023-03\\</w:instrText>
            </w:r>
            <w:r w:rsidRPr="00C35A50">
              <w:rPr>
                <w:rFonts w:hint="eastAsia"/>
                <w:color w:val="000000" w:themeColor="text1"/>
              </w:rPr>
              <w:instrText>企业微信截图</w:instrText>
            </w:r>
            <w:r w:rsidRPr="00C35A50">
              <w:rPr>
                <w:rFonts w:hint="eastAsia"/>
                <w:color w:val="000000" w:themeColor="text1"/>
              </w:rPr>
              <w:instrText>_16793608322279(3).png" \* MERGEFORMATINET</w:instrText>
            </w:r>
            <w:r w:rsidRPr="00C35A50">
              <w:rPr>
                <w:color w:val="000000" w:themeColor="text1"/>
              </w:rPr>
              <w:instrText xml:space="preserve"> </w:instrText>
            </w:r>
            <w:r w:rsidRPr="00C35A50">
              <w:rPr>
                <w:color w:val="000000" w:themeColor="text1"/>
              </w:rPr>
              <w:fldChar w:fldCharType="separate"/>
            </w:r>
            <w:r w:rsidRPr="00C35A50">
              <w:rPr>
                <w:color w:val="000000" w:themeColor="text1"/>
              </w:rPr>
              <w:fldChar w:fldCharType="begin"/>
            </w:r>
            <w:r w:rsidRPr="00C35A50">
              <w:rPr>
                <w:color w:val="000000" w:themeColor="text1"/>
              </w:rPr>
              <w:instrText xml:space="preserve"> </w:instrText>
            </w:r>
            <w:r w:rsidRPr="00C35A50">
              <w:rPr>
                <w:rFonts w:hint="eastAsia"/>
                <w:color w:val="000000" w:themeColor="text1"/>
              </w:rPr>
              <w:instrText>INCLUDEPICTURE  "D:\\</w:instrText>
            </w:r>
            <w:r w:rsidRPr="00C35A50">
              <w:rPr>
                <w:rFonts w:hint="eastAsia"/>
                <w:color w:val="000000" w:themeColor="text1"/>
              </w:rPr>
              <w:instrText>企业微信文件</w:instrText>
            </w:r>
            <w:r w:rsidRPr="00C35A50">
              <w:rPr>
                <w:rFonts w:hint="eastAsia"/>
                <w:color w:val="000000" w:themeColor="text1"/>
              </w:rPr>
              <w:instrText>\\WXWork\\1688855055273330\\Cache\\Image\\2023-03\\</w:instrText>
            </w:r>
            <w:r w:rsidRPr="00C35A50">
              <w:rPr>
                <w:rFonts w:hint="eastAsia"/>
                <w:color w:val="000000" w:themeColor="text1"/>
              </w:rPr>
              <w:instrText>企业微信截图</w:instrText>
            </w:r>
            <w:r w:rsidRPr="00C35A50">
              <w:rPr>
                <w:rFonts w:hint="eastAsia"/>
                <w:color w:val="000000" w:themeColor="text1"/>
              </w:rPr>
              <w:instrText>_16793608322279(3).png" \* MERGEFORMATINET</w:instrText>
            </w:r>
            <w:r w:rsidRPr="00C35A50">
              <w:rPr>
                <w:color w:val="000000" w:themeColor="text1"/>
              </w:rPr>
              <w:instrText xml:space="preserve"> </w:instrText>
            </w:r>
            <w:r w:rsidRPr="00C35A50">
              <w:rPr>
                <w:color w:val="000000" w:themeColor="text1"/>
              </w:rPr>
              <w:fldChar w:fldCharType="separate"/>
            </w:r>
            <w:r w:rsidRPr="00C35A50">
              <w:rPr>
                <w:color w:val="000000" w:themeColor="text1"/>
              </w:rPr>
              <w:fldChar w:fldCharType="begin"/>
            </w:r>
            <w:r w:rsidRPr="00C35A50">
              <w:rPr>
                <w:color w:val="000000" w:themeColor="text1"/>
              </w:rPr>
              <w:instrText xml:space="preserve"> </w:instrText>
            </w:r>
            <w:r w:rsidRPr="00C35A50">
              <w:rPr>
                <w:rFonts w:hint="eastAsia"/>
                <w:color w:val="000000" w:themeColor="text1"/>
              </w:rPr>
              <w:instrText>INCLUDEPICTURE  "D:\\</w:instrText>
            </w:r>
            <w:r w:rsidRPr="00C35A50">
              <w:rPr>
                <w:rFonts w:hint="eastAsia"/>
                <w:color w:val="000000" w:themeColor="text1"/>
              </w:rPr>
              <w:instrText>企业微信文件</w:instrText>
            </w:r>
            <w:r w:rsidRPr="00C35A50">
              <w:rPr>
                <w:rFonts w:hint="eastAsia"/>
                <w:color w:val="000000" w:themeColor="text1"/>
              </w:rPr>
              <w:instrText>\\WXWork\\1688855055273330\\Cache\\Image\\2023-03\\</w:instrText>
            </w:r>
            <w:r w:rsidRPr="00C35A50">
              <w:rPr>
                <w:rFonts w:hint="eastAsia"/>
                <w:color w:val="000000" w:themeColor="text1"/>
              </w:rPr>
              <w:instrText>企业微信截图</w:instrText>
            </w:r>
            <w:r w:rsidRPr="00C35A50">
              <w:rPr>
                <w:rFonts w:hint="eastAsia"/>
                <w:color w:val="000000" w:themeColor="text1"/>
              </w:rPr>
              <w:instrText>_16793608322279(3).png" \* MERGEFORMATINET</w:instrText>
            </w:r>
            <w:r w:rsidRPr="00C35A50">
              <w:rPr>
                <w:color w:val="000000" w:themeColor="text1"/>
              </w:rPr>
              <w:instrText xml:space="preserve"> </w:instrText>
            </w:r>
            <w:r w:rsidRPr="00C35A50">
              <w:rPr>
                <w:color w:val="000000" w:themeColor="text1"/>
              </w:rPr>
              <w:fldChar w:fldCharType="separate"/>
            </w:r>
            <w:r w:rsidRPr="00C35A50">
              <w:rPr>
                <w:color w:val="000000" w:themeColor="text1"/>
              </w:rPr>
              <w:fldChar w:fldCharType="begin"/>
            </w:r>
            <w:r w:rsidRPr="00C35A50">
              <w:rPr>
                <w:color w:val="000000" w:themeColor="text1"/>
              </w:rPr>
              <w:instrText xml:space="preserve"> </w:instrText>
            </w:r>
            <w:r w:rsidRPr="00C35A50">
              <w:rPr>
                <w:rFonts w:hint="eastAsia"/>
                <w:color w:val="000000" w:themeColor="text1"/>
              </w:rPr>
              <w:instrText>INCLUDEPICTURE  "D:\\</w:instrText>
            </w:r>
            <w:r w:rsidRPr="00C35A50">
              <w:rPr>
                <w:rFonts w:hint="eastAsia"/>
                <w:color w:val="000000" w:themeColor="text1"/>
              </w:rPr>
              <w:instrText>企业微信文件</w:instrText>
            </w:r>
            <w:r w:rsidRPr="00C35A50">
              <w:rPr>
                <w:rFonts w:hint="eastAsia"/>
                <w:color w:val="000000" w:themeColor="text1"/>
              </w:rPr>
              <w:instrText>\\WXWork\\1688855055273330\\Cache\\Image\\2023-03\\</w:instrText>
            </w:r>
            <w:r w:rsidRPr="00C35A50">
              <w:rPr>
                <w:rFonts w:hint="eastAsia"/>
                <w:color w:val="000000" w:themeColor="text1"/>
              </w:rPr>
              <w:instrText>企业微信截图</w:instrText>
            </w:r>
            <w:r w:rsidRPr="00C35A50">
              <w:rPr>
                <w:rFonts w:hint="eastAsia"/>
                <w:color w:val="000000" w:themeColor="text1"/>
              </w:rPr>
              <w:instrText>_16793608322279(3).png" \* MERGEFORMATINET</w:instrText>
            </w:r>
            <w:r w:rsidRPr="00C35A50">
              <w:rPr>
                <w:color w:val="000000" w:themeColor="text1"/>
              </w:rPr>
              <w:instrText xml:space="preserve"> </w:instrText>
            </w:r>
            <w:r w:rsidRPr="00C35A50">
              <w:rPr>
                <w:color w:val="000000" w:themeColor="text1"/>
              </w:rPr>
              <w:fldChar w:fldCharType="separate"/>
            </w:r>
            <w:r w:rsidRPr="00C35A50">
              <w:rPr>
                <w:color w:val="000000" w:themeColor="text1"/>
              </w:rPr>
              <w:fldChar w:fldCharType="begin"/>
            </w:r>
            <w:r w:rsidRPr="00C35A50">
              <w:rPr>
                <w:color w:val="000000" w:themeColor="text1"/>
              </w:rPr>
              <w:instrText xml:space="preserve"> </w:instrText>
            </w:r>
            <w:r w:rsidRPr="00C35A50">
              <w:rPr>
                <w:rFonts w:hint="eastAsia"/>
                <w:color w:val="000000" w:themeColor="text1"/>
              </w:rPr>
              <w:instrText>INCLUDEPICTURE  "D:\\</w:instrText>
            </w:r>
            <w:r w:rsidRPr="00C35A50">
              <w:rPr>
                <w:rFonts w:hint="eastAsia"/>
                <w:color w:val="000000" w:themeColor="text1"/>
              </w:rPr>
              <w:instrText>企业微信文件</w:instrText>
            </w:r>
            <w:r w:rsidRPr="00C35A50">
              <w:rPr>
                <w:rFonts w:hint="eastAsia"/>
                <w:color w:val="000000" w:themeColor="text1"/>
              </w:rPr>
              <w:instrText>\\WXWork\\1688855055273330\\Cache\\Image\\2023-03\\</w:instrText>
            </w:r>
            <w:r w:rsidRPr="00C35A50">
              <w:rPr>
                <w:rFonts w:hint="eastAsia"/>
                <w:color w:val="000000" w:themeColor="text1"/>
              </w:rPr>
              <w:instrText>企业微信截图</w:instrText>
            </w:r>
            <w:r w:rsidRPr="00C35A50">
              <w:rPr>
                <w:rFonts w:hint="eastAsia"/>
                <w:color w:val="000000" w:themeColor="text1"/>
              </w:rPr>
              <w:instrText>_16793608322279(3).png" \* MERGEFORMATINET</w:instrText>
            </w:r>
            <w:r w:rsidRPr="00C35A50">
              <w:rPr>
                <w:color w:val="000000" w:themeColor="text1"/>
              </w:rPr>
              <w:instrText xml:space="preserve"> </w:instrText>
            </w:r>
            <w:r w:rsidRPr="00C35A50">
              <w:rPr>
                <w:color w:val="000000" w:themeColor="text1"/>
              </w:rPr>
              <w:fldChar w:fldCharType="separate"/>
            </w:r>
            <w:r w:rsidRPr="00C35A50">
              <w:rPr>
                <w:color w:val="000000" w:themeColor="text1"/>
              </w:rPr>
              <w:fldChar w:fldCharType="begin"/>
            </w:r>
            <w:r w:rsidRPr="00C35A50">
              <w:rPr>
                <w:color w:val="000000" w:themeColor="text1"/>
              </w:rPr>
              <w:instrText xml:space="preserve"> </w:instrText>
            </w:r>
            <w:r w:rsidRPr="00C35A50">
              <w:rPr>
                <w:rFonts w:hint="eastAsia"/>
                <w:color w:val="000000" w:themeColor="text1"/>
              </w:rPr>
              <w:instrText>INCLUDEPICTURE  "D:\\</w:instrText>
            </w:r>
            <w:r w:rsidRPr="00C35A50">
              <w:rPr>
                <w:rFonts w:hint="eastAsia"/>
                <w:color w:val="000000" w:themeColor="text1"/>
              </w:rPr>
              <w:instrText>企业微信文件</w:instrText>
            </w:r>
            <w:r w:rsidRPr="00C35A50">
              <w:rPr>
                <w:rFonts w:hint="eastAsia"/>
                <w:color w:val="000000" w:themeColor="text1"/>
              </w:rPr>
              <w:instrText>\\WXWork\\1688855055273330\\Cache\\Image\\2023-03\\</w:instrText>
            </w:r>
            <w:r w:rsidRPr="00C35A50">
              <w:rPr>
                <w:rFonts w:hint="eastAsia"/>
                <w:color w:val="000000" w:themeColor="text1"/>
              </w:rPr>
              <w:instrText>企业微信截图</w:instrText>
            </w:r>
            <w:r w:rsidRPr="00C35A50">
              <w:rPr>
                <w:rFonts w:hint="eastAsia"/>
                <w:color w:val="000000" w:themeColor="text1"/>
              </w:rPr>
              <w:instrText>_16793608322279(3).png" \* MERGEFORMATINET</w:instrText>
            </w:r>
            <w:r w:rsidRPr="00C35A50">
              <w:rPr>
                <w:color w:val="000000" w:themeColor="text1"/>
              </w:rPr>
              <w:instrText xml:space="preserve"> </w:instrText>
            </w:r>
            <w:r w:rsidRPr="00C35A50">
              <w:rPr>
                <w:color w:val="000000" w:themeColor="text1"/>
              </w:rPr>
              <w:fldChar w:fldCharType="separate"/>
            </w:r>
            <w:r w:rsidRPr="00C35A50">
              <w:rPr>
                <w:color w:val="000000" w:themeColor="text1"/>
              </w:rPr>
              <w:fldChar w:fldCharType="begin"/>
            </w:r>
            <w:r w:rsidRPr="00C35A50">
              <w:rPr>
                <w:color w:val="000000" w:themeColor="text1"/>
              </w:rPr>
              <w:instrText xml:space="preserve"> </w:instrText>
            </w:r>
            <w:r w:rsidRPr="00C35A50">
              <w:rPr>
                <w:rFonts w:hint="eastAsia"/>
                <w:color w:val="000000" w:themeColor="text1"/>
              </w:rPr>
              <w:instrText>INCLUDEPICTURE  "D:\\</w:instrText>
            </w:r>
            <w:r w:rsidRPr="00C35A50">
              <w:rPr>
                <w:rFonts w:hint="eastAsia"/>
                <w:color w:val="000000" w:themeColor="text1"/>
              </w:rPr>
              <w:instrText>企业微信文件</w:instrText>
            </w:r>
            <w:r w:rsidRPr="00C35A50">
              <w:rPr>
                <w:rFonts w:hint="eastAsia"/>
                <w:color w:val="000000" w:themeColor="text1"/>
              </w:rPr>
              <w:instrText>\\WXWork\\1688855055273330\\Cache\\Image\\2023-03\\</w:instrText>
            </w:r>
            <w:r w:rsidRPr="00C35A50">
              <w:rPr>
                <w:rFonts w:hint="eastAsia"/>
                <w:color w:val="000000" w:themeColor="text1"/>
              </w:rPr>
              <w:instrText>企业微信截图</w:instrText>
            </w:r>
            <w:r w:rsidRPr="00C35A50">
              <w:rPr>
                <w:rFonts w:hint="eastAsia"/>
                <w:color w:val="000000" w:themeColor="text1"/>
              </w:rPr>
              <w:instrText>_16793608322279(3).png" \* MERGEFORMATINET</w:instrText>
            </w:r>
            <w:r w:rsidRPr="00C35A50">
              <w:rPr>
                <w:color w:val="000000" w:themeColor="text1"/>
              </w:rPr>
              <w:instrText xml:space="preserve"> </w:instrText>
            </w:r>
            <w:r w:rsidRPr="00C35A50">
              <w:rPr>
                <w:color w:val="000000" w:themeColor="text1"/>
              </w:rPr>
              <w:fldChar w:fldCharType="separate"/>
            </w:r>
            <w:r w:rsidRPr="00C35A50">
              <w:rPr>
                <w:color w:val="000000" w:themeColor="text1"/>
              </w:rPr>
              <w:fldChar w:fldCharType="begin"/>
            </w:r>
            <w:r w:rsidRPr="00C35A50">
              <w:rPr>
                <w:color w:val="000000" w:themeColor="text1"/>
              </w:rPr>
              <w:instrText xml:space="preserve"> </w:instrText>
            </w:r>
            <w:r w:rsidRPr="00C35A50">
              <w:rPr>
                <w:rFonts w:hint="eastAsia"/>
                <w:color w:val="000000" w:themeColor="text1"/>
              </w:rPr>
              <w:instrText>INCLUDEPICTURE  "D:\\</w:instrText>
            </w:r>
            <w:r w:rsidRPr="00C35A50">
              <w:rPr>
                <w:rFonts w:hint="eastAsia"/>
                <w:color w:val="000000" w:themeColor="text1"/>
              </w:rPr>
              <w:instrText>企业微信文件</w:instrText>
            </w:r>
            <w:r w:rsidRPr="00C35A50">
              <w:rPr>
                <w:rFonts w:hint="eastAsia"/>
                <w:color w:val="000000" w:themeColor="text1"/>
              </w:rPr>
              <w:instrText>\\WXWork\\1688855055273330\\Cache\\Image\\2023-03\\</w:instrText>
            </w:r>
            <w:r w:rsidRPr="00C35A50">
              <w:rPr>
                <w:rFonts w:hint="eastAsia"/>
                <w:color w:val="000000" w:themeColor="text1"/>
              </w:rPr>
              <w:instrText>企业微信截图</w:instrText>
            </w:r>
            <w:r w:rsidRPr="00C35A50">
              <w:rPr>
                <w:rFonts w:hint="eastAsia"/>
                <w:color w:val="000000" w:themeColor="text1"/>
              </w:rPr>
              <w:instrText>_16793608322279(3).png" \* MERGEFORMATINET</w:instrText>
            </w:r>
            <w:r w:rsidRPr="00C35A50">
              <w:rPr>
                <w:color w:val="000000" w:themeColor="text1"/>
              </w:rPr>
              <w:instrText xml:space="preserve"> </w:instrText>
            </w:r>
            <w:r w:rsidRPr="00C35A50">
              <w:rPr>
                <w:color w:val="000000" w:themeColor="text1"/>
              </w:rPr>
              <w:fldChar w:fldCharType="separate"/>
            </w:r>
            <w:r w:rsidRPr="00C35A50">
              <w:rPr>
                <w:color w:val="000000" w:themeColor="text1"/>
              </w:rPr>
              <w:fldChar w:fldCharType="begin"/>
            </w:r>
            <w:r w:rsidRPr="00C35A50">
              <w:rPr>
                <w:color w:val="000000" w:themeColor="text1"/>
              </w:rPr>
              <w:instrText xml:space="preserve"> </w:instrText>
            </w:r>
            <w:r w:rsidRPr="00C35A50">
              <w:rPr>
                <w:rFonts w:hint="eastAsia"/>
                <w:color w:val="000000" w:themeColor="text1"/>
              </w:rPr>
              <w:instrText>INCLUDEPICTURE  "D:\\</w:instrText>
            </w:r>
            <w:r w:rsidRPr="00C35A50">
              <w:rPr>
                <w:rFonts w:hint="eastAsia"/>
                <w:color w:val="000000" w:themeColor="text1"/>
              </w:rPr>
              <w:instrText>企业微信文件</w:instrText>
            </w:r>
            <w:r w:rsidRPr="00C35A50">
              <w:rPr>
                <w:rFonts w:hint="eastAsia"/>
                <w:color w:val="000000" w:themeColor="text1"/>
              </w:rPr>
              <w:instrText>\\WXWork\\1688855055273330\\Cache\\Image\\2023-03\\</w:instrText>
            </w:r>
            <w:r w:rsidRPr="00C35A50">
              <w:rPr>
                <w:rFonts w:hint="eastAsia"/>
                <w:color w:val="000000" w:themeColor="text1"/>
              </w:rPr>
              <w:instrText>企业微信截图</w:instrText>
            </w:r>
            <w:r w:rsidRPr="00C35A50">
              <w:rPr>
                <w:rFonts w:hint="eastAsia"/>
                <w:color w:val="000000" w:themeColor="text1"/>
              </w:rPr>
              <w:instrText>_16793608322279(3).png" \* MERGEFORMATINET</w:instrText>
            </w:r>
            <w:r w:rsidRPr="00C35A50">
              <w:rPr>
                <w:color w:val="000000" w:themeColor="text1"/>
              </w:rPr>
              <w:instrText xml:space="preserve"> </w:instrText>
            </w:r>
            <w:r w:rsidRPr="00C35A50">
              <w:rPr>
                <w:color w:val="000000" w:themeColor="text1"/>
              </w:rPr>
              <w:fldChar w:fldCharType="separate"/>
            </w:r>
            <w:r w:rsidRPr="00C35A50">
              <w:rPr>
                <w:color w:val="000000" w:themeColor="text1"/>
              </w:rPr>
              <w:fldChar w:fldCharType="begin"/>
            </w:r>
            <w:r w:rsidRPr="00C35A50">
              <w:rPr>
                <w:color w:val="000000" w:themeColor="text1"/>
              </w:rPr>
              <w:instrText xml:space="preserve"> </w:instrText>
            </w:r>
            <w:r w:rsidRPr="00C35A50">
              <w:rPr>
                <w:rFonts w:hint="eastAsia"/>
                <w:color w:val="000000" w:themeColor="text1"/>
              </w:rPr>
              <w:instrText>INCLUDEPICTURE  "D:\\</w:instrText>
            </w:r>
            <w:r w:rsidRPr="00C35A50">
              <w:rPr>
                <w:rFonts w:hint="eastAsia"/>
                <w:color w:val="000000" w:themeColor="text1"/>
              </w:rPr>
              <w:instrText>企业微信文件</w:instrText>
            </w:r>
            <w:r w:rsidRPr="00C35A50">
              <w:rPr>
                <w:rFonts w:hint="eastAsia"/>
                <w:color w:val="000000" w:themeColor="text1"/>
              </w:rPr>
              <w:instrText>\\WXWork\\1688855055273330\\Cache\\Image\\2023-03\\</w:instrText>
            </w:r>
            <w:r w:rsidRPr="00C35A50">
              <w:rPr>
                <w:rFonts w:hint="eastAsia"/>
                <w:color w:val="000000" w:themeColor="text1"/>
              </w:rPr>
              <w:instrText>企业微信截图</w:instrText>
            </w:r>
            <w:r w:rsidRPr="00C35A50">
              <w:rPr>
                <w:rFonts w:hint="eastAsia"/>
                <w:color w:val="000000" w:themeColor="text1"/>
              </w:rPr>
              <w:instrText>_16793608322279(3).png" \* MERGEFORMATINET</w:instrText>
            </w:r>
            <w:r w:rsidRPr="00C35A50">
              <w:rPr>
                <w:color w:val="000000" w:themeColor="text1"/>
              </w:rPr>
              <w:instrText xml:space="preserve"> </w:instrText>
            </w:r>
            <w:r w:rsidRPr="00C35A50">
              <w:rPr>
                <w:color w:val="000000" w:themeColor="text1"/>
              </w:rPr>
              <w:fldChar w:fldCharType="separate"/>
            </w:r>
            <w:r w:rsidRPr="00C35A50">
              <w:rPr>
                <w:color w:val="000000" w:themeColor="text1"/>
              </w:rPr>
              <w:fldChar w:fldCharType="begin"/>
            </w:r>
            <w:r w:rsidRPr="00C35A50">
              <w:rPr>
                <w:color w:val="000000" w:themeColor="text1"/>
              </w:rPr>
              <w:instrText xml:space="preserve"> </w:instrText>
            </w:r>
            <w:r w:rsidRPr="00C35A50">
              <w:rPr>
                <w:rFonts w:hint="eastAsia"/>
                <w:color w:val="000000" w:themeColor="text1"/>
              </w:rPr>
              <w:instrText>INCLUDEPICTURE  "D:\\</w:instrText>
            </w:r>
            <w:r w:rsidRPr="00C35A50">
              <w:rPr>
                <w:rFonts w:hint="eastAsia"/>
                <w:color w:val="000000" w:themeColor="text1"/>
              </w:rPr>
              <w:instrText>企业微信文件</w:instrText>
            </w:r>
            <w:r w:rsidRPr="00C35A50">
              <w:rPr>
                <w:rFonts w:hint="eastAsia"/>
                <w:color w:val="000000" w:themeColor="text1"/>
              </w:rPr>
              <w:instrText>\\WXWork\\1688855055273330\\Cache\\Image\\2023-03\\</w:instrText>
            </w:r>
            <w:r w:rsidRPr="00C35A50">
              <w:rPr>
                <w:rFonts w:hint="eastAsia"/>
                <w:color w:val="000000" w:themeColor="text1"/>
              </w:rPr>
              <w:instrText>企业微信截图</w:instrText>
            </w:r>
            <w:r w:rsidRPr="00C35A50">
              <w:rPr>
                <w:rFonts w:hint="eastAsia"/>
                <w:color w:val="000000" w:themeColor="text1"/>
              </w:rPr>
              <w:instrText>_16793608322279(3).png" \* MERGEFORMATINET</w:instrText>
            </w:r>
            <w:r w:rsidRPr="00C35A50">
              <w:rPr>
                <w:color w:val="000000" w:themeColor="text1"/>
              </w:rPr>
              <w:instrText xml:space="preserve"> </w:instrText>
            </w:r>
            <w:r w:rsidRPr="00C35A50">
              <w:rPr>
                <w:color w:val="000000" w:themeColor="text1"/>
              </w:rPr>
              <w:fldChar w:fldCharType="separate"/>
            </w:r>
            <w:r w:rsidRPr="00C35A50">
              <w:rPr>
                <w:color w:val="000000" w:themeColor="text1"/>
              </w:rPr>
              <w:fldChar w:fldCharType="begin"/>
            </w:r>
            <w:r w:rsidRPr="00C35A50">
              <w:rPr>
                <w:color w:val="000000" w:themeColor="text1"/>
              </w:rPr>
              <w:instrText xml:space="preserve"> </w:instrText>
            </w:r>
            <w:r w:rsidRPr="00C35A50">
              <w:rPr>
                <w:rFonts w:hint="eastAsia"/>
                <w:color w:val="000000" w:themeColor="text1"/>
              </w:rPr>
              <w:instrText>INCLUDEPICTURE  "D:\\</w:instrText>
            </w:r>
            <w:r w:rsidRPr="00C35A50">
              <w:rPr>
                <w:rFonts w:hint="eastAsia"/>
                <w:color w:val="000000" w:themeColor="text1"/>
              </w:rPr>
              <w:instrText>企业微信文件</w:instrText>
            </w:r>
            <w:r w:rsidRPr="00C35A50">
              <w:rPr>
                <w:rFonts w:hint="eastAsia"/>
                <w:color w:val="000000" w:themeColor="text1"/>
              </w:rPr>
              <w:instrText>\\WXWork\\1688855055273330\\Cache\\Image\\2023-03\\</w:instrText>
            </w:r>
            <w:r w:rsidRPr="00C35A50">
              <w:rPr>
                <w:rFonts w:hint="eastAsia"/>
                <w:color w:val="000000" w:themeColor="text1"/>
              </w:rPr>
              <w:instrText>企业微信截图</w:instrText>
            </w:r>
            <w:r w:rsidRPr="00C35A50">
              <w:rPr>
                <w:rFonts w:hint="eastAsia"/>
                <w:color w:val="000000" w:themeColor="text1"/>
              </w:rPr>
              <w:instrText>_16793608322279(3).png" \* MERGEFORMATINET</w:instrText>
            </w:r>
            <w:r w:rsidRPr="00C35A50">
              <w:rPr>
                <w:color w:val="000000" w:themeColor="text1"/>
              </w:rPr>
              <w:instrText xml:space="preserve"> </w:instrText>
            </w:r>
            <w:r w:rsidRPr="00C35A50">
              <w:rPr>
                <w:color w:val="000000" w:themeColor="text1"/>
              </w:rPr>
              <w:fldChar w:fldCharType="separate"/>
            </w:r>
            <w:r w:rsidRPr="00C35A50">
              <w:rPr>
                <w:color w:val="000000" w:themeColor="text1"/>
              </w:rPr>
              <w:fldChar w:fldCharType="begin"/>
            </w:r>
            <w:r w:rsidRPr="00C35A50">
              <w:rPr>
                <w:color w:val="000000" w:themeColor="text1"/>
              </w:rPr>
              <w:instrText xml:space="preserve"> </w:instrText>
            </w:r>
            <w:r w:rsidRPr="00C35A50">
              <w:rPr>
                <w:rFonts w:hint="eastAsia"/>
                <w:color w:val="000000" w:themeColor="text1"/>
              </w:rPr>
              <w:instrText>INCLUDEPICTURE  "D:\\</w:instrText>
            </w:r>
            <w:r w:rsidRPr="00C35A50">
              <w:rPr>
                <w:rFonts w:hint="eastAsia"/>
                <w:color w:val="000000" w:themeColor="text1"/>
              </w:rPr>
              <w:instrText>企业微信文件</w:instrText>
            </w:r>
            <w:r w:rsidRPr="00C35A50">
              <w:rPr>
                <w:rFonts w:hint="eastAsia"/>
                <w:color w:val="000000" w:themeColor="text1"/>
              </w:rPr>
              <w:instrText>\\WXWork\\1688855055273330\\Cache\\Image\\2023-03\\</w:instrText>
            </w:r>
            <w:r w:rsidRPr="00C35A50">
              <w:rPr>
                <w:rFonts w:hint="eastAsia"/>
                <w:color w:val="000000" w:themeColor="text1"/>
              </w:rPr>
              <w:instrText>企业微信截图</w:instrText>
            </w:r>
            <w:r w:rsidRPr="00C35A50">
              <w:rPr>
                <w:rFonts w:hint="eastAsia"/>
                <w:color w:val="000000" w:themeColor="text1"/>
              </w:rPr>
              <w:instrText>_16793608322279(3).png" \* MERGEFORMATINET</w:instrText>
            </w:r>
            <w:r w:rsidRPr="00C35A50">
              <w:rPr>
                <w:color w:val="000000" w:themeColor="text1"/>
              </w:rPr>
              <w:instrText xml:space="preserve"> </w:instrText>
            </w:r>
            <w:r w:rsidRPr="00C35A50">
              <w:rPr>
                <w:color w:val="000000" w:themeColor="text1"/>
              </w:rPr>
              <w:fldChar w:fldCharType="separate"/>
            </w:r>
            <w:r w:rsidRPr="00C35A50">
              <w:rPr>
                <w:color w:val="000000" w:themeColor="text1"/>
              </w:rPr>
              <w:fldChar w:fldCharType="begin"/>
            </w:r>
            <w:r w:rsidRPr="00C35A50">
              <w:rPr>
                <w:color w:val="000000" w:themeColor="text1"/>
              </w:rPr>
              <w:instrText xml:space="preserve"> </w:instrText>
            </w:r>
            <w:r w:rsidRPr="00C35A50">
              <w:rPr>
                <w:rFonts w:hint="eastAsia"/>
                <w:color w:val="000000" w:themeColor="text1"/>
              </w:rPr>
              <w:instrText>INCLUDEPICTURE  "D:\\</w:instrText>
            </w:r>
            <w:r w:rsidRPr="00C35A50">
              <w:rPr>
                <w:rFonts w:hint="eastAsia"/>
                <w:color w:val="000000" w:themeColor="text1"/>
              </w:rPr>
              <w:instrText>企业微信文件</w:instrText>
            </w:r>
            <w:r w:rsidRPr="00C35A50">
              <w:rPr>
                <w:rFonts w:hint="eastAsia"/>
                <w:color w:val="000000" w:themeColor="text1"/>
              </w:rPr>
              <w:instrText>\\WXWork\\1688855055273330\\Cache\\Image\\2023-03\\</w:instrText>
            </w:r>
            <w:r w:rsidRPr="00C35A50">
              <w:rPr>
                <w:rFonts w:hint="eastAsia"/>
                <w:color w:val="000000" w:themeColor="text1"/>
              </w:rPr>
              <w:instrText>企业微信截图</w:instrText>
            </w:r>
            <w:r w:rsidRPr="00C35A50">
              <w:rPr>
                <w:rFonts w:hint="eastAsia"/>
                <w:color w:val="000000" w:themeColor="text1"/>
              </w:rPr>
              <w:instrText>_16793608322279(3).png" \* MERGEFORMATINET</w:instrText>
            </w:r>
            <w:r w:rsidRPr="00C35A50">
              <w:rPr>
                <w:color w:val="000000" w:themeColor="text1"/>
              </w:rPr>
              <w:instrText xml:space="preserve"> </w:instrText>
            </w:r>
            <w:r w:rsidRPr="00C35A50">
              <w:rPr>
                <w:color w:val="000000" w:themeColor="text1"/>
              </w:rPr>
              <w:fldChar w:fldCharType="separate"/>
            </w:r>
            <w:r w:rsidRPr="00C35A50">
              <w:rPr>
                <w:color w:val="000000" w:themeColor="text1"/>
              </w:rPr>
              <w:fldChar w:fldCharType="begin"/>
            </w:r>
            <w:r w:rsidRPr="00C35A50">
              <w:rPr>
                <w:color w:val="000000" w:themeColor="text1"/>
              </w:rPr>
              <w:instrText xml:space="preserve"> </w:instrText>
            </w:r>
            <w:r w:rsidRPr="00C35A50">
              <w:rPr>
                <w:rFonts w:hint="eastAsia"/>
                <w:color w:val="000000" w:themeColor="text1"/>
              </w:rPr>
              <w:instrText>INCLUDEPICTURE  "D:\\</w:instrText>
            </w:r>
            <w:r w:rsidRPr="00C35A50">
              <w:rPr>
                <w:rFonts w:hint="eastAsia"/>
                <w:color w:val="000000" w:themeColor="text1"/>
              </w:rPr>
              <w:instrText>企业微信文件</w:instrText>
            </w:r>
            <w:r w:rsidRPr="00C35A50">
              <w:rPr>
                <w:rFonts w:hint="eastAsia"/>
                <w:color w:val="000000" w:themeColor="text1"/>
              </w:rPr>
              <w:instrText>\\WXWork\\1688855055273330\\Cache\\Image\\2023-03\\</w:instrText>
            </w:r>
            <w:r w:rsidRPr="00C35A50">
              <w:rPr>
                <w:rFonts w:hint="eastAsia"/>
                <w:color w:val="000000" w:themeColor="text1"/>
              </w:rPr>
              <w:instrText>企业微信截图</w:instrText>
            </w:r>
            <w:r w:rsidRPr="00C35A50">
              <w:rPr>
                <w:rFonts w:hint="eastAsia"/>
                <w:color w:val="000000" w:themeColor="text1"/>
              </w:rPr>
              <w:instrText>_16793608322279(3).png" \* MERGEFORMATINET</w:instrText>
            </w:r>
            <w:r w:rsidRPr="00C35A50">
              <w:rPr>
                <w:color w:val="000000" w:themeColor="text1"/>
              </w:rPr>
              <w:instrText xml:space="preserve"> </w:instrText>
            </w:r>
            <w:r w:rsidRPr="00C35A50">
              <w:rPr>
                <w:color w:val="000000" w:themeColor="text1"/>
              </w:rPr>
              <w:fldChar w:fldCharType="separate"/>
            </w:r>
            <w:r w:rsidRPr="00C35A50">
              <w:rPr>
                <w:color w:val="000000" w:themeColor="text1"/>
              </w:rPr>
              <w:fldChar w:fldCharType="begin"/>
            </w:r>
            <w:r w:rsidRPr="00C35A50">
              <w:rPr>
                <w:color w:val="000000" w:themeColor="text1"/>
              </w:rPr>
              <w:instrText xml:space="preserve"> </w:instrText>
            </w:r>
            <w:r w:rsidRPr="00C35A50">
              <w:rPr>
                <w:rFonts w:hint="eastAsia"/>
                <w:color w:val="000000" w:themeColor="text1"/>
              </w:rPr>
              <w:instrText>INCLUDEPICTURE  "D:\\</w:instrText>
            </w:r>
            <w:r w:rsidRPr="00C35A50">
              <w:rPr>
                <w:rFonts w:hint="eastAsia"/>
                <w:color w:val="000000" w:themeColor="text1"/>
              </w:rPr>
              <w:instrText>企业微信文件</w:instrText>
            </w:r>
            <w:r w:rsidRPr="00C35A50">
              <w:rPr>
                <w:rFonts w:hint="eastAsia"/>
                <w:color w:val="000000" w:themeColor="text1"/>
              </w:rPr>
              <w:instrText>\\WXWork\\1688855055273330\\Cache\\Image\\2023-03\\</w:instrText>
            </w:r>
            <w:r w:rsidRPr="00C35A50">
              <w:rPr>
                <w:rFonts w:hint="eastAsia"/>
                <w:color w:val="000000" w:themeColor="text1"/>
              </w:rPr>
              <w:instrText>企业微信截图</w:instrText>
            </w:r>
            <w:r w:rsidRPr="00C35A50">
              <w:rPr>
                <w:rFonts w:hint="eastAsia"/>
                <w:color w:val="000000" w:themeColor="text1"/>
              </w:rPr>
              <w:instrText>_16793608322279(3).png" \* MERGEFORMATINET</w:instrText>
            </w:r>
            <w:r w:rsidRPr="00C35A50">
              <w:rPr>
                <w:color w:val="000000" w:themeColor="text1"/>
              </w:rPr>
              <w:instrText xml:space="preserve"> </w:instrText>
            </w:r>
            <w:r w:rsidRPr="00C35A50">
              <w:rPr>
                <w:color w:val="000000" w:themeColor="text1"/>
              </w:rPr>
              <w:fldChar w:fldCharType="separate"/>
            </w:r>
            <w:r w:rsidRPr="00C35A50">
              <w:rPr>
                <w:color w:val="000000" w:themeColor="text1"/>
              </w:rPr>
              <w:fldChar w:fldCharType="begin"/>
            </w:r>
            <w:r w:rsidRPr="00C35A50">
              <w:rPr>
                <w:color w:val="000000" w:themeColor="text1"/>
              </w:rPr>
              <w:instrText xml:space="preserve"> </w:instrText>
            </w:r>
            <w:r w:rsidRPr="00C35A50">
              <w:rPr>
                <w:rFonts w:hint="eastAsia"/>
                <w:color w:val="000000" w:themeColor="text1"/>
              </w:rPr>
              <w:instrText>INCLUDEPICTURE  "D:\\</w:instrText>
            </w:r>
            <w:r w:rsidRPr="00C35A50">
              <w:rPr>
                <w:rFonts w:hint="eastAsia"/>
                <w:color w:val="000000" w:themeColor="text1"/>
              </w:rPr>
              <w:instrText>企业微信文件</w:instrText>
            </w:r>
            <w:r w:rsidRPr="00C35A50">
              <w:rPr>
                <w:rFonts w:hint="eastAsia"/>
                <w:color w:val="000000" w:themeColor="text1"/>
              </w:rPr>
              <w:instrText>\\WXWork\\1688855055273330\\Cache\\Image\\2023-03\\</w:instrText>
            </w:r>
            <w:r w:rsidRPr="00C35A50">
              <w:rPr>
                <w:rFonts w:hint="eastAsia"/>
                <w:color w:val="000000" w:themeColor="text1"/>
              </w:rPr>
              <w:instrText>企业微信截图</w:instrText>
            </w:r>
            <w:r w:rsidRPr="00C35A50">
              <w:rPr>
                <w:rFonts w:hint="eastAsia"/>
                <w:color w:val="000000" w:themeColor="text1"/>
              </w:rPr>
              <w:instrText>_16793608322279(3).png" \* MERGEFORMATINET</w:instrText>
            </w:r>
            <w:r w:rsidRPr="00C35A50">
              <w:rPr>
                <w:color w:val="000000" w:themeColor="text1"/>
              </w:rPr>
              <w:instrText xml:space="preserve"> </w:instrText>
            </w:r>
            <w:r w:rsidRPr="00C35A50">
              <w:rPr>
                <w:color w:val="000000" w:themeColor="text1"/>
              </w:rPr>
              <w:fldChar w:fldCharType="separate"/>
            </w:r>
            <w:r w:rsidRPr="00C35A50">
              <w:rPr>
                <w:color w:val="000000" w:themeColor="text1"/>
              </w:rPr>
              <w:fldChar w:fldCharType="begin"/>
            </w:r>
            <w:r w:rsidRPr="00C35A50">
              <w:rPr>
                <w:color w:val="000000" w:themeColor="text1"/>
              </w:rPr>
              <w:instrText xml:space="preserve"> </w:instrText>
            </w:r>
            <w:r w:rsidRPr="00C35A50">
              <w:rPr>
                <w:rFonts w:hint="eastAsia"/>
                <w:color w:val="000000" w:themeColor="text1"/>
              </w:rPr>
              <w:instrText>INCLUDEPICTURE  "D:\\</w:instrText>
            </w:r>
            <w:r w:rsidRPr="00C35A50">
              <w:rPr>
                <w:rFonts w:hint="eastAsia"/>
                <w:color w:val="000000" w:themeColor="text1"/>
              </w:rPr>
              <w:instrText>企业微信文件</w:instrText>
            </w:r>
            <w:r w:rsidRPr="00C35A50">
              <w:rPr>
                <w:rFonts w:hint="eastAsia"/>
                <w:color w:val="000000" w:themeColor="text1"/>
              </w:rPr>
              <w:instrText>\\WXWork\\1688855055273330\\Cache\\Image\\2023-03\\</w:instrText>
            </w:r>
            <w:r w:rsidRPr="00C35A50">
              <w:rPr>
                <w:rFonts w:hint="eastAsia"/>
                <w:color w:val="000000" w:themeColor="text1"/>
              </w:rPr>
              <w:instrText>企业微信截图</w:instrText>
            </w:r>
            <w:r w:rsidRPr="00C35A50">
              <w:rPr>
                <w:rFonts w:hint="eastAsia"/>
                <w:color w:val="000000" w:themeColor="text1"/>
              </w:rPr>
              <w:instrText>_16793608322279(3).png" \* MERGEFORMATINET</w:instrText>
            </w:r>
            <w:r w:rsidRPr="00C35A50">
              <w:rPr>
                <w:color w:val="000000" w:themeColor="text1"/>
              </w:rPr>
              <w:instrText xml:space="preserve"> </w:instrText>
            </w:r>
            <w:r w:rsidRPr="00C35A50">
              <w:rPr>
                <w:color w:val="000000" w:themeColor="text1"/>
              </w:rPr>
              <w:fldChar w:fldCharType="separate"/>
            </w:r>
            <w:r w:rsidRPr="00C35A50">
              <w:rPr>
                <w:color w:val="000000" w:themeColor="text1"/>
              </w:rPr>
              <w:fldChar w:fldCharType="begin"/>
            </w:r>
            <w:r w:rsidRPr="00C35A50">
              <w:rPr>
                <w:color w:val="000000" w:themeColor="text1"/>
              </w:rPr>
              <w:instrText xml:space="preserve"> </w:instrText>
            </w:r>
            <w:r w:rsidRPr="00C35A50">
              <w:rPr>
                <w:rFonts w:hint="eastAsia"/>
                <w:color w:val="000000" w:themeColor="text1"/>
              </w:rPr>
              <w:instrText>INCLUDEPICTURE  "D:\\</w:instrText>
            </w:r>
            <w:r w:rsidRPr="00C35A50">
              <w:rPr>
                <w:rFonts w:hint="eastAsia"/>
                <w:color w:val="000000" w:themeColor="text1"/>
              </w:rPr>
              <w:instrText>企业微信文件</w:instrText>
            </w:r>
            <w:r w:rsidRPr="00C35A50">
              <w:rPr>
                <w:rFonts w:hint="eastAsia"/>
                <w:color w:val="000000" w:themeColor="text1"/>
              </w:rPr>
              <w:instrText>\\WXWork\\1688855055273330\\Cache\\Image\\2023-03\\</w:instrText>
            </w:r>
            <w:r w:rsidRPr="00C35A50">
              <w:rPr>
                <w:rFonts w:hint="eastAsia"/>
                <w:color w:val="000000" w:themeColor="text1"/>
              </w:rPr>
              <w:instrText>企业微信截图</w:instrText>
            </w:r>
            <w:r w:rsidRPr="00C35A50">
              <w:rPr>
                <w:rFonts w:hint="eastAsia"/>
                <w:color w:val="000000" w:themeColor="text1"/>
              </w:rPr>
              <w:instrText>_16793608322279(3).png" \* MERGEFORMATINET</w:instrText>
            </w:r>
            <w:r w:rsidRPr="00C35A50">
              <w:rPr>
                <w:color w:val="000000" w:themeColor="text1"/>
              </w:rPr>
              <w:instrText xml:space="preserve"> </w:instrText>
            </w:r>
            <w:r w:rsidRPr="00C35A50">
              <w:rPr>
                <w:color w:val="000000" w:themeColor="text1"/>
              </w:rPr>
              <w:fldChar w:fldCharType="separate"/>
            </w:r>
            <w:r w:rsidRPr="00C35A50">
              <w:rPr>
                <w:color w:val="000000" w:themeColor="text1"/>
              </w:rPr>
              <w:fldChar w:fldCharType="begin"/>
            </w:r>
            <w:r w:rsidRPr="00C35A50">
              <w:rPr>
                <w:color w:val="000000" w:themeColor="text1"/>
              </w:rPr>
              <w:instrText xml:space="preserve"> </w:instrText>
            </w:r>
            <w:r w:rsidRPr="00C35A50">
              <w:rPr>
                <w:rFonts w:hint="eastAsia"/>
                <w:color w:val="000000" w:themeColor="text1"/>
              </w:rPr>
              <w:instrText>INCLUDEPICTURE  "D:\\</w:instrText>
            </w:r>
            <w:r w:rsidRPr="00C35A50">
              <w:rPr>
                <w:rFonts w:hint="eastAsia"/>
                <w:color w:val="000000" w:themeColor="text1"/>
              </w:rPr>
              <w:instrText>企业微信文件</w:instrText>
            </w:r>
            <w:r w:rsidRPr="00C35A50">
              <w:rPr>
                <w:rFonts w:hint="eastAsia"/>
                <w:color w:val="000000" w:themeColor="text1"/>
              </w:rPr>
              <w:instrText>\\WXWork\\1688855055273330\\Cache\\Image\\2023-03\\</w:instrText>
            </w:r>
            <w:r w:rsidRPr="00C35A50">
              <w:rPr>
                <w:rFonts w:hint="eastAsia"/>
                <w:color w:val="000000" w:themeColor="text1"/>
              </w:rPr>
              <w:instrText>企业微信截图</w:instrText>
            </w:r>
            <w:r w:rsidRPr="00C35A50">
              <w:rPr>
                <w:rFonts w:hint="eastAsia"/>
                <w:color w:val="000000" w:themeColor="text1"/>
              </w:rPr>
              <w:instrText>_16793608322279(3).png" \* MERGEFORMATINET</w:instrText>
            </w:r>
            <w:r w:rsidRPr="00C35A50">
              <w:rPr>
                <w:color w:val="000000" w:themeColor="text1"/>
              </w:rPr>
              <w:instrText xml:space="preserve"> </w:instrText>
            </w:r>
            <w:r w:rsidRPr="00C35A50">
              <w:rPr>
                <w:color w:val="000000" w:themeColor="text1"/>
              </w:rPr>
              <w:fldChar w:fldCharType="separate"/>
            </w:r>
            <w:r w:rsidRPr="00C35A50">
              <w:rPr>
                <w:color w:val="000000" w:themeColor="text1"/>
              </w:rPr>
              <w:fldChar w:fldCharType="begin"/>
            </w:r>
            <w:r w:rsidRPr="00C35A50">
              <w:rPr>
                <w:color w:val="000000" w:themeColor="text1"/>
              </w:rPr>
              <w:instrText xml:space="preserve"> </w:instrText>
            </w:r>
            <w:r w:rsidRPr="00C35A50">
              <w:rPr>
                <w:rFonts w:hint="eastAsia"/>
                <w:color w:val="000000" w:themeColor="text1"/>
              </w:rPr>
              <w:instrText>INCLUDEPICTURE  "D:\\</w:instrText>
            </w:r>
            <w:r w:rsidRPr="00C35A50">
              <w:rPr>
                <w:rFonts w:hint="eastAsia"/>
                <w:color w:val="000000" w:themeColor="text1"/>
              </w:rPr>
              <w:instrText>企业微信文件</w:instrText>
            </w:r>
            <w:r w:rsidRPr="00C35A50">
              <w:rPr>
                <w:rFonts w:hint="eastAsia"/>
                <w:color w:val="000000" w:themeColor="text1"/>
              </w:rPr>
              <w:instrText>\\WXWork\\1688855055273330\\Cache\\Image\\2023-03\\</w:instrText>
            </w:r>
            <w:r w:rsidRPr="00C35A50">
              <w:rPr>
                <w:rFonts w:hint="eastAsia"/>
                <w:color w:val="000000" w:themeColor="text1"/>
              </w:rPr>
              <w:instrText>企业微信截图</w:instrText>
            </w:r>
            <w:r w:rsidRPr="00C35A50">
              <w:rPr>
                <w:rFonts w:hint="eastAsia"/>
                <w:color w:val="000000" w:themeColor="text1"/>
              </w:rPr>
              <w:instrText>_16793608322279(3).png" \* MERGEFORMATINET</w:instrText>
            </w:r>
            <w:r w:rsidRPr="00C35A50">
              <w:rPr>
                <w:color w:val="000000" w:themeColor="text1"/>
              </w:rPr>
              <w:instrText xml:space="preserve"> </w:instrText>
            </w:r>
            <w:r w:rsidRPr="00C35A50">
              <w:rPr>
                <w:color w:val="000000" w:themeColor="text1"/>
              </w:rPr>
              <w:fldChar w:fldCharType="separate"/>
            </w:r>
            <w:r w:rsidRPr="00C35A50">
              <w:rPr>
                <w:color w:val="000000" w:themeColor="text1"/>
              </w:rPr>
              <w:fldChar w:fldCharType="begin"/>
            </w:r>
            <w:r w:rsidRPr="00C35A50">
              <w:rPr>
                <w:color w:val="000000" w:themeColor="text1"/>
              </w:rPr>
              <w:instrText xml:space="preserve"> </w:instrText>
            </w:r>
            <w:r w:rsidRPr="00C35A50">
              <w:rPr>
                <w:rFonts w:hint="eastAsia"/>
                <w:color w:val="000000" w:themeColor="text1"/>
              </w:rPr>
              <w:instrText>INCLUDEPICTURE  "D:\\</w:instrText>
            </w:r>
            <w:r w:rsidRPr="00C35A50">
              <w:rPr>
                <w:rFonts w:hint="eastAsia"/>
                <w:color w:val="000000" w:themeColor="text1"/>
              </w:rPr>
              <w:instrText>企业微信文件</w:instrText>
            </w:r>
            <w:r w:rsidRPr="00C35A50">
              <w:rPr>
                <w:rFonts w:hint="eastAsia"/>
                <w:color w:val="000000" w:themeColor="text1"/>
              </w:rPr>
              <w:instrText>\\WXWork\\1688855055273330\\Cache\\Image\\2023-03\\</w:instrText>
            </w:r>
            <w:r w:rsidRPr="00C35A50">
              <w:rPr>
                <w:rFonts w:hint="eastAsia"/>
                <w:color w:val="000000" w:themeColor="text1"/>
              </w:rPr>
              <w:instrText>企业微信截图</w:instrText>
            </w:r>
            <w:r w:rsidRPr="00C35A50">
              <w:rPr>
                <w:rFonts w:hint="eastAsia"/>
                <w:color w:val="000000" w:themeColor="text1"/>
              </w:rPr>
              <w:instrText>_16793608322279(3).png" \* MERGEFORMATINET</w:instrText>
            </w:r>
            <w:r w:rsidRPr="00C35A50">
              <w:rPr>
                <w:color w:val="000000" w:themeColor="text1"/>
              </w:rPr>
              <w:instrText xml:space="preserve"> </w:instrText>
            </w:r>
            <w:r w:rsidRPr="00C35A50">
              <w:rPr>
                <w:color w:val="000000" w:themeColor="text1"/>
              </w:rPr>
              <w:fldChar w:fldCharType="separate"/>
            </w:r>
            <w:r w:rsidRPr="00C35A50">
              <w:rPr>
                <w:color w:val="000000" w:themeColor="text1"/>
              </w:rPr>
              <w:fldChar w:fldCharType="begin"/>
            </w:r>
            <w:r w:rsidRPr="00C35A50">
              <w:rPr>
                <w:color w:val="000000" w:themeColor="text1"/>
              </w:rPr>
              <w:instrText xml:space="preserve"> </w:instrText>
            </w:r>
            <w:r w:rsidRPr="00C35A50">
              <w:rPr>
                <w:rFonts w:hint="eastAsia"/>
                <w:color w:val="000000" w:themeColor="text1"/>
              </w:rPr>
              <w:instrText>INCLUDEPICTURE  "D:\\</w:instrText>
            </w:r>
            <w:r w:rsidRPr="00C35A50">
              <w:rPr>
                <w:rFonts w:hint="eastAsia"/>
                <w:color w:val="000000" w:themeColor="text1"/>
              </w:rPr>
              <w:instrText>企业微信文件</w:instrText>
            </w:r>
            <w:r w:rsidRPr="00C35A50">
              <w:rPr>
                <w:rFonts w:hint="eastAsia"/>
                <w:color w:val="000000" w:themeColor="text1"/>
              </w:rPr>
              <w:instrText>\\WXWork\\1688855055273330\\Cache\\Image\\2023-03\\</w:instrText>
            </w:r>
            <w:r w:rsidRPr="00C35A50">
              <w:rPr>
                <w:rFonts w:hint="eastAsia"/>
                <w:color w:val="000000" w:themeColor="text1"/>
              </w:rPr>
              <w:instrText>企业微信截图</w:instrText>
            </w:r>
            <w:r w:rsidRPr="00C35A50">
              <w:rPr>
                <w:rFonts w:hint="eastAsia"/>
                <w:color w:val="000000" w:themeColor="text1"/>
              </w:rPr>
              <w:instrText>_16793608322279(3).png" \* MERGEFORMATINET</w:instrText>
            </w:r>
            <w:r w:rsidRPr="00C35A50">
              <w:rPr>
                <w:color w:val="000000" w:themeColor="text1"/>
              </w:rPr>
              <w:instrText xml:space="preserve"> </w:instrText>
            </w:r>
            <w:r w:rsidRPr="00C35A50">
              <w:rPr>
                <w:color w:val="000000" w:themeColor="text1"/>
              </w:rPr>
              <w:fldChar w:fldCharType="separate"/>
            </w:r>
            <w:r w:rsidRPr="00C35A50">
              <w:rPr>
                <w:color w:val="000000" w:themeColor="text1"/>
              </w:rPr>
              <w:fldChar w:fldCharType="begin"/>
            </w:r>
            <w:r w:rsidRPr="00C35A50">
              <w:rPr>
                <w:color w:val="000000" w:themeColor="text1"/>
              </w:rPr>
              <w:instrText xml:space="preserve"> </w:instrText>
            </w:r>
            <w:r w:rsidRPr="00C35A50">
              <w:rPr>
                <w:rFonts w:hint="eastAsia"/>
                <w:color w:val="000000" w:themeColor="text1"/>
              </w:rPr>
              <w:instrText>INCLUDEPICTURE  "D:\\</w:instrText>
            </w:r>
            <w:r w:rsidRPr="00C35A50">
              <w:rPr>
                <w:rFonts w:hint="eastAsia"/>
                <w:color w:val="000000" w:themeColor="text1"/>
              </w:rPr>
              <w:instrText>企业微信文件</w:instrText>
            </w:r>
            <w:r w:rsidRPr="00C35A50">
              <w:rPr>
                <w:rFonts w:hint="eastAsia"/>
                <w:color w:val="000000" w:themeColor="text1"/>
              </w:rPr>
              <w:instrText>\\WXWork\\1688855055273330\\Cache\\Image\\2023-03\\</w:instrText>
            </w:r>
            <w:r w:rsidRPr="00C35A50">
              <w:rPr>
                <w:rFonts w:hint="eastAsia"/>
                <w:color w:val="000000" w:themeColor="text1"/>
              </w:rPr>
              <w:instrText>企业微信截图</w:instrText>
            </w:r>
            <w:r w:rsidRPr="00C35A50">
              <w:rPr>
                <w:rFonts w:hint="eastAsia"/>
                <w:color w:val="000000" w:themeColor="text1"/>
              </w:rPr>
              <w:instrText>_16793608322279(3).png" \* MERGEFORMATINET</w:instrText>
            </w:r>
            <w:r w:rsidRPr="00C35A50">
              <w:rPr>
                <w:color w:val="000000" w:themeColor="text1"/>
              </w:rPr>
              <w:instrText xml:space="preserve"> </w:instrText>
            </w:r>
            <w:r w:rsidRPr="00C35A50">
              <w:rPr>
                <w:color w:val="000000" w:themeColor="text1"/>
              </w:rPr>
              <w:fldChar w:fldCharType="separate"/>
            </w:r>
            <w:r w:rsidRPr="00C35A50">
              <w:rPr>
                <w:color w:val="000000" w:themeColor="text1"/>
              </w:rPr>
              <w:fldChar w:fldCharType="begin"/>
            </w:r>
            <w:r w:rsidRPr="00C35A50">
              <w:rPr>
                <w:color w:val="000000" w:themeColor="text1"/>
              </w:rPr>
              <w:instrText xml:space="preserve"> </w:instrText>
            </w:r>
            <w:r w:rsidRPr="00C35A50">
              <w:rPr>
                <w:rFonts w:hint="eastAsia"/>
                <w:color w:val="000000" w:themeColor="text1"/>
              </w:rPr>
              <w:instrText>INCLUDEPICTURE  "D:\\</w:instrText>
            </w:r>
            <w:r w:rsidRPr="00C35A50">
              <w:rPr>
                <w:rFonts w:hint="eastAsia"/>
                <w:color w:val="000000" w:themeColor="text1"/>
              </w:rPr>
              <w:instrText>企业微信文件</w:instrText>
            </w:r>
            <w:r w:rsidRPr="00C35A50">
              <w:rPr>
                <w:rFonts w:hint="eastAsia"/>
                <w:color w:val="000000" w:themeColor="text1"/>
              </w:rPr>
              <w:instrText>\\WXWork\\1688855055273330\\Cache\\Image\\2023-03\\</w:instrText>
            </w:r>
            <w:r w:rsidRPr="00C35A50">
              <w:rPr>
                <w:rFonts w:hint="eastAsia"/>
                <w:color w:val="000000" w:themeColor="text1"/>
              </w:rPr>
              <w:instrText>企业微信截图</w:instrText>
            </w:r>
            <w:r w:rsidRPr="00C35A50">
              <w:rPr>
                <w:rFonts w:hint="eastAsia"/>
                <w:color w:val="000000" w:themeColor="text1"/>
              </w:rPr>
              <w:instrText>_16793608322279(3).png" \* MERGEFORMATINET</w:instrText>
            </w:r>
            <w:r w:rsidRPr="00C35A50">
              <w:rPr>
                <w:color w:val="000000" w:themeColor="text1"/>
              </w:rPr>
              <w:instrText xml:space="preserve"> </w:instrText>
            </w:r>
            <w:r w:rsidRPr="00C35A50">
              <w:rPr>
                <w:color w:val="000000" w:themeColor="text1"/>
              </w:rPr>
              <w:fldChar w:fldCharType="separate"/>
            </w:r>
            <w:r w:rsidRPr="00C35A50">
              <w:rPr>
                <w:color w:val="000000" w:themeColor="text1"/>
              </w:rPr>
              <w:fldChar w:fldCharType="end"/>
            </w:r>
            <w:r w:rsidRPr="00C35A50">
              <w:rPr>
                <w:color w:val="000000" w:themeColor="text1"/>
              </w:rPr>
              <w:fldChar w:fldCharType="end"/>
            </w:r>
            <w:r w:rsidRPr="00C35A50">
              <w:rPr>
                <w:color w:val="000000" w:themeColor="text1"/>
              </w:rPr>
              <w:fldChar w:fldCharType="end"/>
            </w:r>
            <w:r w:rsidRPr="00C35A50">
              <w:rPr>
                <w:color w:val="000000" w:themeColor="text1"/>
              </w:rPr>
              <w:fldChar w:fldCharType="end"/>
            </w:r>
            <w:r w:rsidRPr="00C35A50">
              <w:rPr>
                <w:color w:val="000000" w:themeColor="text1"/>
              </w:rPr>
              <w:fldChar w:fldCharType="end"/>
            </w:r>
            <w:r w:rsidRPr="00C35A50">
              <w:rPr>
                <w:color w:val="000000" w:themeColor="text1"/>
              </w:rPr>
              <w:fldChar w:fldCharType="end"/>
            </w:r>
            <w:r w:rsidRPr="00C35A50">
              <w:rPr>
                <w:color w:val="000000" w:themeColor="text1"/>
              </w:rPr>
              <w:fldChar w:fldCharType="end"/>
            </w:r>
            <w:r w:rsidRPr="00C35A50">
              <w:rPr>
                <w:color w:val="000000" w:themeColor="text1"/>
              </w:rPr>
              <w:fldChar w:fldCharType="end"/>
            </w:r>
            <w:r w:rsidRPr="00C35A50">
              <w:rPr>
                <w:color w:val="000000" w:themeColor="text1"/>
              </w:rPr>
              <w:fldChar w:fldCharType="end"/>
            </w:r>
            <w:r w:rsidRPr="00C35A50">
              <w:rPr>
                <w:color w:val="000000" w:themeColor="text1"/>
              </w:rPr>
              <w:fldChar w:fldCharType="end"/>
            </w:r>
            <w:r w:rsidRPr="00C35A50">
              <w:rPr>
                <w:color w:val="000000" w:themeColor="text1"/>
              </w:rPr>
              <w:fldChar w:fldCharType="end"/>
            </w:r>
            <w:r w:rsidRPr="00C35A50">
              <w:rPr>
                <w:color w:val="000000" w:themeColor="text1"/>
              </w:rPr>
              <w:fldChar w:fldCharType="end"/>
            </w:r>
            <w:r w:rsidRPr="00C35A50">
              <w:rPr>
                <w:color w:val="000000" w:themeColor="text1"/>
              </w:rPr>
              <w:fldChar w:fldCharType="end"/>
            </w:r>
            <w:r w:rsidRPr="00C35A50">
              <w:rPr>
                <w:color w:val="000000" w:themeColor="text1"/>
              </w:rPr>
              <w:fldChar w:fldCharType="end"/>
            </w:r>
            <w:r w:rsidRPr="00C35A50">
              <w:rPr>
                <w:color w:val="000000" w:themeColor="text1"/>
              </w:rPr>
              <w:fldChar w:fldCharType="end"/>
            </w:r>
            <w:r w:rsidRPr="00C35A50">
              <w:rPr>
                <w:color w:val="000000" w:themeColor="text1"/>
              </w:rPr>
              <w:fldChar w:fldCharType="end"/>
            </w:r>
            <w:r w:rsidRPr="00C35A50">
              <w:rPr>
                <w:color w:val="000000" w:themeColor="text1"/>
              </w:rPr>
              <w:fldChar w:fldCharType="end"/>
            </w:r>
            <w:r w:rsidRPr="00C35A50">
              <w:rPr>
                <w:color w:val="000000" w:themeColor="text1"/>
              </w:rPr>
              <w:fldChar w:fldCharType="end"/>
            </w:r>
            <w:r w:rsidRPr="00C35A50">
              <w:rPr>
                <w:color w:val="000000" w:themeColor="text1"/>
              </w:rPr>
              <w:fldChar w:fldCharType="end"/>
            </w:r>
            <w:r w:rsidRPr="00C35A50">
              <w:rPr>
                <w:color w:val="000000" w:themeColor="text1"/>
              </w:rPr>
              <w:fldChar w:fldCharType="end"/>
            </w:r>
            <w:r w:rsidRPr="00C35A50">
              <w:rPr>
                <w:color w:val="000000" w:themeColor="text1"/>
              </w:rPr>
              <w:fldChar w:fldCharType="end"/>
            </w:r>
            <w:r w:rsidRPr="00C35A50">
              <w:rPr>
                <w:color w:val="000000" w:themeColor="text1"/>
              </w:rPr>
              <w:fldChar w:fldCharType="end"/>
            </w:r>
            <w:r w:rsidRPr="00C35A50">
              <w:rPr>
                <w:color w:val="000000" w:themeColor="text1"/>
              </w:rPr>
              <w:fldChar w:fldCharType="end"/>
            </w:r>
            <w:r w:rsidRPr="00C35A50">
              <w:rPr>
                <w:color w:val="000000" w:themeColor="text1"/>
              </w:rPr>
              <w:fldChar w:fldCharType="end"/>
            </w:r>
            <w:r w:rsidRPr="00C35A50">
              <w:rPr>
                <w:color w:val="000000" w:themeColor="text1"/>
              </w:rPr>
              <w:fldChar w:fldCharType="end"/>
            </w:r>
            <w:r w:rsidRPr="00C35A50">
              <w:rPr>
                <w:color w:val="000000" w:themeColor="text1"/>
              </w:rPr>
              <w:fldChar w:fldCharType="end"/>
            </w:r>
            <w:r w:rsidRPr="00C35A50">
              <w:rPr>
                <w:color w:val="000000" w:themeColor="text1"/>
              </w:rPr>
              <w:fldChar w:fldCharType="end"/>
            </w:r>
            <w:r w:rsidRPr="00C35A50">
              <w:rPr>
                <w:color w:val="000000" w:themeColor="text1"/>
              </w:rPr>
              <w:fldChar w:fldCharType="end"/>
            </w:r>
            <w:r w:rsidRPr="00C35A50">
              <w:rPr>
                <w:color w:val="000000" w:themeColor="text1"/>
              </w:rPr>
              <w:fldChar w:fldCharType="end"/>
            </w:r>
            <w:r w:rsidRPr="00C35A50">
              <w:rPr>
                <w:color w:val="000000" w:themeColor="text1"/>
              </w:rPr>
              <w:fldChar w:fldCharType="end"/>
            </w:r>
            <w:r w:rsidRPr="00C35A50">
              <w:rPr>
                <w:color w:val="000000" w:themeColor="text1"/>
              </w:rPr>
              <w:fldChar w:fldCharType="end"/>
            </w:r>
            <w:r w:rsidRPr="00C35A50">
              <w:rPr>
                <w:color w:val="000000" w:themeColor="text1"/>
              </w:rPr>
              <w:fldChar w:fldCharType="end"/>
            </w:r>
            <w:r w:rsidRPr="00C35A50">
              <w:rPr>
                <w:color w:val="000000" w:themeColor="text1"/>
              </w:rPr>
              <w:fldChar w:fldCharType="end"/>
            </w:r>
            <w:r w:rsidRPr="00C35A50">
              <w:rPr>
                <w:color w:val="000000" w:themeColor="text1"/>
              </w:rPr>
              <w:fldChar w:fldCharType="end"/>
            </w:r>
            <w:r w:rsidRPr="00C35A50">
              <w:rPr>
                <w:color w:val="000000" w:themeColor="text1"/>
              </w:rPr>
              <w:fldChar w:fldCharType="end"/>
            </w:r>
          </w:p>
          <w:p w14:paraId="7F4E1298" w14:textId="77777777" w:rsidR="00040F6C" w:rsidRPr="00C35A50" w:rsidRDefault="00F628F6">
            <w:pPr>
              <w:adjustRightInd w:val="0"/>
              <w:snapToGrid w:val="0"/>
              <w:jc w:val="center"/>
              <w:textAlignment w:val="baseline"/>
              <w:rPr>
                <w:rFonts w:eastAsia="黑体"/>
                <w:bCs/>
                <w:color w:val="000000" w:themeColor="text1"/>
                <w:sz w:val="24"/>
              </w:rPr>
            </w:pPr>
            <w:r w:rsidRPr="00C35A50">
              <w:rPr>
                <w:rFonts w:eastAsia="黑体"/>
                <w:color w:val="000000" w:themeColor="text1"/>
                <w:sz w:val="24"/>
              </w:rPr>
              <w:t>图</w:t>
            </w:r>
            <w:r w:rsidRPr="00C35A50">
              <w:rPr>
                <w:rFonts w:eastAsia="黑体" w:hint="eastAsia"/>
                <w:color w:val="000000" w:themeColor="text1"/>
                <w:sz w:val="24"/>
              </w:rPr>
              <w:t>4-</w:t>
            </w:r>
            <w:proofErr w:type="gramStart"/>
            <w:r w:rsidRPr="00C35A50">
              <w:rPr>
                <w:rFonts w:eastAsia="黑体" w:hint="eastAsia"/>
                <w:color w:val="000000" w:themeColor="text1"/>
                <w:sz w:val="24"/>
              </w:rPr>
              <w:t>1</w:t>
            </w:r>
            <w:r w:rsidRPr="00C35A50">
              <w:rPr>
                <w:rFonts w:eastAsia="黑体"/>
                <w:color w:val="000000" w:themeColor="text1"/>
                <w:sz w:val="24"/>
              </w:rPr>
              <w:t xml:space="preserve">  </w:t>
            </w:r>
            <w:r w:rsidRPr="00C35A50">
              <w:rPr>
                <w:rFonts w:eastAsia="黑体"/>
                <w:color w:val="000000" w:themeColor="text1"/>
                <w:sz w:val="24"/>
              </w:rPr>
              <w:t>活性炭吸附</w:t>
            </w:r>
            <w:proofErr w:type="gramEnd"/>
            <w:r w:rsidRPr="00C35A50">
              <w:rPr>
                <w:rFonts w:eastAsia="黑体"/>
                <w:color w:val="000000" w:themeColor="text1"/>
                <w:sz w:val="24"/>
              </w:rPr>
              <w:t>/</w:t>
            </w:r>
            <w:r w:rsidRPr="00C35A50">
              <w:rPr>
                <w:rFonts w:eastAsia="黑体"/>
                <w:color w:val="000000" w:themeColor="text1"/>
                <w:sz w:val="24"/>
              </w:rPr>
              <w:t>脱附</w:t>
            </w:r>
            <w:r w:rsidRPr="00C35A50">
              <w:rPr>
                <w:rFonts w:eastAsia="黑体"/>
                <w:color w:val="000000" w:themeColor="text1"/>
                <w:sz w:val="24"/>
              </w:rPr>
              <w:t>-</w:t>
            </w:r>
            <w:r w:rsidRPr="00C35A50">
              <w:rPr>
                <w:rFonts w:eastAsia="黑体"/>
                <w:color w:val="000000" w:themeColor="text1"/>
                <w:sz w:val="24"/>
              </w:rPr>
              <w:t>催化燃烧装置废气走向图</w:t>
            </w:r>
          </w:p>
          <w:p w14:paraId="7F4E1299" w14:textId="77777777" w:rsidR="00040F6C" w:rsidRPr="00C35A50" w:rsidRDefault="00F628F6">
            <w:pPr>
              <w:adjustRightInd w:val="0"/>
              <w:snapToGrid w:val="0"/>
              <w:spacing w:line="460" w:lineRule="exact"/>
              <w:ind w:firstLineChars="200" w:firstLine="480"/>
              <w:rPr>
                <w:color w:val="000000" w:themeColor="text1"/>
                <w:sz w:val="24"/>
              </w:rPr>
            </w:pPr>
            <w:r w:rsidRPr="00C35A50">
              <w:rPr>
                <w:rFonts w:hint="eastAsia"/>
                <w:color w:val="000000" w:themeColor="text1"/>
                <w:sz w:val="24"/>
              </w:rPr>
              <w:t>有机废气先进入活性炭吸附床进行吸附，经处理后的洁净气体经过</w:t>
            </w:r>
            <w:r w:rsidRPr="00C35A50">
              <w:rPr>
                <w:rFonts w:hint="eastAsia"/>
                <w:color w:val="000000" w:themeColor="text1"/>
                <w:sz w:val="24"/>
              </w:rPr>
              <w:t>15m</w:t>
            </w:r>
            <w:r w:rsidRPr="00C35A50">
              <w:rPr>
                <w:rFonts w:hint="eastAsia"/>
                <w:color w:val="000000" w:themeColor="text1"/>
                <w:sz w:val="24"/>
              </w:rPr>
              <w:t>排气筒排放。本项目催化燃烧装置共设</w:t>
            </w:r>
            <w:r w:rsidRPr="00C35A50">
              <w:rPr>
                <w:rFonts w:hint="eastAsia"/>
                <w:color w:val="000000" w:themeColor="text1"/>
                <w:sz w:val="24"/>
              </w:rPr>
              <w:t>2</w:t>
            </w:r>
            <w:r w:rsidRPr="00C35A50">
              <w:rPr>
                <w:rFonts w:hint="eastAsia"/>
                <w:color w:val="000000" w:themeColor="text1"/>
                <w:sz w:val="24"/>
              </w:rPr>
              <w:t>个活性炭床，一套用于脱附，一套用于吸附，气流走向见上图废气走向图红色走向。</w:t>
            </w:r>
          </w:p>
          <w:p w14:paraId="7F4E129A" w14:textId="77777777" w:rsidR="00040F6C" w:rsidRPr="00C35A50" w:rsidRDefault="00F628F6">
            <w:pPr>
              <w:adjustRightInd w:val="0"/>
              <w:snapToGrid w:val="0"/>
              <w:spacing w:line="460" w:lineRule="exact"/>
              <w:ind w:firstLineChars="200" w:firstLine="480"/>
              <w:rPr>
                <w:color w:val="000000" w:themeColor="text1"/>
                <w:sz w:val="24"/>
              </w:rPr>
            </w:pPr>
            <w:r w:rsidRPr="00C35A50">
              <w:rPr>
                <w:rFonts w:hint="eastAsia"/>
                <w:color w:val="000000" w:themeColor="text1"/>
                <w:sz w:val="24"/>
              </w:rPr>
              <w:t>活性炭经过吸附运行大约</w:t>
            </w:r>
            <w:r w:rsidRPr="00C35A50">
              <w:rPr>
                <w:rFonts w:hint="eastAsia"/>
                <w:color w:val="000000" w:themeColor="text1"/>
                <w:sz w:val="24"/>
              </w:rPr>
              <w:t>20</w:t>
            </w:r>
            <w:r w:rsidRPr="00C35A50">
              <w:rPr>
                <w:rFonts w:hint="eastAsia"/>
                <w:color w:val="000000" w:themeColor="text1"/>
                <w:sz w:val="24"/>
              </w:rPr>
              <w:t>天达到饱和，启动系统的脱附</w:t>
            </w:r>
            <w:r w:rsidRPr="00C35A50">
              <w:rPr>
                <w:rFonts w:hint="eastAsia"/>
                <w:color w:val="000000" w:themeColor="text1"/>
                <w:sz w:val="24"/>
              </w:rPr>
              <w:t>-</w:t>
            </w:r>
            <w:r w:rsidRPr="00C35A50">
              <w:rPr>
                <w:rFonts w:hint="eastAsia"/>
                <w:color w:val="000000" w:themeColor="text1"/>
                <w:sz w:val="24"/>
              </w:rPr>
              <w:t>催化燃烧过程（见上图绿色走向），达到饱和状态的吸附床停止吸附，通过阀门切换进入脱附状态，原用于脱附的活性炭床开启吸附模式，交替进行。</w:t>
            </w:r>
          </w:p>
          <w:p w14:paraId="7F4E129B" w14:textId="77777777" w:rsidR="00040F6C" w:rsidRPr="00C35A50" w:rsidRDefault="00F628F6">
            <w:pPr>
              <w:adjustRightInd w:val="0"/>
              <w:snapToGrid w:val="0"/>
              <w:spacing w:line="460" w:lineRule="exact"/>
              <w:ind w:firstLineChars="200" w:firstLine="480"/>
              <w:rPr>
                <w:color w:val="000000" w:themeColor="text1"/>
                <w:sz w:val="24"/>
              </w:rPr>
            </w:pPr>
            <w:r w:rsidRPr="00C35A50">
              <w:rPr>
                <w:rFonts w:hint="eastAsia"/>
                <w:color w:val="000000" w:themeColor="text1"/>
                <w:sz w:val="24"/>
              </w:rPr>
              <w:t>脱附状态通过热气流将原来已经吸附在活性炭表面的有机废气脱附出来，并经过催化燃烧反应转化生成</w:t>
            </w:r>
            <w:r w:rsidRPr="00C35A50">
              <w:rPr>
                <w:rFonts w:hint="eastAsia"/>
                <w:color w:val="000000" w:themeColor="text1"/>
                <w:sz w:val="24"/>
              </w:rPr>
              <w:t>CO</w:t>
            </w:r>
            <w:r w:rsidRPr="00C35A50">
              <w:rPr>
                <w:rFonts w:hint="eastAsia"/>
                <w:color w:val="000000" w:themeColor="text1"/>
                <w:sz w:val="24"/>
                <w:vertAlign w:val="subscript"/>
              </w:rPr>
              <w:t>2</w:t>
            </w:r>
            <w:r w:rsidRPr="00C35A50">
              <w:rPr>
                <w:rFonts w:hint="eastAsia"/>
                <w:color w:val="000000" w:themeColor="text1"/>
                <w:sz w:val="24"/>
              </w:rPr>
              <w:t>和水蒸气等无害物质，并放出热量。反应产生的部分热废气经过热交换部分回用到脱附气流中进行脱附，其余废气经排气筒排放。脱附的设计风量为</w:t>
            </w:r>
            <w:r w:rsidRPr="00C35A50">
              <w:rPr>
                <w:rFonts w:hint="eastAsia"/>
                <w:color w:val="000000" w:themeColor="text1"/>
                <w:sz w:val="24"/>
              </w:rPr>
              <w:t>1000m</w:t>
            </w:r>
            <w:r w:rsidRPr="00C35A50">
              <w:rPr>
                <w:rFonts w:hint="eastAsia"/>
                <w:color w:val="000000" w:themeColor="text1"/>
                <w:sz w:val="24"/>
                <w:vertAlign w:val="superscript"/>
              </w:rPr>
              <w:t>3</w:t>
            </w:r>
            <w:r w:rsidRPr="00C35A50">
              <w:rPr>
                <w:rFonts w:hint="eastAsia"/>
                <w:color w:val="000000" w:themeColor="text1"/>
                <w:sz w:val="24"/>
              </w:rPr>
              <w:t>/h</w:t>
            </w:r>
            <w:r w:rsidRPr="00C35A50">
              <w:rPr>
                <w:rFonts w:hint="eastAsia"/>
                <w:color w:val="000000" w:themeColor="text1"/>
                <w:sz w:val="24"/>
              </w:rPr>
              <w:t>，燃烧温度大于</w:t>
            </w:r>
            <w:r w:rsidRPr="00C35A50">
              <w:rPr>
                <w:rFonts w:hint="eastAsia"/>
                <w:color w:val="000000" w:themeColor="text1"/>
                <w:sz w:val="24"/>
              </w:rPr>
              <w:t>300</w:t>
            </w:r>
            <w:r w:rsidRPr="00C35A50">
              <w:rPr>
                <w:rFonts w:hint="eastAsia"/>
                <w:color w:val="000000" w:themeColor="text1"/>
                <w:sz w:val="24"/>
              </w:rPr>
              <w:t>℃，使用电加热。每次催化</w:t>
            </w:r>
            <w:r w:rsidRPr="00C35A50">
              <w:rPr>
                <w:rFonts w:hint="eastAsia"/>
                <w:color w:val="000000" w:themeColor="text1"/>
                <w:sz w:val="24"/>
              </w:rPr>
              <w:lastRenderedPageBreak/>
              <w:t>燃烧的设计时间为</w:t>
            </w:r>
            <w:r w:rsidRPr="00C35A50">
              <w:rPr>
                <w:rFonts w:hint="eastAsia"/>
                <w:color w:val="000000" w:themeColor="text1"/>
                <w:sz w:val="24"/>
              </w:rPr>
              <w:t>8h</w:t>
            </w:r>
            <w:r w:rsidRPr="00C35A50">
              <w:rPr>
                <w:rFonts w:hint="eastAsia"/>
                <w:color w:val="000000" w:themeColor="text1"/>
                <w:sz w:val="24"/>
              </w:rPr>
              <w:t>。</w:t>
            </w:r>
          </w:p>
          <w:p w14:paraId="7F4E129C" w14:textId="77777777" w:rsidR="00040F6C" w:rsidRPr="00C35A50" w:rsidRDefault="00F628F6">
            <w:pPr>
              <w:adjustRightInd w:val="0"/>
              <w:snapToGrid w:val="0"/>
              <w:spacing w:line="460" w:lineRule="exact"/>
              <w:ind w:firstLineChars="200" w:firstLine="480"/>
              <w:rPr>
                <w:color w:val="000000" w:themeColor="text1"/>
                <w:sz w:val="24"/>
              </w:rPr>
            </w:pPr>
            <w:r w:rsidRPr="00C35A50">
              <w:rPr>
                <w:color w:val="000000" w:themeColor="text1"/>
                <w:sz w:val="24"/>
              </w:rPr>
              <w:fldChar w:fldCharType="begin"/>
            </w:r>
            <w:r w:rsidRPr="00C35A50">
              <w:rPr>
                <w:color w:val="000000" w:themeColor="text1"/>
                <w:sz w:val="24"/>
              </w:rPr>
              <w:instrText xml:space="preserve"> </w:instrText>
            </w:r>
            <w:r w:rsidRPr="00C35A50">
              <w:rPr>
                <w:rFonts w:hint="eastAsia"/>
                <w:color w:val="000000" w:themeColor="text1"/>
                <w:sz w:val="24"/>
              </w:rPr>
              <w:instrText>= 3 \* GB3</w:instrText>
            </w:r>
            <w:r w:rsidRPr="00C35A50">
              <w:rPr>
                <w:color w:val="000000" w:themeColor="text1"/>
                <w:sz w:val="24"/>
              </w:rPr>
              <w:instrText xml:space="preserve"> </w:instrText>
            </w:r>
            <w:r w:rsidRPr="00C35A50">
              <w:rPr>
                <w:color w:val="000000" w:themeColor="text1"/>
                <w:sz w:val="24"/>
              </w:rPr>
              <w:fldChar w:fldCharType="separate"/>
            </w:r>
            <w:r w:rsidRPr="00C35A50">
              <w:rPr>
                <w:rFonts w:hint="eastAsia"/>
                <w:color w:val="000000" w:themeColor="text1"/>
                <w:sz w:val="24"/>
              </w:rPr>
              <w:t>③</w:t>
            </w:r>
            <w:r w:rsidRPr="00C35A50">
              <w:rPr>
                <w:color w:val="000000" w:themeColor="text1"/>
                <w:sz w:val="24"/>
              </w:rPr>
              <w:fldChar w:fldCharType="end"/>
            </w:r>
            <w:r w:rsidRPr="00C35A50">
              <w:rPr>
                <w:rFonts w:hint="eastAsia"/>
                <w:color w:val="000000" w:themeColor="text1"/>
                <w:sz w:val="24"/>
              </w:rPr>
              <w:t>本项目有机废气排放情况</w:t>
            </w:r>
          </w:p>
          <w:p w14:paraId="7F4E129D" w14:textId="77777777" w:rsidR="00040F6C" w:rsidRPr="00C35A50" w:rsidRDefault="00F628F6">
            <w:pPr>
              <w:pStyle w:val="14"/>
              <w:ind w:firstLineChars="0" w:firstLine="480"/>
              <w:rPr>
                <w:rFonts w:hAnsi="Calibri"/>
                <w:color w:val="000000" w:themeColor="text1"/>
              </w:rPr>
            </w:pPr>
            <w:bookmarkStart w:id="28" w:name="OLE_LINK35"/>
            <w:r w:rsidRPr="00C35A50">
              <w:rPr>
                <w:rFonts w:hint="eastAsia"/>
                <w:color w:val="000000" w:themeColor="text1"/>
              </w:rPr>
              <w:t>评价提出，本项目涂胶工序产生的非甲烷总烃废气经密闭管道收集后引入</w:t>
            </w:r>
            <w:r w:rsidRPr="00C35A50">
              <w:rPr>
                <w:rFonts w:hAnsi="Calibri" w:hint="eastAsia"/>
                <w:color w:val="000000" w:themeColor="text1"/>
              </w:rPr>
              <w:t>“活性炭吸附</w:t>
            </w:r>
            <w:r w:rsidRPr="00C35A50">
              <w:rPr>
                <w:rFonts w:hAnsi="Calibri" w:hint="eastAsia"/>
                <w:color w:val="000000" w:themeColor="text1"/>
              </w:rPr>
              <w:t>/</w:t>
            </w:r>
            <w:r w:rsidRPr="00C35A50">
              <w:rPr>
                <w:rFonts w:hAnsi="Calibri" w:hint="eastAsia"/>
                <w:color w:val="000000" w:themeColor="text1"/>
              </w:rPr>
              <w:t>脱附</w:t>
            </w:r>
            <w:r w:rsidRPr="00C35A50">
              <w:rPr>
                <w:rFonts w:hAnsi="Calibri" w:hint="eastAsia"/>
                <w:color w:val="000000" w:themeColor="text1"/>
              </w:rPr>
              <w:t>-</w:t>
            </w:r>
            <w:r w:rsidRPr="00C35A50">
              <w:rPr>
                <w:rFonts w:hAnsi="Calibri" w:hint="eastAsia"/>
                <w:color w:val="000000" w:themeColor="text1"/>
              </w:rPr>
              <w:t>催化燃烧装置”处理，尾气经现有</w:t>
            </w:r>
            <w:r w:rsidRPr="00C35A50">
              <w:rPr>
                <w:rFonts w:cs="Times New Roman"/>
                <w:color w:val="000000" w:themeColor="text1"/>
              </w:rPr>
              <w:t>15m</w:t>
            </w:r>
            <w:r w:rsidRPr="00C35A50">
              <w:rPr>
                <w:rFonts w:hAnsi="Calibri" w:hint="eastAsia"/>
                <w:color w:val="000000" w:themeColor="text1"/>
              </w:rPr>
              <w:t>高排气筒</w:t>
            </w:r>
            <w:r w:rsidRPr="00C35A50">
              <w:rPr>
                <w:rFonts w:cs="Times New Roman" w:hint="eastAsia"/>
                <w:color w:val="000000" w:themeColor="text1"/>
              </w:rPr>
              <w:t>P2</w:t>
            </w:r>
            <w:r w:rsidRPr="00C35A50">
              <w:rPr>
                <w:rFonts w:hAnsi="Calibri" w:hint="eastAsia"/>
                <w:color w:val="000000" w:themeColor="text1"/>
              </w:rPr>
              <w:t>排放。</w:t>
            </w:r>
            <w:r w:rsidRPr="00C35A50">
              <w:rPr>
                <w:rFonts w:hint="eastAsia"/>
                <w:color w:val="000000" w:themeColor="text1"/>
              </w:rPr>
              <w:t>密闭管道负压</w:t>
            </w:r>
            <w:r w:rsidRPr="00C35A50">
              <w:rPr>
                <w:rFonts w:hAnsi="Calibri" w:hint="eastAsia"/>
                <w:color w:val="000000" w:themeColor="text1"/>
              </w:rPr>
              <w:t>效率以</w:t>
            </w:r>
            <w:r w:rsidRPr="00C35A50">
              <w:rPr>
                <w:rFonts w:cs="Times New Roman" w:hint="eastAsia"/>
                <w:color w:val="000000" w:themeColor="text1"/>
              </w:rPr>
              <w:t>100</w:t>
            </w:r>
            <w:r w:rsidRPr="00C35A50">
              <w:rPr>
                <w:rFonts w:hAnsi="Calibri" w:hint="eastAsia"/>
                <w:color w:val="000000" w:themeColor="text1"/>
              </w:rPr>
              <w:t>%</w:t>
            </w:r>
            <w:r w:rsidRPr="00C35A50">
              <w:rPr>
                <w:rFonts w:hAnsi="Calibri" w:hint="eastAsia"/>
                <w:color w:val="000000" w:themeColor="text1"/>
              </w:rPr>
              <w:t>计，</w:t>
            </w:r>
            <w:bookmarkStart w:id="29" w:name="OLE_LINK6"/>
            <w:r w:rsidRPr="00C35A50">
              <w:rPr>
                <w:rFonts w:hint="eastAsia"/>
                <w:bCs/>
              </w:rPr>
              <w:t>设计风量为</w:t>
            </w:r>
            <w:r w:rsidRPr="00C35A50">
              <w:rPr>
                <w:rFonts w:hint="eastAsia"/>
                <w:bCs/>
              </w:rPr>
              <w:t>150</w:t>
            </w:r>
            <w:r w:rsidRPr="00C35A50">
              <w:rPr>
                <w:bCs/>
              </w:rPr>
              <w:t>00m</w:t>
            </w:r>
            <w:r w:rsidRPr="00C35A50">
              <w:rPr>
                <w:bCs/>
                <w:vertAlign w:val="superscript"/>
              </w:rPr>
              <w:t>3</w:t>
            </w:r>
            <w:r w:rsidRPr="00C35A50">
              <w:rPr>
                <w:bCs/>
              </w:rPr>
              <w:t>/h</w:t>
            </w:r>
            <w:bookmarkEnd w:id="29"/>
            <w:r w:rsidRPr="00C35A50">
              <w:rPr>
                <w:bCs/>
              </w:rPr>
              <w:t>，收集后的废气先进入活性炭吸收模块对有机废气进行治理，定期脱附</w:t>
            </w:r>
            <w:r w:rsidRPr="00C35A50">
              <w:rPr>
                <w:bCs/>
              </w:rPr>
              <w:t>-</w:t>
            </w:r>
            <w:r w:rsidRPr="00C35A50">
              <w:rPr>
                <w:bCs/>
              </w:rPr>
              <w:t>催化燃烧。活性炭对有机废气的设计去除效率（即吸附率）</w:t>
            </w:r>
            <w:r w:rsidRPr="00C35A50">
              <w:rPr>
                <w:rFonts w:hint="eastAsia"/>
                <w:bCs/>
              </w:rPr>
              <w:t>为</w:t>
            </w:r>
            <w:r w:rsidRPr="00C35A50">
              <w:rPr>
                <w:rFonts w:hint="eastAsia"/>
                <w:bCs/>
              </w:rPr>
              <w:t>95</w:t>
            </w:r>
            <w:r w:rsidRPr="00C35A50">
              <w:rPr>
                <w:bCs/>
              </w:rPr>
              <w:t>%</w:t>
            </w:r>
            <w:r w:rsidRPr="00C35A50">
              <w:rPr>
                <w:bCs/>
              </w:rPr>
              <w:t>，催化燃烧对活性炭吸附后脱附的有机废气的设计去除效率</w:t>
            </w:r>
            <w:r w:rsidRPr="00C35A50">
              <w:rPr>
                <w:rFonts w:hint="eastAsia"/>
                <w:bCs/>
              </w:rPr>
              <w:t>为</w:t>
            </w:r>
            <w:r w:rsidRPr="00C35A50">
              <w:rPr>
                <w:bCs/>
              </w:rPr>
              <w:t>99%</w:t>
            </w:r>
            <w:r w:rsidRPr="00C35A50">
              <w:rPr>
                <w:bCs/>
              </w:rPr>
              <w:t>。活性炭吸附后废气和催化燃烧后废气经同</w:t>
            </w:r>
            <w:r w:rsidRPr="00C35A50">
              <w:rPr>
                <w:bCs/>
              </w:rPr>
              <w:t>1</w:t>
            </w:r>
            <w:r w:rsidRPr="00C35A50">
              <w:rPr>
                <w:bCs/>
              </w:rPr>
              <w:t>根</w:t>
            </w:r>
            <w:r w:rsidRPr="00C35A50">
              <w:rPr>
                <w:bCs/>
              </w:rPr>
              <w:t>15m</w:t>
            </w:r>
            <w:r w:rsidRPr="00C35A50">
              <w:rPr>
                <w:bCs/>
              </w:rPr>
              <w:t>排气筒排放，因此本项目取催化燃烧装置开启时</w:t>
            </w:r>
            <w:r w:rsidRPr="00C35A50">
              <w:rPr>
                <w:rFonts w:hint="eastAsia"/>
                <w:bCs/>
              </w:rPr>
              <w:t>的</w:t>
            </w:r>
            <w:r w:rsidRPr="00C35A50">
              <w:rPr>
                <w:bCs/>
              </w:rPr>
              <w:t>排放情况进行分析。脱附的设计风量为</w:t>
            </w:r>
            <w:r w:rsidRPr="00C35A50">
              <w:rPr>
                <w:bCs/>
              </w:rPr>
              <w:t>1000m</w:t>
            </w:r>
            <w:r w:rsidRPr="00C35A50">
              <w:rPr>
                <w:bCs/>
                <w:vertAlign w:val="superscript"/>
              </w:rPr>
              <w:t>3</w:t>
            </w:r>
            <w:r w:rsidRPr="00C35A50">
              <w:rPr>
                <w:bCs/>
              </w:rPr>
              <w:t>/h</w:t>
            </w:r>
            <w:r w:rsidRPr="00C35A50">
              <w:rPr>
                <w:bCs/>
              </w:rPr>
              <w:t>。设计风量共计</w:t>
            </w:r>
            <w:r w:rsidRPr="00C35A50">
              <w:rPr>
                <w:bCs/>
              </w:rPr>
              <w:t>1</w:t>
            </w:r>
            <w:r w:rsidRPr="00C35A50">
              <w:rPr>
                <w:rFonts w:hint="eastAsia"/>
                <w:bCs/>
              </w:rPr>
              <w:t>6</w:t>
            </w:r>
            <w:r w:rsidRPr="00C35A50">
              <w:rPr>
                <w:bCs/>
              </w:rPr>
              <w:t>000m</w:t>
            </w:r>
            <w:r w:rsidRPr="00C35A50">
              <w:rPr>
                <w:bCs/>
                <w:vertAlign w:val="superscript"/>
              </w:rPr>
              <w:t>3</w:t>
            </w:r>
            <w:r w:rsidRPr="00C35A50">
              <w:rPr>
                <w:bCs/>
              </w:rPr>
              <w:t>/h</w:t>
            </w:r>
            <w:r w:rsidRPr="00C35A50">
              <w:rPr>
                <w:bCs/>
              </w:rPr>
              <w:t>，脱附</w:t>
            </w:r>
            <w:r w:rsidRPr="00C35A50">
              <w:rPr>
                <w:rFonts w:hint="eastAsia"/>
                <w:bCs/>
              </w:rPr>
              <w:t>120</w:t>
            </w:r>
            <w:r w:rsidRPr="00C35A50">
              <w:rPr>
                <w:bCs/>
              </w:rPr>
              <w:t>h/a</w:t>
            </w:r>
            <w:r w:rsidRPr="00C35A50">
              <w:rPr>
                <w:bCs/>
              </w:rPr>
              <w:t>。本项目废气产生及排放情况见下表。</w:t>
            </w:r>
          </w:p>
          <w:bookmarkEnd w:id="28"/>
          <w:p w14:paraId="7F4E129E" w14:textId="77777777" w:rsidR="00040F6C" w:rsidRPr="00C35A50" w:rsidRDefault="00F628F6">
            <w:pPr>
              <w:adjustRightInd w:val="0"/>
              <w:snapToGrid w:val="0"/>
              <w:spacing w:line="460" w:lineRule="exact"/>
              <w:ind w:firstLineChars="200" w:firstLine="480"/>
              <w:rPr>
                <w:rFonts w:eastAsia="黑体"/>
                <w:color w:val="000000"/>
                <w:sz w:val="24"/>
                <w:lang w:val="pt-BR"/>
              </w:rPr>
            </w:pPr>
            <w:r w:rsidRPr="00C35A50">
              <w:rPr>
                <w:rFonts w:eastAsia="黑体"/>
                <w:color w:val="000000"/>
                <w:sz w:val="24"/>
                <w:lang w:val="pt-BR"/>
              </w:rPr>
              <w:t>表</w:t>
            </w:r>
            <w:r w:rsidRPr="00C35A50">
              <w:rPr>
                <w:rFonts w:eastAsia="黑体"/>
                <w:color w:val="000000"/>
                <w:sz w:val="24"/>
                <w:lang w:val="pt-BR"/>
              </w:rPr>
              <w:t>4</w:t>
            </w:r>
            <w:proofErr w:type="gramStart"/>
            <w:r w:rsidRPr="00C35A50">
              <w:rPr>
                <w:rFonts w:eastAsia="黑体" w:hint="eastAsia"/>
                <w:color w:val="000000"/>
                <w:sz w:val="24"/>
                <w:lang w:val="pt-BR"/>
              </w:rPr>
              <w:t>-3</w:t>
            </w:r>
            <w:r w:rsidRPr="00C35A50">
              <w:rPr>
                <w:rFonts w:eastAsia="黑体"/>
                <w:color w:val="000000"/>
                <w:sz w:val="24"/>
                <w:lang w:val="pt-BR"/>
              </w:rPr>
              <w:t xml:space="preserve">           </w:t>
            </w:r>
            <w:r w:rsidRPr="00C35A50">
              <w:rPr>
                <w:rFonts w:eastAsia="黑体" w:hint="eastAsia"/>
                <w:color w:val="000000"/>
                <w:sz w:val="24"/>
                <w:lang w:val="pt-BR"/>
              </w:rPr>
              <w:t>本</w:t>
            </w:r>
            <w:proofErr w:type="gramEnd"/>
            <w:r w:rsidRPr="00C35A50">
              <w:rPr>
                <w:rFonts w:eastAsia="黑体" w:hint="eastAsia"/>
                <w:color w:val="000000"/>
                <w:sz w:val="24"/>
                <w:lang w:val="pt-BR"/>
              </w:rPr>
              <w:t>项目涂胶</w:t>
            </w:r>
            <w:r w:rsidRPr="00C35A50">
              <w:rPr>
                <w:rFonts w:eastAsia="黑体"/>
                <w:color w:val="000000"/>
                <w:sz w:val="24"/>
                <w:lang w:val="pt-BR"/>
              </w:rPr>
              <w:t>废气产排情况一览表</w:t>
            </w:r>
          </w:p>
          <w:tbl>
            <w:tblPr>
              <w:tblW w:w="5000" w:type="pct"/>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647"/>
              <w:gridCol w:w="730"/>
              <w:gridCol w:w="747"/>
              <w:gridCol w:w="747"/>
              <w:gridCol w:w="889"/>
              <w:gridCol w:w="862"/>
              <w:gridCol w:w="747"/>
              <w:gridCol w:w="747"/>
              <w:gridCol w:w="747"/>
              <w:gridCol w:w="737"/>
              <w:gridCol w:w="755"/>
            </w:tblGrid>
            <w:tr w:rsidR="00040F6C" w:rsidRPr="00C35A50" w14:paraId="7F4E12A4" w14:textId="77777777">
              <w:trPr>
                <w:trHeight w:val="397"/>
                <w:jc w:val="center"/>
              </w:trPr>
              <w:tc>
                <w:tcPr>
                  <w:tcW w:w="387" w:type="pct"/>
                  <w:vMerge w:val="restart"/>
                  <w:tcBorders>
                    <w:top w:val="single" w:sz="8" w:space="0" w:color="auto"/>
                    <w:left w:val="nil"/>
                    <w:bottom w:val="single" w:sz="6" w:space="0" w:color="auto"/>
                  </w:tcBorders>
                  <w:vAlign w:val="center"/>
                </w:tcPr>
                <w:p w14:paraId="7F4E129F" w14:textId="77777777" w:rsidR="00040F6C" w:rsidRPr="00C35A50" w:rsidRDefault="00F628F6">
                  <w:pPr>
                    <w:jc w:val="center"/>
                    <w:rPr>
                      <w:bCs/>
                      <w:szCs w:val="21"/>
                    </w:rPr>
                  </w:pPr>
                  <w:r w:rsidRPr="00C35A50">
                    <w:rPr>
                      <w:b/>
                      <w:szCs w:val="21"/>
                    </w:rPr>
                    <w:t>污染因子</w:t>
                  </w:r>
                </w:p>
              </w:tc>
              <w:tc>
                <w:tcPr>
                  <w:tcW w:w="1863" w:type="pct"/>
                  <w:gridSpan w:val="4"/>
                  <w:tcBorders>
                    <w:top w:val="single" w:sz="8" w:space="0" w:color="auto"/>
                    <w:bottom w:val="single" w:sz="6" w:space="0" w:color="auto"/>
                  </w:tcBorders>
                  <w:vAlign w:val="center"/>
                </w:tcPr>
                <w:p w14:paraId="7F4E12A0" w14:textId="77777777" w:rsidR="00040F6C" w:rsidRPr="00C35A50" w:rsidRDefault="00F628F6">
                  <w:pPr>
                    <w:jc w:val="center"/>
                    <w:rPr>
                      <w:b/>
                      <w:szCs w:val="21"/>
                    </w:rPr>
                  </w:pPr>
                  <w:r w:rsidRPr="00C35A50">
                    <w:rPr>
                      <w:b/>
                      <w:szCs w:val="21"/>
                    </w:rPr>
                    <w:t>产生情况</w:t>
                  </w:r>
                </w:p>
              </w:tc>
              <w:tc>
                <w:tcPr>
                  <w:tcW w:w="963" w:type="pct"/>
                  <w:gridSpan w:val="2"/>
                  <w:tcBorders>
                    <w:top w:val="single" w:sz="8" w:space="0" w:color="auto"/>
                    <w:bottom w:val="single" w:sz="6" w:space="0" w:color="auto"/>
                    <w:right w:val="single" w:sz="4" w:space="0" w:color="auto"/>
                  </w:tcBorders>
                  <w:vAlign w:val="center"/>
                </w:tcPr>
                <w:p w14:paraId="7F4E12A1" w14:textId="77777777" w:rsidR="00040F6C" w:rsidRPr="00C35A50" w:rsidRDefault="00F628F6">
                  <w:pPr>
                    <w:jc w:val="center"/>
                    <w:rPr>
                      <w:b/>
                      <w:szCs w:val="21"/>
                    </w:rPr>
                  </w:pPr>
                  <w:r w:rsidRPr="00C35A50">
                    <w:rPr>
                      <w:b/>
                      <w:szCs w:val="21"/>
                    </w:rPr>
                    <w:t>活性炭吸附后排放情况</w:t>
                  </w:r>
                </w:p>
              </w:tc>
              <w:tc>
                <w:tcPr>
                  <w:tcW w:w="894" w:type="pct"/>
                  <w:gridSpan w:val="2"/>
                  <w:tcBorders>
                    <w:top w:val="single" w:sz="8" w:space="0" w:color="auto"/>
                    <w:left w:val="single" w:sz="4" w:space="0" w:color="auto"/>
                    <w:bottom w:val="single" w:sz="6" w:space="0" w:color="auto"/>
                    <w:right w:val="single" w:sz="4" w:space="0" w:color="auto"/>
                  </w:tcBorders>
                  <w:vAlign w:val="center"/>
                </w:tcPr>
                <w:p w14:paraId="7F4E12A2" w14:textId="77777777" w:rsidR="00040F6C" w:rsidRPr="00C35A50" w:rsidRDefault="00F628F6">
                  <w:pPr>
                    <w:jc w:val="center"/>
                    <w:rPr>
                      <w:b/>
                      <w:szCs w:val="21"/>
                    </w:rPr>
                  </w:pPr>
                  <w:r w:rsidRPr="00C35A50">
                    <w:rPr>
                      <w:b/>
                      <w:szCs w:val="21"/>
                    </w:rPr>
                    <w:t>脱附</w:t>
                  </w:r>
                  <w:r w:rsidRPr="00C35A50">
                    <w:rPr>
                      <w:rFonts w:hint="eastAsia"/>
                      <w:b/>
                      <w:szCs w:val="21"/>
                    </w:rPr>
                    <w:t>情况</w:t>
                  </w:r>
                </w:p>
              </w:tc>
              <w:tc>
                <w:tcPr>
                  <w:tcW w:w="893" w:type="pct"/>
                  <w:gridSpan w:val="2"/>
                  <w:tcBorders>
                    <w:top w:val="single" w:sz="8" w:space="0" w:color="auto"/>
                    <w:left w:val="single" w:sz="4" w:space="0" w:color="auto"/>
                    <w:bottom w:val="single" w:sz="6" w:space="0" w:color="auto"/>
                    <w:right w:val="nil"/>
                  </w:tcBorders>
                  <w:vAlign w:val="center"/>
                </w:tcPr>
                <w:p w14:paraId="7F4E12A3" w14:textId="77777777" w:rsidR="00040F6C" w:rsidRPr="00C35A50" w:rsidRDefault="00F628F6">
                  <w:pPr>
                    <w:jc w:val="center"/>
                    <w:rPr>
                      <w:b/>
                      <w:szCs w:val="21"/>
                    </w:rPr>
                  </w:pPr>
                  <w:r w:rsidRPr="00C35A50">
                    <w:rPr>
                      <w:b/>
                      <w:szCs w:val="21"/>
                    </w:rPr>
                    <w:t>催化燃烧后排放情况</w:t>
                  </w:r>
                </w:p>
              </w:tc>
            </w:tr>
            <w:tr w:rsidR="00040F6C" w:rsidRPr="00C35A50" w14:paraId="7F4E12B0" w14:textId="77777777">
              <w:trPr>
                <w:trHeight w:val="397"/>
                <w:jc w:val="center"/>
              </w:trPr>
              <w:tc>
                <w:tcPr>
                  <w:tcW w:w="387" w:type="pct"/>
                  <w:vMerge/>
                  <w:tcBorders>
                    <w:top w:val="single" w:sz="6" w:space="0" w:color="auto"/>
                    <w:left w:val="nil"/>
                    <w:bottom w:val="single" w:sz="6" w:space="0" w:color="auto"/>
                  </w:tcBorders>
                  <w:vAlign w:val="center"/>
                </w:tcPr>
                <w:p w14:paraId="7F4E12A5" w14:textId="77777777" w:rsidR="00040F6C" w:rsidRPr="00C35A50" w:rsidRDefault="00040F6C">
                  <w:pPr>
                    <w:jc w:val="center"/>
                    <w:rPr>
                      <w:bCs/>
                      <w:szCs w:val="21"/>
                    </w:rPr>
                  </w:pPr>
                </w:p>
              </w:tc>
              <w:tc>
                <w:tcPr>
                  <w:tcW w:w="437" w:type="pct"/>
                  <w:tcBorders>
                    <w:top w:val="single" w:sz="6" w:space="0" w:color="auto"/>
                    <w:bottom w:val="single" w:sz="6" w:space="0" w:color="auto"/>
                  </w:tcBorders>
                  <w:tcMar>
                    <w:right w:w="79" w:type="dxa"/>
                  </w:tcMar>
                  <w:vAlign w:val="center"/>
                </w:tcPr>
                <w:p w14:paraId="7F4E12A6" w14:textId="77777777" w:rsidR="00040F6C" w:rsidRPr="00C35A50" w:rsidRDefault="00F628F6">
                  <w:pPr>
                    <w:jc w:val="center"/>
                    <w:rPr>
                      <w:b/>
                      <w:szCs w:val="21"/>
                    </w:rPr>
                  </w:pPr>
                  <w:r w:rsidRPr="00C35A50">
                    <w:rPr>
                      <w:b/>
                      <w:szCs w:val="21"/>
                    </w:rPr>
                    <w:t>产生量</w:t>
                  </w:r>
                  <w:proofErr w:type="gramStart"/>
                  <w:r w:rsidRPr="00C35A50">
                    <w:rPr>
                      <w:b/>
                      <w:szCs w:val="21"/>
                    </w:rPr>
                    <w:t>(t/a)</w:t>
                  </w:r>
                  <w:proofErr w:type="gramEnd"/>
                </w:p>
              </w:tc>
              <w:tc>
                <w:tcPr>
                  <w:tcW w:w="447" w:type="pct"/>
                  <w:tcBorders>
                    <w:top w:val="single" w:sz="6" w:space="0" w:color="auto"/>
                    <w:bottom w:val="single" w:sz="6" w:space="0" w:color="auto"/>
                    <w:right w:val="single" w:sz="4" w:space="0" w:color="auto"/>
                  </w:tcBorders>
                  <w:vAlign w:val="center"/>
                </w:tcPr>
                <w:p w14:paraId="7F4E12A7" w14:textId="77777777" w:rsidR="00040F6C" w:rsidRPr="00C35A50" w:rsidRDefault="00F628F6">
                  <w:pPr>
                    <w:jc w:val="center"/>
                    <w:rPr>
                      <w:b/>
                      <w:szCs w:val="21"/>
                    </w:rPr>
                  </w:pPr>
                  <w:r w:rsidRPr="00C35A50">
                    <w:rPr>
                      <w:b/>
                      <w:szCs w:val="21"/>
                    </w:rPr>
                    <w:t>收集量</w:t>
                  </w:r>
                  <w:proofErr w:type="gramStart"/>
                  <w:r w:rsidRPr="00C35A50">
                    <w:rPr>
                      <w:b/>
                      <w:szCs w:val="21"/>
                    </w:rPr>
                    <w:t>(t/a)</w:t>
                  </w:r>
                  <w:proofErr w:type="gramEnd"/>
                </w:p>
              </w:tc>
              <w:tc>
                <w:tcPr>
                  <w:tcW w:w="447" w:type="pct"/>
                  <w:tcBorders>
                    <w:top w:val="single" w:sz="6" w:space="0" w:color="auto"/>
                    <w:left w:val="single" w:sz="4" w:space="0" w:color="auto"/>
                    <w:bottom w:val="single" w:sz="6" w:space="0" w:color="auto"/>
                  </w:tcBorders>
                  <w:vAlign w:val="center"/>
                </w:tcPr>
                <w:p w14:paraId="7F4E12A8" w14:textId="77777777" w:rsidR="00040F6C" w:rsidRPr="00C35A50" w:rsidRDefault="00F628F6">
                  <w:pPr>
                    <w:jc w:val="center"/>
                    <w:rPr>
                      <w:b/>
                      <w:szCs w:val="21"/>
                    </w:rPr>
                  </w:pPr>
                  <w:r w:rsidRPr="00C35A50">
                    <w:rPr>
                      <w:b/>
                      <w:szCs w:val="21"/>
                    </w:rPr>
                    <w:t>速率</w:t>
                  </w:r>
                  <w:proofErr w:type="gramStart"/>
                  <w:r w:rsidRPr="00C35A50">
                    <w:rPr>
                      <w:b/>
                      <w:szCs w:val="21"/>
                    </w:rPr>
                    <w:t>(kg/h)</w:t>
                  </w:r>
                  <w:proofErr w:type="gramEnd"/>
                </w:p>
              </w:tc>
              <w:tc>
                <w:tcPr>
                  <w:tcW w:w="532" w:type="pct"/>
                  <w:tcBorders>
                    <w:top w:val="single" w:sz="6" w:space="0" w:color="auto"/>
                    <w:bottom w:val="single" w:sz="6" w:space="0" w:color="auto"/>
                  </w:tcBorders>
                  <w:tcMar>
                    <w:right w:w="74" w:type="dxa"/>
                  </w:tcMar>
                  <w:vAlign w:val="center"/>
                </w:tcPr>
                <w:p w14:paraId="7F4E12A9" w14:textId="77777777" w:rsidR="00040F6C" w:rsidRPr="00C35A50" w:rsidRDefault="00F628F6">
                  <w:pPr>
                    <w:jc w:val="center"/>
                    <w:rPr>
                      <w:b/>
                      <w:szCs w:val="21"/>
                    </w:rPr>
                  </w:pPr>
                  <w:r w:rsidRPr="00C35A50">
                    <w:rPr>
                      <w:b/>
                      <w:szCs w:val="21"/>
                    </w:rPr>
                    <w:t>浓度</w:t>
                  </w:r>
                  <w:proofErr w:type="gramStart"/>
                  <w:r w:rsidRPr="00C35A50">
                    <w:rPr>
                      <w:b/>
                      <w:szCs w:val="21"/>
                    </w:rPr>
                    <w:t>(mg/m</w:t>
                  </w:r>
                  <w:r w:rsidRPr="00C35A50">
                    <w:rPr>
                      <w:b/>
                      <w:szCs w:val="21"/>
                      <w:vertAlign w:val="superscript"/>
                    </w:rPr>
                    <w:t>3</w:t>
                  </w:r>
                  <w:r w:rsidRPr="00C35A50">
                    <w:rPr>
                      <w:b/>
                      <w:szCs w:val="21"/>
                    </w:rPr>
                    <w:t>)</w:t>
                  </w:r>
                  <w:proofErr w:type="gramEnd"/>
                </w:p>
              </w:tc>
              <w:tc>
                <w:tcPr>
                  <w:tcW w:w="516" w:type="pct"/>
                  <w:tcBorders>
                    <w:top w:val="single" w:sz="6" w:space="0" w:color="auto"/>
                    <w:bottom w:val="single" w:sz="6" w:space="0" w:color="auto"/>
                    <w:right w:val="single" w:sz="4" w:space="0" w:color="auto"/>
                  </w:tcBorders>
                  <w:vAlign w:val="center"/>
                </w:tcPr>
                <w:p w14:paraId="7F4E12AA" w14:textId="77777777" w:rsidR="00040F6C" w:rsidRPr="00C35A50" w:rsidRDefault="00F628F6">
                  <w:pPr>
                    <w:jc w:val="center"/>
                    <w:rPr>
                      <w:b/>
                      <w:szCs w:val="21"/>
                    </w:rPr>
                  </w:pPr>
                  <w:r w:rsidRPr="00C35A50">
                    <w:rPr>
                      <w:b/>
                      <w:szCs w:val="21"/>
                    </w:rPr>
                    <w:t>排放量</w:t>
                  </w:r>
                  <w:proofErr w:type="gramStart"/>
                  <w:r w:rsidRPr="00C35A50">
                    <w:rPr>
                      <w:b/>
                      <w:szCs w:val="21"/>
                    </w:rPr>
                    <w:t>(t/a)</w:t>
                  </w:r>
                  <w:proofErr w:type="gramEnd"/>
                </w:p>
              </w:tc>
              <w:tc>
                <w:tcPr>
                  <w:tcW w:w="447" w:type="pct"/>
                  <w:tcBorders>
                    <w:top w:val="single" w:sz="6" w:space="0" w:color="auto"/>
                    <w:left w:val="single" w:sz="4" w:space="0" w:color="auto"/>
                    <w:bottom w:val="single" w:sz="6" w:space="0" w:color="auto"/>
                  </w:tcBorders>
                  <w:vAlign w:val="center"/>
                </w:tcPr>
                <w:p w14:paraId="7F4E12AB" w14:textId="77777777" w:rsidR="00040F6C" w:rsidRPr="00C35A50" w:rsidRDefault="00F628F6">
                  <w:pPr>
                    <w:jc w:val="center"/>
                    <w:rPr>
                      <w:b/>
                      <w:szCs w:val="21"/>
                    </w:rPr>
                  </w:pPr>
                  <w:r w:rsidRPr="00C35A50">
                    <w:rPr>
                      <w:b/>
                      <w:szCs w:val="21"/>
                    </w:rPr>
                    <w:t>速率</w:t>
                  </w:r>
                  <w:proofErr w:type="gramStart"/>
                  <w:r w:rsidRPr="00C35A50">
                    <w:rPr>
                      <w:b/>
                      <w:szCs w:val="21"/>
                    </w:rPr>
                    <w:t>(kg/h)</w:t>
                  </w:r>
                  <w:proofErr w:type="gramEnd"/>
                </w:p>
              </w:tc>
              <w:tc>
                <w:tcPr>
                  <w:tcW w:w="447" w:type="pct"/>
                  <w:tcBorders>
                    <w:top w:val="single" w:sz="6" w:space="0" w:color="auto"/>
                    <w:bottom w:val="single" w:sz="6" w:space="0" w:color="auto"/>
                    <w:right w:val="single" w:sz="4" w:space="0" w:color="auto"/>
                  </w:tcBorders>
                  <w:vAlign w:val="center"/>
                </w:tcPr>
                <w:p w14:paraId="7F4E12AC" w14:textId="77777777" w:rsidR="00040F6C" w:rsidRPr="00C35A50" w:rsidRDefault="00F628F6">
                  <w:pPr>
                    <w:jc w:val="center"/>
                    <w:rPr>
                      <w:b/>
                      <w:szCs w:val="21"/>
                    </w:rPr>
                  </w:pPr>
                  <w:r w:rsidRPr="00C35A50">
                    <w:rPr>
                      <w:rFonts w:hint="eastAsia"/>
                      <w:b/>
                      <w:szCs w:val="21"/>
                    </w:rPr>
                    <w:t>脱附</w:t>
                  </w:r>
                  <w:r w:rsidRPr="00C35A50">
                    <w:rPr>
                      <w:b/>
                      <w:szCs w:val="21"/>
                    </w:rPr>
                    <w:t>量</w:t>
                  </w:r>
                  <w:proofErr w:type="gramStart"/>
                  <w:r w:rsidRPr="00C35A50">
                    <w:rPr>
                      <w:b/>
                      <w:szCs w:val="21"/>
                    </w:rPr>
                    <w:t>(t/a)</w:t>
                  </w:r>
                  <w:proofErr w:type="gramEnd"/>
                </w:p>
              </w:tc>
              <w:tc>
                <w:tcPr>
                  <w:tcW w:w="447" w:type="pct"/>
                  <w:tcBorders>
                    <w:top w:val="single" w:sz="6" w:space="0" w:color="auto"/>
                    <w:left w:val="single" w:sz="4" w:space="0" w:color="auto"/>
                    <w:bottom w:val="single" w:sz="6" w:space="0" w:color="auto"/>
                    <w:right w:val="single" w:sz="4" w:space="0" w:color="auto"/>
                  </w:tcBorders>
                  <w:tcMar>
                    <w:left w:w="57" w:type="dxa"/>
                    <w:right w:w="57" w:type="dxa"/>
                  </w:tcMar>
                  <w:vAlign w:val="center"/>
                </w:tcPr>
                <w:p w14:paraId="7F4E12AD" w14:textId="77777777" w:rsidR="00040F6C" w:rsidRPr="00C35A50" w:rsidRDefault="00F628F6">
                  <w:pPr>
                    <w:jc w:val="center"/>
                    <w:rPr>
                      <w:b/>
                      <w:szCs w:val="21"/>
                    </w:rPr>
                  </w:pPr>
                  <w:r w:rsidRPr="00C35A50">
                    <w:rPr>
                      <w:b/>
                      <w:szCs w:val="21"/>
                    </w:rPr>
                    <w:t>速率</w:t>
                  </w:r>
                  <w:proofErr w:type="gramStart"/>
                  <w:r w:rsidRPr="00C35A50">
                    <w:rPr>
                      <w:b/>
                      <w:szCs w:val="21"/>
                    </w:rPr>
                    <w:t>(kg/h)</w:t>
                  </w:r>
                  <w:proofErr w:type="gramEnd"/>
                </w:p>
              </w:tc>
              <w:tc>
                <w:tcPr>
                  <w:tcW w:w="441" w:type="pct"/>
                  <w:tcBorders>
                    <w:top w:val="single" w:sz="6" w:space="0" w:color="auto"/>
                    <w:left w:val="single" w:sz="4" w:space="0" w:color="auto"/>
                    <w:bottom w:val="single" w:sz="6" w:space="0" w:color="auto"/>
                    <w:right w:val="single" w:sz="4" w:space="0" w:color="auto"/>
                  </w:tcBorders>
                  <w:vAlign w:val="center"/>
                </w:tcPr>
                <w:p w14:paraId="7F4E12AE" w14:textId="77777777" w:rsidR="00040F6C" w:rsidRPr="00C35A50" w:rsidRDefault="00F628F6">
                  <w:pPr>
                    <w:jc w:val="center"/>
                    <w:rPr>
                      <w:b/>
                      <w:szCs w:val="21"/>
                    </w:rPr>
                  </w:pPr>
                  <w:r w:rsidRPr="00C35A50">
                    <w:rPr>
                      <w:b/>
                      <w:szCs w:val="21"/>
                    </w:rPr>
                    <w:t>排放量</w:t>
                  </w:r>
                  <w:proofErr w:type="gramStart"/>
                  <w:r w:rsidRPr="00C35A50">
                    <w:rPr>
                      <w:b/>
                      <w:szCs w:val="21"/>
                    </w:rPr>
                    <w:t>(t/a)</w:t>
                  </w:r>
                  <w:proofErr w:type="gramEnd"/>
                </w:p>
              </w:tc>
              <w:tc>
                <w:tcPr>
                  <w:tcW w:w="452" w:type="pct"/>
                  <w:tcBorders>
                    <w:top w:val="single" w:sz="6" w:space="0" w:color="auto"/>
                    <w:left w:val="single" w:sz="4" w:space="0" w:color="auto"/>
                    <w:bottom w:val="single" w:sz="6" w:space="0" w:color="auto"/>
                    <w:right w:val="nil"/>
                  </w:tcBorders>
                  <w:vAlign w:val="center"/>
                </w:tcPr>
                <w:p w14:paraId="7F4E12AF" w14:textId="77777777" w:rsidR="00040F6C" w:rsidRPr="00C35A50" w:rsidRDefault="00F628F6">
                  <w:pPr>
                    <w:jc w:val="center"/>
                    <w:rPr>
                      <w:b/>
                      <w:szCs w:val="21"/>
                    </w:rPr>
                  </w:pPr>
                  <w:r w:rsidRPr="00C35A50">
                    <w:rPr>
                      <w:b/>
                      <w:szCs w:val="21"/>
                    </w:rPr>
                    <w:t>速率</w:t>
                  </w:r>
                  <w:proofErr w:type="gramStart"/>
                  <w:r w:rsidRPr="00C35A50">
                    <w:rPr>
                      <w:b/>
                      <w:szCs w:val="21"/>
                    </w:rPr>
                    <w:t>(kg/h)</w:t>
                  </w:r>
                  <w:proofErr w:type="gramEnd"/>
                </w:p>
              </w:tc>
            </w:tr>
            <w:tr w:rsidR="00040F6C" w:rsidRPr="00C35A50" w14:paraId="7F4E12BC" w14:textId="77777777">
              <w:trPr>
                <w:trHeight w:val="397"/>
                <w:jc w:val="center"/>
              </w:trPr>
              <w:tc>
                <w:tcPr>
                  <w:tcW w:w="387" w:type="pct"/>
                  <w:tcBorders>
                    <w:top w:val="single" w:sz="6" w:space="0" w:color="auto"/>
                    <w:left w:val="nil"/>
                    <w:bottom w:val="single" w:sz="8" w:space="0" w:color="auto"/>
                  </w:tcBorders>
                  <w:vAlign w:val="center"/>
                </w:tcPr>
                <w:p w14:paraId="7F4E12B1" w14:textId="77777777" w:rsidR="00040F6C" w:rsidRPr="00C35A50" w:rsidRDefault="00F628F6">
                  <w:pPr>
                    <w:ind w:firstLineChars="17" w:firstLine="36"/>
                    <w:jc w:val="center"/>
                    <w:rPr>
                      <w:bCs/>
                      <w:szCs w:val="21"/>
                      <w:lang w:val="pt-BR"/>
                    </w:rPr>
                  </w:pPr>
                  <w:r w:rsidRPr="00C35A50">
                    <w:rPr>
                      <w:bCs/>
                      <w:szCs w:val="21"/>
                    </w:rPr>
                    <w:t>非甲烷总烃</w:t>
                  </w:r>
                </w:p>
              </w:tc>
              <w:tc>
                <w:tcPr>
                  <w:tcW w:w="437" w:type="pct"/>
                  <w:tcBorders>
                    <w:top w:val="single" w:sz="6" w:space="0" w:color="auto"/>
                    <w:bottom w:val="single" w:sz="8" w:space="0" w:color="auto"/>
                  </w:tcBorders>
                  <w:vAlign w:val="center"/>
                </w:tcPr>
                <w:p w14:paraId="7F4E12B2" w14:textId="77777777" w:rsidR="00040F6C" w:rsidRPr="00C35A50" w:rsidRDefault="00F628F6">
                  <w:pPr>
                    <w:jc w:val="center"/>
                    <w:rPr>
                      <w:bCs/>
                      <w:szCs w:val="21"/>
                    </w:rPr>
                  </w:pPr>
                  <w:r w:rsidRPr="00C35A50">
                    <w:rPr>
                      <w:rFonts w:eastAsia="等线"/>
                      <w:color w:val="000000"/>
                      <w:szCs w:val="21"/>
                    </w:rPr>
                    <w:t>2.9610</w:t>
                  </w:r>
                </w:p>
              </w:tc>
              <w:tc>
                <w:tcPr>
                  <w:tcW w:w="447" w:type="pct"/>
                  <w:tcBorders>
                    <w:top w:val="single" w:sz="6" w:space="0" w:color="auto"/>
                    <w:bottom w:val="single" w:sz="8" w:space="0" w:color="auto"/>
                    <w:right w:val="single" w:sz="4" w:space="0" w:color="auto"/>
                  </w:tcBorders>
                  <w:vAlign w:val="center"/>
                </w:tcPr>
                <w:p w14:paraId="7F4E12B3" w14:textId="77777777" w:rsidR="00040F6C" w:rsidRPr="00C35A50" w:rsidRDefault="00F628F6">
                  <w:pPr>
                    <w:jc w:val="center"/>
                    <w:rPr>
                      <w:rFonts w:eastAsia="等线"/>
                      <w:szCs w:val="21"/>
                    </w:rPr>
                  </w:pPr>
                  <w:r w:rsidRPr="00C35A50">
                    <w:rPr>
                      <w:rFonts w:eastAsia="等线"/>
                      <w:color w:val="000000"/>
                      <w:szCs w:val="21"/>
                    </w:rPr>
                    <w:t>2.9610</w:t>
                  </w:r>
                </w:p>
              </w:tc>
              <w:tc>
                <w:tcPr>
                  <w:tcW w:w="447" w:type="pct"/>
                  <w:tcBorders>
                    <w:top w:val="single" w:sz="6" w:space="0" w:color="auto"/>
                    <w:left w:val="single" w:sz="4" w:space="0" w:color="auto"/>
                    <w:bottom w:val="single" w:sz="8" w:space="0" w:color="auto"/>
                  </w:tcBorders>
                  <w:vAlign w:val="center"/>
                </w:tcPr>
                <w:p w14:paraId="7F4E12B4" w14:textId="77777777" w:rsidR="00040F6C" w:rsidRPr="00C35A50" w:rsidRDefault="00F628F6">
                  <w:pPr>
                    <w:jc w:val="center"/>
                    <w:rPr>
                      <w:rFonts w:eastAsia="等线"/>
                      <w:szCs w:val="21"/>
                    </w:rPr>
                  </w:pPr>
                  <w:r w:rsidRPr="00C35A50">
                    <w:rPr>
                      <w:rFonts w:eastAsia="等线"/>
                      <w:color w:val="000000"/>
                      <w:szCs w:val="21"/>
                    </w:rPr>
                    <w:t>2.4675</w:t>
                  </w:r>
                </w:p>
              </w:tc>
              <w:tc>
                <w:tcPr>
                  <w:tcW w:w="532" w:type="pct"/>
                  <w:tcBorders>
                    <w:top w:val="single" w:sz="6" w:space="0" w:color="auto"/>
                    <w:bottom w:val="single" w:sz="8" w:space="0" w:color="auto"/>
                  </w:tcBorders>
                  <w:vAlign w:val="center"/>
                </w:tcPr>
                <w:p w14:paraId="7F4E12B5" w14:textId="77777777" w:rsidR="00040F6C" w:rsidRPr="00C35A50" w:rsidRDefault="00F628F6">
                  <w:pPr>
                    <w:jc w:val="center"/>
                    <w:rPr>
                      <w:rFonts w:eastAsia="等线"/>
                      <w:szCs w:val="21"/>
                    </w:rPr>
                  </w:pPr>
                  <w:r w:rsidRPr="00C35A50">
                    <w:rPr>
                      <w:rFonts w:eastAsia="等线"/>
                      <w:color w:val="000000"/>
                      <w:szCs w:val="21"/>
                    </w:rPr>
                    <w:t>164.5</w:t>
                  </w:r>
                </w:p>
              </w:tc>
              <w:tc>
                <w:tcPr>
                  <w:tcW w:w="516" w:type="pct"/>
                  <w:tcBorders>
                    <w:top w:val="single" w:sz="6" w:space="0" w:color="auto"/>
                    <w:bottom w:val="single" w:sz="8" w:space="0" w:color="auto"/>
                    <w:right w:val="single" w:sz="4" w:space="0" w:color="auto"/>
                  </w:tcBorders>
                  <w:vAlign w:val="center"/>
                </w:tcPr>
                <w:p w14:paraId="7F4E12B6" w14:textId="77777777" w:rsidR="00040F6C" w:rsidRPr="00C35A50" w:rsidRDefault="00F628F6">
                  <w:pPr>
                    <w:jc w:val="center"/>
                    <w:rPr>
                      <w:bCs/>
                      <w:szCs w:val="21"/>
                    </w:rPr>
                  </w:pPr>
                  <w:r w:rsidRPr="00C35A50">
                    <w:rPr>
                      <w:rFonts w:eastAsia="等线"/>
                      <w:color w:val="000000"/>
                      <w:szCs w:val="21"/>
                    </w:rPr>
                    <w:t>0.1481</w:t>
                  </w:r>
                </w:p>
              </w:tc>
              <w:tc>
                <w:tcPr>
                  <w:tcW w:w="447" w:type="pct"/>
                  <w:tcBorders>
                    <w:top w:val="single" w:sz="6" w:space="0" w:color="auto"/>
                    <w:left w:val="single" w:sz="4" w:space="0" w:color="auto"/>
                    <w:bottom w:val="single" w:sz="8" w:space="0" w:color="auto"/>
                  </w:tcBorders>
                  <w:vAlign w:val="center"/>
                </w:tcPr>
                <w:p w14:paraId="7F4E12B7" w14:textId="77777777" w:rsidR="00040F6C" w:rsidRPr="00C35A50" w:rsidRDefault="00F628F6">
                  <w:pPr>
                    <w:jc w:val="center"/>
                    <w:rPr>
                      <w:bCs/>
                      <w:szCs w:val="21"/>
                    </w:rPr>
                  </w:pPr>
                  <w:r w:rsidRPr="00C35A50">
                    <w:rPr>
                      <w:rFonts w:eastAsia="等线"/>
                      <w:color w:val="000000"/>
                      <w:szCs w:val="21"/>
                    </w:rPr>
                    <w:t>0.1234</w:t>
                  </w:r>
                </w:p>
              </w:tc>
              <w:tc>
                <w:tcPr>
                  <w:tcW w:w="447" w:type="pct"/>
                  <w:tcBorders>
                    <w:top w:val="single" w:sz="6" w:space="0" w:color="auto"/>
                    <w:bottom w:val="single" w:sz="8" w:space="0" w:color="auto"/>
                    <w:right w:val="single" w:sz="4" w:space="0" w:color="auto"/>
                  </w:tcBorders>
                  <w:vAlign w:val="center"/>
                </w:tcPr>
                <w:p w14:paraId="7F4E12B8" w14:textId="77777777" w:rsidR="00040F6C" w:rsidRPr="00C35A50" w:rsidRDefault="00F628F6">
                  <w:pPr>
                    <w:jc w:val="center"/>
                    <w:rPr>
                      <w:bCs/>
                      <w:szCs w:val="21"/>
                    </w:rPr>
                  </w:pPr>
                  <w:r w:rsidRPr="00C35A50">
                    <w:rPr>
                      <w:rFonts w:eastAsia="等线"/>
                      <w:color w:val="000000"/>
                      <w:szCs w:val="21"/>
                    </w:rPr>
                    <w:t xml:space="preserve">2.8130 </w:t>
                  </w:r>
                </w:p>
              </w:tc>
              <w:tc>
                <w:tcPr>
                  <w:tcW w:w="447" w:type="pct"/>
                  <w:tcBorders>
                    <w:top w:val="single" w:sz="6" w:space="0" w:color="auto"/>
                    <w:left w:val="single" w:sz="4" w:space="0" w:color="auto"/>
                    <w:bottom w:val="single" w:sz="8" w:space="0" w:color="auto"/>
                    <w:right w:val="single" w:sz="4" w:space="0" w:color="auto"/>
                  </w:tcBorders>
                  <w:vAlign w:val="center"/>
                </w:tcPr>
                <w:p w14:paraId="7F4E12B9" w14:textId="77777777" w:rsidR="00040F6C" w:rsidRPr="00C35A50" w:rsidRDefault="00F628F6">
                  <w:pPr>
                    <w:jc w:val="center"/>
                    <w:rPr>
                      <w:bCs/>
                      <w:szCs w:val="21"/>
                    </w:rPr>
                  </w:pPr>
                  <w:r w:rsidRPr="00C35A50">
                    <w:rPr>
                      <w:rFonts w:eastAsia="等线"/>
                      <w:color w:val="000000"/>
                      <w:szCs w:val="21"/>
                    </w:rPr>
                    <w:t>23.4413</w:t>
                  </w:r>
                </w:p>
              </w:tc>
              <w:tc>
                <w:tcPr>
                  <w:tcW w:w="441" w:type="pct"/>
                  <w:tcBorders>
                    <w:top w:val="single" w:sz="6" w:space="0" w:color="auto"/>
                    <w:left w:val="single" w:sz="4" w:space="0" w:color="auto"/>
                    <w:bottom w:val="single" w:sz="8" w:space="0" w:color="auto"/>
                  </w:tcBorders>
                  <w:vAlign w:val="center"/>
                </w:tcPr>
                <w:p w14:paraId="7F4E12BA" w14:textId="77777777" w:rsidR="00040F6C" w:rsidRPr="00C35A50" w:rsidRDefault="00F628F6">
                  <w:pPr>
                    <w:jc w:val="center"/>
                    <w:rPr>
                      <w:bCs/>
                      <w:szCs w:val="21"/>
                    </w:rPr>
                  </w:pPr>
                  <w:r w:rsidRPr="00C35A50">
                    <w:rPr>
                      <w:rFonts w:eastAsia="等线"/>
                      <w:color w:val="000000"/>
                      <w:szCs w:val="21"/>
                    </w:rPr>
                    <w:t>0.0281</w:t>
                  </w:r>
                </w:p>
              </w:tc>
              <w:tc>
                <w:tcPr>
                  <w:tcW w:w="452" w:type="pct"/>
                  <w:tcBorders>
                    <w:top w:val="single" w:sz="6" w:space="0" w:color="auto"/>
                    <w:bottom w:val="single" w:sz="8" w:space="0" w:color="auto"/>
                    <w:right w:val="nil"/>
                  </w:tcBorders>
                  <w:vAlign w:val="center"/>
                </w:tcPr>
                <w:p w14:paraId="7F4E12BB" w14:textId="77777777" w:rsidR="00040F6C" w:rsidRPr="00C35A50" w:rsidRDefault="00F628F6">
                  <w:pPr>
                    <w:jc w:val="center"/>
                    <w:rPr>
                      <w:bCs/>
                      <w:szCs w:val="21"/>
                    </w:rPr>
                  </w:pPr>
                  <w:r w:rsidRPr="00C35A50">
                    <w:rPr>
                      <w:rFonts w:eastAsia="等线"/>
                      <w:color w:val="000000"/>
                      <w:szCs w:val="21"/>
                    </w:rPr>
                    <w:t>0.2344</w:t>
                  </w:r>
                </w:p>
              </w:tc>
            </w:tr>
          </w:tbl>
          <w:p w14:paraId="7F4E12BD" w14:textId="77777777" w:rsidR="00040F6C" w:rsidRPr="00C35A50" w:rsidRDefault="00F628F6">
            <w:pPr>
              <w:pStyle w:val="14"/>
              <w:ind w:firstLine="480"/>
            </w:pPr>
            <w:r w:rsidRPr="00C35A50">
              <w:rPr>
                <w:rFonts w:hint="eastAsia"/>
              </w:rPr>
              <w:t>催化燃烧装置开启时，各污染物的排放浓度见下表。</w:t>
            </w:r>
          </w:p>
          <w:p w14:paraId="7F4E12BE" w14:textId="77777777" w:rsidR="00040F6C" w:rsidRPr="00C35A50" w:rsidRDefault="00F628F6">
            <w:pPr>
              <w:adjustRightInd w:val="0"/>
              <w:snapToGrid w:val="0"/>
              <w:spacing w:line="460" w:lineRule="exact"/>
              <w:ind w:firstLineChars="200" w:firstLine="480"/>
              <w:rPr>
                <w:rFonts w:eastAsia="黑体"/>
                <w:color w:val="000000"/>
                <w:sz w:val="24"/>
                <w:lang w:val="pt-BR"/>
              </w:rPr>
            </w:pPr>
            <w:r w:rsidRPr="00C35A50">
              <w:rPr>
                <w:rFonts w:eastAsia="黑体"/>
                <w:color w:val="000000"/>
                <w:sz w:val="24"/>
                <w:lang w:val="pt-BR"/>
              </w:rPr>
              <w:t>表</w:t>
            </w:r>
            <w:r w:rsidRPr="00C35A50">
              <w:rPr>
                <w:rFonts w:eastAsia="黑体" w:hint="eastAsia"/>
                <w:color w:val="000000"/>
                <w:sz w:val="24"/>
                <w:lang w:val="pt-BR"/>
              </w:rPr>
              <w:t>4</w:t>
            </w:r>
            <w:proofErr w:type="gramStart"/>
            <w:r w:rsidRPr="00C35A50">
              <w:rPr>
                <w:rFonts w:eastAsia="黑体" w:hint="eastAsia"/>
                <w:color w:val="000000"/>
                <w:sz w:val="24"/>
                <w:lang w:val="pt-BR"/>
              </w:rPr>
              <w:t>-4</w:t>
            </w:r>
            <w:r w:rsidRPr="00C35A50">
              <w:rPr>
                <w:rFonts w:eastAsia="黑体"/>
                <w:color w:val="000000"/>
                <w:sz w:val="24"/>
                <w:lang w:val="pt-BR"/>
              </w:rPr>
              <w:t xml:space="preserve">        </w:t>
            </w:r>
            <w:r w:rsidRPr="00C35A50">
              <w:rPr>
                <w:rFonts w:eastAsia="黑体"/>
                <w:color w:val="000000"/>
                <w:sz w:val="24"/>
                <w:lang w:val="pt-BR"/>
              </w:rPr>
              <w:t>本</w:t>
            </w:r>
            <w:proofErr w:type="gramEnd"/>
            <w:r w:rsidRPr="00C35A50">
              <w:rPr>
                <w:rFonts w:eastAsia="黑体"/>
                <w:color w:val="000000"/>
                <w:sz w:val="24"/>
                <w:lang w:val="pt-BR"/>
              </w:rPr>
              <w:t>项目</w:t>
            </w:r>
            <w:r w:rsidRPr="00C35A50">
              <w:rPr>
                <w:rFonts w:eastAsia="黑体" w:hint="eastAsia"/>
                <w:color w:val="000000"/>
                <w:sz w:val="24"/>
                <w:lang w:val="pt-BR"/>
              </w:rPr>
              <w:t>涂胶</w:t>
            </w:r>
            <w:r w:rsidRPr="00C35A50">
              <w:rPr>
                <w:rFonts w:eastAsia="黑体"/>
                <w:color w:val="000000"/>
                <w:sz w:val="24"/>
                <w:lang w:val="pt-BR"/>
              </w:rPr>
              <w:t>工序有机废气排放情况一览表</w:t>
            </w:r>
          </w:p>
          <w:tbl>
            <w:tblPr>
              <w:tblW w:w="5000" w:type="pct"/>
              <w:jc w:val="center"/>
              <w:tblBorders>
                <w:top w:val="single" w:sz="8" w:space="0" w:color="auto"/>
                <w:bottom w:val="single" w:sz="8"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12"/>
              <w:gridCol w:w="880"/>
              <w:gridCol w:w="880"/>
              <w:gridCol w:w="884"/>
              <w:gridCol w:w="1028"/>
              <w:gridCol w:w="881"/>
              <w:gridCol w:w="890"/>
              <w:gridCol w:w="1030"/>
              <w:gridCol w:w="1070"/>
            </w:tblGrid>
            <w:tr w:rsidR="00040F6C" w:rsidRPr="00C35A50" w14:paraId="7F4E12C1" w14:textId="77777777">
              <w:trPr>
                <w:trHeight w:val="397"/>
                <w:jc w:val="center"/>
              </w:trPr>
              <w:tc>
                <w:tcPr>
                  <w:tcW w:w="812" w:type="dxa"/>
                  <w:vMerge w:val="restart"/>
                  <w:vAlign w:val="center"/>
                </w:tcPr>
                <w:p w14:paraId="7F4E12BF" w14:textId="77777777" w:rsidR="00040F6C" w:rsidRPr="00C35A50" w:rsidRDefault="00F628F6">
                  <w:pPr>
                    <w:adjustRightInd w:val="0"/>
                    <w:snapToGrid w:val="0"/>
                    <w:jc w:val="center"/>
                    <w:textAlignment w:val="baseline"/>
                    <w:rPr>
                      <w:bCs/>
                      <w:szCs w:val="21"/>
                    </w:rPr>
                  </w:pPr>
                  <w:r w:rsidRPr="00C35A50">
                    <w:rPr>
                      <w:b/>
                      <w:szCs w:val="21"/>
                    </w:rPr>
                    <w:t>污染因子</w:t>
                  </w:r>
                </w:p>
              </w:tc>
              <w:tc>
                <w:tcPr>
                  <w:tcW w:w="7543" w:type="dxa"/>
                  <w:gridSpan w:val="8"/>
                  <w:vAlign w:val="center"/>
                </w:tcPr>
                <w:p w14:paraId="7F4E12C0" w14:textId="77777777" w:rsidR="00040F6C" w:rsidRPr="00C35A50" w:rsidRDefault="00F628F6">
                  <w:pPr>
                    <w:adjustRightInd w:val="0"/>
                    <w:snapToGrid w:val="0"/>
                    <w:jc w:val="center"/>
                    <w:textAlignment w:val="baseline"/>
                    <w:rPr>
                      <w:b/>
                      <w:szCs w:val="21"/>
                    </w:rPr>
                  </w:pPr>
                  <w:r w:rsidRPr="00C35A50">
                    <w:rPr>
                      <w:b/>
                      <w:szCs w:val="21"/>
                    </w:rPr>
                    <w:t>排放情况</w:t>
                  </w:r>
                </w:p>
              </w:tc>
            </w:tr>
            <w:tr w:rsidR="00040F6C" w:rsidRPr="00C35A50" w14:paraId="7F4E12C7" w14:textId="77777777">
              <w:trPr>
                <w:trHeight w:val="397"/>
                <w:jc w:val="center"/>
              </w:trPr>
              <w:tc>
                <w:tcPr>
                  <w:tcW w:w="812" w:type="dxa"/>
                  <w:vMerge/>
                  <w:vAlign w:val="center"/>
                </w:tcPr>
                <w:p w14:paraId="7F4E12C2" w14:textId="77777777" w:rsidR="00040F6C" w:rsidRPr="00C35A50" w:rsidRDefault="00040F6C">
                  <w:pPr>
                    <w:adjustRightInd w:val="0"/>
                    <w:snapToGrid w:val="0"/>
                    <w:jc w:val="center"/>
                    <w:textAlignment w:val="baseline"/>
                    <w:rPr>
                      <w:bCs/>
                      <w:szCs w:val="21"/>
                    </w:rPr>
                  </w:pPr>
                </w:p>
              </w:tc>
              <w:tc>
                <w:tcPr>
                  <w:tcW w:w="2644" w:type="dxa"/>
                  <w:gridSpan w:val="3"/>
                  <w:vAlign w:val="center"/>
                </w:tcPr>
                <w:p w14:paraId="7F4E12C3" w14:textId="77777777" w:rsidR="00040F6C" w:rsidRPr="00C35A50" w:rsidRDefault="00F628F6">
                  <w:pPr>
                    <w:adjustRightInd w:val="0"/>
                    <w:snapToGrid w:val="0"/>
                    <w:jc w:val="center"/>
                    <w:textAlignment w:val="baseline"/>
                    <w:rPr>
                      <w:b/>
                      <w:szCs w:val="21"/>
                    </w:rPr>
                  </w:pPr>
                  <w:r w:rsidRPr="00C35A50">
                    <w:rPr>
                      <w:b/>
                      <w:szCs w:val="21"/>
                    </w:rPr>
                    <w:t>排放量</w:t>
                  </w:r>
                  <w:proofErr w:type="gramStart"/>
                  <w:r w:rsidRPr="00C35A50">
                    <w:rPr>
                      <w:b/>
                      <w:szCs w:val="21"/>
                    </w:rPr>
                    <w:t>(t/a)</w:t>
                  </w:r>
                  <w:proofErr w:type="gramEnd"/>
                </w:p>
              </w:tc>
              <w:tc>
                <w:tcPr>
                  <w:tcW w:w="2799" w:type="dxa"/>
                  <w:gridSpan w:val="3"/>
                  <w:vAlign w:val="center"/>
                </w:tcPr>
                <w:p w14:paraId="7F4E12C4" w14:textId="77777777" w:rsidR="00040F6C" w:rsidRPr="00C35A50" w:rsidRDefault="00F628F6">
                  <w:pPr>
                    <w:adjustRightInd w:val="0"/>
                    <w:snapToGrid w:val="0"/>
                    <w:jc w:val="center"/>
                    <w:textAlignment w:val="baseline"/>
                    <w:rPr>
                      <w:b/>
                      <w:szCs w:val="21"/>
                    </w:rPr>
                  </w:pPr>
                  <w:r w:rsidRPr="00C35A50">
                    <w:rPr>
                      <w:b/>
                      <w:szCs w:val="21"/>
                    </w:rPr>
                    <w:t>速率</w:t>
                  </w:r>
                  <w:proofErr w:type="gramStart"/>
                  <w:r w:rsidRPr="00C35A50">
                    <w:rPr>
                      <w:b/>
                      <w:szCs w:val="21"/>
                    </w:rPr>
                    <w:t>(kg/h)</w:t>
                  </w:r>
                  <w:proofErr w:type="gramEnd"/>
                </w:p>
              </w:tc>
              <w:tc>
                <w:tcPr>
                  <w:tcW w:w="1030" w:type="dxa"/>
                  <w:vMerge w:val="restart"/>
                  <w:vAlign w:val="center"/>
                </w:tcPr>
                <w:p w14:paraId="7F4E12C5" w14:textId="77777777" w:rsidR="00040F6C" w:rsidRPr="00C35A50" w:rsidRDefault="00F628F6">
                  <w:pPr>
                    <w:jc w:val="center"/>
                    <w:rPr>
                      <w:b/>
                      <w:szCs w:val="21"/>
                    </w:rPr>
                  </w:pPr>
                  <w:r w:rsidRPr="00C35A50">
                    <w:rPr>
                      <w:b/>
                      <w:szCs w:val="21"/>
                    </w:rPr>
                    <w:t>仅吸附时排放浓度</w:t>
                  </w:r>
                  <w:proofErr w:type="gramStart"/>
                  <w:r w:rsidRPr="00C35A50">
                    <w:rPr>
                      <w:b/>
                      <w:szCs w:val="21"/>
                    </w:rPr>
                    <w:t>(mg/m</w:t>
                  </w:r>
                  <w:r w:rsidRPr="00C35A50">
                    <w:rPr>
                      <w:b/>
                      <w:szCs w:val="21"/>
                      <w:vertAlign w:val="superscript"/>
                    </w:rPr>
                    <w:t>3</w:t>
                  </w:r>
                  <w:r w:rsidRPr="00C35A50">
                    <w:rPr>
                      <w:b/>
                      <w:szCs w:val="21"/>
                    </w:rPr>
                    <w:t>)</w:t>
                  </w:r>
                  <w:proofErr w:type="gramEnd"/>
                </w:p>
              </w:tc>
              <w:tc>
                <w:tcPr>
                  <w:tcW w:w="1070" w:type="dxa"/>
                  <w:vMerge w:val="restart"/>
                  <w:vAlign w:val="center"/>
                </w:tcPr>
                <w:p w14:paraId="7F4E12C6" w14:textId="77777777" w:rsidR="00040F6C" w:rsidRPr="00C35A50" w:rsidRDefault="00F628F6">
                  <w:pPr>
                    <w:jc w:val="center"/>
                    <w:rPr>
                      <w:b/>
                      <w:szCs w:val="21"/>
                    </w:rPr>
                  </w:pPr>
                  <w:r w:rsidRPr="00C35A50">
                    <w:rPr>
                      <w:b/>
                      <w:szCs w:val="21"/>
                    </w:rPr>
                    <w:t>最大排放浓度</w:t>
                  </w:r>
                  <w:r w:rsidRPr="00C35A50">
                    <w:rPr>
                      <w:b/>
                      <w:szCs w:val="21"/>
                      <w:vertAlign w:val="superscript"/>
                    </w:rPr>
                    <w:t>*</w:t>
                  </w:r>
                  <w:proofErr w:type="gramStart"/>
                  <w:r w:rsidRPr="00C35A50">
                    <w:rPr>
                      <w:b/>
                      <w:szCs w:val="21"/>
                    </w:rPr>
                    <w:t>(mg/m</w:t>
                  </w:r>
                  <w:r w:rsidRPr="00C35A50">
                    <w:rPr>
                      <w:b/>
                      <w:szCs w:val="21"/>
                      <w:vertAlign w:val="superscript"/>
                    </w:rPr>
                    <w:t>3</w:t>
                  </w:r>
                  <w:r w:rsidRPr="00C35A50">
                    <w:rPr>
                      <w:b/>
                      <w:szCs w:val="21"/>
                    </w:rPr>
                    <w:t>)</w:t>
                  </w:r>
                  <w:proofErr w:type="gramEnd"/>
                </w:p>
              </w:tc>
            </w:tr>
            <w:tr w:rsidR="00040F6C" w:rsidRPr="00C35A50" w14:paraId="7F4E12D1" w14:textId="77777777">
              <w:trPr>
                <w:trHeight w:val="397"/>
                <w:jc w:val="center"/>
              </w:trPr>
              <w:tc>
                <w:tcPr>
                  <w:tcW w:w="812" w:type="dxa"/>
                  <w:vMerge/>
                  <w:vAlign w:val="center"/>
                </w:tcPr>
                <w:p w14:paraId="7F4E12C8" w14:textId="77777777" w:rsidR="00040F6C" w:rsidRPr="00C35A50" w:rsidRDefault="00040F6C">
                  <w:pPr>
                    <w:adjustRightInd w:val="0"/>
                    <w:snapToGrid w:val="0"/>
                    <w:jc w:val="center"/>
                    <w:textAlignment w:val="baseline"/>
                    <w:rPr>
                      <w:bCs/>
                      <w:szCs w:val="21"/>
                    </w:rPr>
                  </w:pPr>
                </w:p>
              </w:tc>
              <w:tc>
                <w:tcPr>
                  <w:tcW w:w="880" w:type="dxa"/>
                  <w:vAlign w:val="center"/>
                </w:tcPr>
                <w:p w14:paraId="7F4E12C9" w14:textId="77777777" w:rsidR="00040F6C" w:rsidRPr="00C35A50" w:rsidRDefault="00F628F6">
                  <w:pPr>
                    <w:jc w:val="center"/>
                    <w:rPr>
                      <w:b/>
                      <w:szCs w:val="21"/>
                    </w:rPr>
                  </w:pPr>
                  <w:r w:rsidRPr="00C35A50">
                    <w:rPr>
                      <w:b/>
                      <w:szCs w:val="21"/>
                    </w:rPr>
                    <w:t>活性炭吸附后</w:t>
                  </w:r>
                </w:p>
              </w:tc>
              <w:tc>
                <w:tcPr>
                  <w:tcW w:w="880" w:type="dxa"/>
                  <w:vAlign w:val="center"/>
                </w:tcPr>
                <w:p w14:paraId="7F4E12CA" w14:textId="77777777" w:rsidR="00040F6C" w:rsidRPr="00C35A50" w:rsidRDefault="00F628F6">
                  <w:pPr>
                    <w:jc w:val="center"/>
                    <w:rPr>
                      <w:b/>
                      <w:szCs w:val="21"/>
                    </w:rPr>
                  </w:pPr>
                  <w:r w:rsidRPr="00C35A50">
                    <w:rPr>
                      <w:b/>
                      <w:szCs w:val="21"/>
                    </w:rPr>
                    <w:t>催化燃烧后</w:t>
                  </w:r>
                </w:p>
              </w:tc>
              <w:tc>
                <w:tcPr>
                  <w:tcW w:w="884" w:type="dxa"/>
                  <w:vAlign w:val="center"/>
                </w:tcPr>
                <w:p w14:paraId="7F4E12CB" w14:textId="77777777" w:rsidR="00040F6C" w:rsidRPr="00C35A50" w:rsidRDefault="00F628F6">
                  <w:pPr>
                    <w:jc w:val="center"/>
                    <w:rPr>
                      <w:b/>
                      <w:szCs w:val="21"/>
                    </w:rPr>
                  </w:pPr>
                  <w:r w:rsidRPr="00C35A50">
                    <w:rPr>
                      <w:b/>
                      <w:szCs w:val="21"/>
                    </w:rPr>
                    <w:t>合计</w:t>
                  </w:r>
                </w:p>
              </w:tc>
              <w:tc>
                <w:tcPr>
                  <w:tcW w:w="1028" w:type="dxa"/>
                  <w:vAlign w:val="center"/>
                </w:tcPr>
                <w:p w14:paraId="7F4E12CC" w14:textId="77777777" w:rsidR="00040F6C" w:rsidRPr="00C35A50" w:rsidRDefault="00F628F6">
                  <w:pPr>
                    <w:jc w:val="center"/>
                    <w:rPr>
                      <w:b/>
                      <w:szCs w:val="21"/>
                    </w:rPr>
                  </w:pPr>
                  <w:r w:rsidRPr="00C35A50">
                    <w:rPr>
                      <w:b/>
                      <w:szCs w:val="21"/>
                    </w:rPr>
                    <w:t>活性炭吸附后</w:t>
                  </w:r>
                </w:p>
              </w:tc>
              <w:tc>
                <w:tcPr>
                  <w:tcW w:w="881" w:type="dxa"/>
                  <w:vAlign w:val="center"/>
                </w:tcPr>
                <w:p w14:paraId="7F4E12CD" w14:textId="77777777" w:rsidR="00040F6C" w:rsidRPr="00C35A50" w:rsidRDefault="00F628F6">
                  <w:pPr>
                    <w:jc w:val="center"/>
                    <w:rPr>
                      <w:b/>
                      <w:szCs w:val="21"/>
                    </w:rPr>
                  </w:pPr>
                  <w:r w:rsidRPr="00C35A50">
                    <w:rPr>
                      <w:b/>
                      <w:szCs w:val="21"/>
                    </w:rPr>
                    <w:t>催化燃烧后</w:t>
                  </w:r>
                </w:p>
              </w:tc>
              <w:tc>
                <w:tcPr>
                  <w:tcW w:w="890" w:type="dxa"/>
                  <w:vAlign w:val="center"/>
                </w:tcPr>
                <w:p w14:paraId="7F4E12CE" w14:textId="77777777" w:rsidR="00040F6C" w:rsidRPr="00C35A50" w:rsidRDefault="00F628F6">
                  <w:pPr>
                    <w:jc w:val="center"/>
                    <w:rPr>
                      <w:b/>
                      <w:szCs w:val="21"/>
                    </w:rPr>
                  </w:pPr>
                  <w:r w:rsidRPr="00C35A50">
                    <w:rPr>
                      <w:b/>
                      <w:szCs w:val="21"/>
                    </w:rPr>
                    <w:t>合计</w:t>
                  </w:r>
                </w:p>
              </w:tc>
              <w:tc>
                <w:tcPr>
                  <w:tcW w:w="1030" w:type="dxa"/>
                  <w:vMerge/>
                  <w:vAlign w:val="center"/>
                </w:tcPr>
                <w:p w14:paraId="7F4E12CF" w14:textId="77777777" w:rsidR="00040F6C" w:rsidRPr="00C35A50" w:rsidRDefault="00040F6C">
                  <w:pPr>
                    <w:jc w:val="center"/>
                    <w:rPr>
                      <w:b/>
                      <w:szCs w:val="21"/>
                    </w:rPr>
                  </w:pPr>
                </w:p>
              </w:tc>
              <w:tc>
                <w:tcPr>
                  <w:tcW w:w="1070" w:type="dxa"/>
                  <w:vMerge/>
                  <w:vAlign w:val="center"/>
                </w:tcPr>
                <w:p w14:paraId="7F4E12D0" w14:textId="77777777" w:rsidR="00040F6C" w:rsidRPr="00C35A50" w:rsidRDefault="00040F6C">
                  <w:pPr>
                    <w:jc w:val="center"/>
                    <w:rPr>
                      <w:b/>
                      <w:szCs w:val="21"/>
                    </w:rPr>
                  </w:pPr>
                </w:p>
              </w:tc>
            </w:tr>
            <w:tr w:rsidR="00040F6C" w:rsidRPr="00C35A50" w14:paraId="7F4E12DB" w14:textId="77777777">
              <w:trPr>
                <w:trHeight w:val="397"/>
                <w:jc w:val="center"/>
              </w:trPr>
              <w:tc>
                <w:tcPr>
                  <w:tcW w:w="812" w:type="dxa"/>
                  <w:vAlign w:val="center"/>
                </w:tcPr>
                <w:p w14:paraId="7F4E12D2" w14:textId="77777777" w:rsidR="00040F6C" w:rsidRPr="00C35A50" w:rsidRDefault="00F628F6">
                  <w:pPr>
                    <w:adjustRightInd w:val="0"/>
                    <w:snapToGrid w:val="0"/>
                    <w:jc w:val="center"/>
                    <w:textAlignment w:val="baseline"/>
                    <w:rPr>
                      <w:bCs/>
                      <w:szCs w:val="21"/>
                    </w:rPr>
                  </w:pPr>
                  <w:r w:rsidRPr="00C35A50">
                    <w:rPr>
                      <w:bCs/>
                      <w:szCs w:val="21"/>
                    </w:rPr>
                    <w:t>非甲烷总烃</w:t>
                  </w:r>
                </w:p>
              </w:tc>
              <w:tc>
                <w:tcPr>
                  <w:tcW w:w="880" w:type="dxa"/>
                  <w:vAlign w:val="center"/>
                </w:tcPr>
                <w:p w14:paraId="7F4E12D3" w14:textId="77777777" w:rsidR="00040F6C" w:rsidRPr="00C35A50" w:rsidRDefault="00F628F6">
                  <w:pPr>
                    <w:jc w:val="center"/>
                    <w:rPr>
                      <w:bCs/>
                      <w:szCs w:val="21"/>
                    </w:rPr>
                  </w:pPr>
                  <w:r w:rsidRPr="00C35A50">
                    <w:rPr>
                      <w:rFonts w:eastAsia="等线"/>
                      <w:color w:val="000000"/>
                      <w:szCs w:val="21"/>
                    </w:rPr>
                    <w:t>0.1481</w:t>
                  </w:r>
                </w:p>
              </w:tc>
              <w:tc>
                <w:tcPr>
                  <w:tcW w:w="880" w:type="dxa"/>
                  <w:vAlign w:val="center"/>
                </w:tcPr>
                <w:p w14:paraId="7F4E12D4" w14:textId="77777777" w:rsidR="00040F6C" w:rsidRPr="00C35A50" w:rsidRDefault="00F628F6">
                  <w:pPr>
                    <w:jc w:val="center"/>
                    <w:rPr>
                      <w:bCs/>
                      <w:szCs w:val="21"/>
                    </w:rPr>
                  </w:pPr>
                  <w:r w:rsidRPr="00C35A50">
                    <w:rPr>
                      <w:rFonts w:eastAsia="等线"/>
                      <w:color w:val="000000"/>
                      <w:szCs w:val="21"/>
                    </w:rPr>
                    <w:t>0.0281</w:t>
                  </w:r>
                </w:p>
              </w:tc>
              <w:tc>
                <w:tcPr>
                  <w:tcW w:w="884" w:type="dxa"/>
                  <w:vAlign w:val="center"/>
                </w:tcPr>
                <w:p w14:paraId="7F4E12D5" w14:textId="77777777" w:rsidR="00040F6C" w:rsidRPr="00C35A50" w:rsidRDefault="00F628F6">
                  <w:pPr>
                    <w:jc w:val="center"/>
                    <w:rPr>
                      <w:bCs/>
                      <w:szCs w:val="21"/>
                    </w:rPr>
                  </w:pPr>
                  <w:r w:rsidRPr="00C35A50">
                    <w:rPr>
                      <w:rFonts w:eastAsia="等线"/>
                      <w:color w:val="000000"/>
                      <w:szCs w:val="21"/>
                    </w:rPr>
                    <w:t>0.1762</w:t>
                  </w:r>
                </w:p>
              </w:tc>
              <w:tc>
                <w:tcPr>
                  <w:tcW w:w="1028" w:type="dxa"/>
                  <w:vAlign w:val="center"/>
                </w:tcPr>
                <w:p w14:paraId="7F4E12D6" w14:textId="77777777" w:rsidR="00040F6C" w:rsidRPr="00C35A50" w:rsidRDefault="00F628F6">
                  <w:pPr>
                    <w:jc w:val="center"/>
                    <w:rPr>
                      <w:rFonts w:eastAsia="等线"/>
                      <w:szCs w:val="21"/>
                    </w:rPr>
                  </w:pPr>
                  <w:r w:rsidRPr="00C35A50">
                    <w:rPr>
                      <w:rFonts w:eastAsia="等线"/>
                      <w:color w:val="000000"/>
                      <w:szCs w:val="21"/>
                    </w:rPr>
                    <w:t>0.1234</w:t>
                  </w:r>
                </w:p>
              </w:tc>
              <w:tc>
                <w:tcPr>
                  <w:tcW w:w="881" w:type="dxa"/>
                  <w:vAlign w:val="center"/>
                </w:tcPr>
                <w:p w14:paraId="7F4E12D7" w14:textId="77777777" w:rsidR="00040F6C" w:rsidRPr="00C35A50" w:rsidRDefault="00F628F6">
                  <w:pPr>
                    <w:jc w:val="center"/>
                    <w:rPr>
                      <w:rFonts w:eastAsia="等线"/>
                      <w:szCs w:val="21"/>
                    </w:rPr>
                  </w:pPr>
                  <w:r w:rsidRPr="00C35A50">
                    <w:rPr>
                      <w:rFonts w:eastAsia="等线"/>
                      <w:color w:val="000000"/>
                      <w:szCs w:val="21"/>
                    </w:rPr>
                    <w:t>0.2344</w:t>
                  </w:r>
                </w:p>
              </w:tc>
              <w:tc>
                <w:tcPr>
                  <w:tcW w:w="890" w:type="dxa"/>
                  <w:vAlign w:val="center"/>
                </w:tcPr>
                <w:p w14:paraId="7F4E12D8" w14:textId="77777777" w:rsidR="00040F6C" w:rsidRPr="00C35A50" w:rsidRDefault="00F628F6">
                  <w:pPr>
                    <w:jc w:val="center"/>
                    <w:rPr>
                      <w:bCs/>
                      <w:szCs w:val="21"/>
                    </w:rPr>
                  </w:pPr>
                  <w:r w:rsidRPr="00C35A50">
                    <w:rPr>
                      <w:rFonts w:eastAsia="等线"/>
                      <w:color w:val="000000"/>
                      <w:szCs w:val="21"/>
                    </w:rPr>
                    <w:t>0.3578</w:t>
                  </w:r>
                </w:p>
              </w:tc>
              <w:tc>
                <w:tcPr>
                  <w:tcW w:w="1030" w:type="dxa"/>
                  <w:vAlign w:val="center"/>
                </w:tcPr>
                <w:p w14:paraId="7F4E12D9" w14:textId="77777777" w:rsidR="00040F6C" w:rsidRPr="00C35A50" w:rsidRDefault="00F628F6">
                  <w:pPr>
                    <w:jc w:val="center"/>
                    <w:rPr>
                      <w:bCs/>
                      <w:szCs w:val="21"/>
                    </w:rPr>
                  </w:pPr>
                  <w:r w:rsidRPr="00C35A50">
                    <w:rPr>
                      <w:rFonts w:eastAsia="等线"/>
                      <w:color w:val="000000"/>
                      <w:szCs w:val="21"/>
                    </w:rPr>
                    <w:t>8.2</w:t>
                  </w:r>
                </w:p>
              </w:tc>
              <w:tc>
                <w:tcPr>
                  <w:tcW w:w="1070" w:type="dxa"/>
                  <w:vAlign w:val="center"/>
                </w:tcPr>
                <w:p w14:paraId="7F4E12DA" w14:textId="77777777" w:rsidR="00040F6C" w:rsidRPr="00C35A50" w:rsidRDefault="00F628F6">
                  <w:pPr>
                    <w:jc w:val="center"/>
                    <w:rPr>
                      <w:bCs/>
                      <w:szCs w:val="21"/>
                    </w:rPr>
                  </w:pPr>
                  <w:r w:rsidRPr="00C35A50">
                    <w:rPr>
                      <w:rFonts w:eastAsia="等线"/>
                      <w:color w:val="000000"/>
                      <w:szCs w:val="21"/>
                    </w:rPr>
                    <w:t>22.4</w:t>
                  </w:r>
                </w:p>
              </w:tc>
            </w:tr>
            <w:tr w:rsidR="00040F6C" w:rsidRPr="00C35A50" w14:paraId="7F4E12DD" w14:textId="77777777">
              <w:trPr>
                <w:trHeight w:val="397"/>
                <w:jc w:val="center"/>
              </w:trPr>
              <w:tc>
                <w:tcPr>
                  <w:tcW w:w="8355" w:type="dxa"/>
                  <w:gridSpan w:val="9"/>
                  <w:vAlign w:val="center"/>
                </w:tcPr>
                <w:p w14:paraId="7F4E12DC" w14:textId="77777777" w:rsidR="00040F6C" w:rsidRPr="00C35A50" w:rsidRDefault="00F628F6">
                  <w:pPr>
                    <w:adjustRightInd w:val="0"/>
                    <w:snapToGrid w:val="0"/>
                    <w:rPr>
                      <w:rFonts w:eastAsia="黑体"/>
                      <w:bCs/>
                      <w:szCs w:val="21"/>
                    </w:rPr>
                  </w:pPr>
                  <w:r w:rsidRPr="00C35A50">
                    <w:rPr>
                      <w:rFonts w:eastAsia="黑体"/>
                      <w:bCs/>
                      <w:szCs w:val="21"/>
                    </w:rPr>
                    <w:t>注</w:t>
                  </w:r>
                  <w:r w:rsidRPr="00C35A50">
                    <w:rPr>
                      <w:rFonts w:eastAsia="黑体"/>
                      <w:bCs/>
                      <w:szCs w:val="21"/>
                    </w:rPr>
                    <w:t>*</w:t>
                  </w:r>
                  <w:r w:rsidRPr="00C35A50">
                    <w:rPr>
                      <w:rFonts w:eastAsia="黑体"/>
                      <w:bCs/>
                      <w:szCs w:val="21"/>
                    </w:rPr>
                    <w:t>：最大排放浓度为吸附、脱附同时工作时的排放浓度。</w:t>
                  </w:r>
                </w:p>
              </w:tc>
            </w:tr>
          </w:tbl>
          <w:p w14:paraId="7F4E12DE" w14:textId="468AB33A" w:rsidR="00040F6C" w:rsidRPr="00C35A50" w:rsidRDefault="00F628F6">
            <w:pPr>
              <w:adjustRightInd w:val="0"/>
              <w:snapToGrid w:val="0"/>
              <w:spacing w:line="460" w:lineRule="exact"/>
              <w:ind w:firstLineChars="200" w:firstLine="480"/>
              <w:rPr>
                <w:color w:val="000000" w:themeColor="text1"/>
                <w:sz w:val="24"/>
              </w:rPr>
            </w:pPr>
            <w:r w:rsidRPr="00C35A50">
              <w:rPr>
                <w:color w:val="000000" w:themeColor="text1"/>
                <w:sz w:val="24"/>
              </w:rPr>
              <w:t>本项目非甲烷总烃经处理后排放浓度能够满足</w:t>
            </w:r>
            <w:bookmarkStart w:id="30" w:name="OLE_LINK158"/>
            <w:r w:rsidRPr="00C35A50">
              <w:rPr>
                <w:color w:val="000000" w:themeColor="text1"/>
                <w:sz w:val="24"/>
              </w:rPr>
              <w:t>《大气污染物综合排放标准》（</w:t>
            </w:r>
            <w:r w:rsidRPr="00C35A50">
              <w:rPr>
                <w:color w:val="000000" w:themeColor="text1"/>
                <w:sz w:val="24"/>
              </w:rPr>
              <w:t>GB 16297-1996</w:t>
            </w:r>
            <w:r w:rsidRPr="00C35A50">
              <w:rPr>
                <w:color w:val="000000" w:themeColor="text1"/>
                <w:sz w:val="24"/>
              </w:rPr>
              <w:t>）表</w:t>
            </w:r>
            <w:r w:rsidRPr="00C35A50">
              <w:rPr>
                <w:color w:val="000000" w:themeColor="text1"/>
                <w:sz w:val="24"/>
              </w:rPr>
              <w:t>2</w:t>
            </w:r>
            <w:r w:rsidRPr="00C35A50">
              <w:rPr>
                <w:color w:val="000000" w:themeColor="text1"/>
                <w:sz w:val="24"/>
              </w:rPr>
              <w:t>有组织排放浓度</w:t>
            </w:r>
            <w:r w:rsidRPr="00C35A50">
              <w:rPr>
                <w:color w:val="000000" w:themeColor="text1"/>
                <w:sz w:val="24"/>
              </w:rPr>
              <w:t>120mg/m</w:t>
            </w:r>
            <w:r w:rsidRPr="00C35A50">
              <w:rPr>
                <w:color w:val="000000" w:themeColor="text1"/>
                <w:sz w:val="24"/>
                <w:vertAlign w:val="superscript"/>
              </w:rPr>
              <w:t>3</w:t>
            </w:r>
            <w:r w:rsidRPr="00C35A50">
              <w:rPr>
                <w:color w:val="000000" w:themeColor="text1"/>
                <w:sz w:val="24"/>
              </w:rPr>
              <w:t>、排放速率</w:t>
            </w:r>
            <w:r w:rsidRPr="00C35A50">
              <w:rPr>
                <w:color w:val="000000" w:themeColor="text1"/>
                <w:sz w:val="24"/>
              </w:rPr>
              <w:t>10kg/h</w:t>
            </w:r>
            <w:r w:rsidRPr="00C35A50">
              <w:rPr>
                <w:color w:val="000000" w:themeColor="text1"/>
                <w:sz w:val="24"/>
              </w:rPr>
              <w:t>（</w:t>
            </w:r>
            <w:r w:rsidRPr="00C35A50">
              <w:rPr>
                <w:color w:val="000000" w:themeColor="text1"/>
                <w:sz w:val="24"/>
              </w:rPr>
              <w:t>15m</w:t>
            </w:r>
            <w:r w:rsidRPr="00C35A50">
              <w:rPr>
                <w:color w:val="000000" w:themeColor="text1"/>
                <w:sz w:val="24"/>
              </w:rPr>
              <w:t>高排气筒）的标准要求，同时满足《河南省重污染天气通用行业应急减排措施制定技术指南（</w:t>
            </w:r>
            <w:r w:rsidRPr="00C35A50">
              <w:rPr>
                <w:color w:val="000000" w:themeColor="text1"/>
                <w:sz w:val="24"/>
              </w:rPr>
              <w:t>2024</w:t>
            </w:r>
            <w:r w:rsidRPr="00C35A50">
              <w:rPr>
                <w:color w:val="000000" w:themeColor="text1"/>
                <w:sz w:val="24"/>
              </w:rPr>
              <w:t>年修订版）》中涉</w:t>
            </w:r>
            <w:r w:rsidRPr="00C35A50">
              <w:rPr>
                <w:color w:val="000000" w:themeColor="text1"/>
                <w:sz w:val="24"/>
              </w:rPr>
              <w:t>VOCs</w:t>
            </w:r>
            <w:r w:rsidRPr="00C35A50">
              <w:rPr>
                <w:color w:val="000000" w:themeColor="text1"/>
                <w:sz w:val="24"/>
              </w:rPr>
              <w:t>企业</w:t>
            </w:r>
            <w:r w:rsidRPr="00C35A50">
              <w:rPr>
                <w:color w:val="000000" w:themeColor="text1"/>
                <w:sz w:val="24"/>
              </w:rPr>
              <w:t>NMHC</w:t>
            </w:r>
            <w:r w:rsidRPr="00C35A50">
              <w:rPr>
                <w:color w:val="000000" w:themeColor="text1"/>
                <w:sz w:val="24"/>
              </w:rPr>
              <w:t>有组织排放浓度</w:t>
            </w:r>
            <w:r w:rsidRPr="00C35A50">
              <w:rPr>
                <w:color w:val="000000" w:themeColor="text1"/>
                <w:sz w:val="24"/>
              </w:rPr>
              <w:t>30mg/m</w:t>
            </w:r>
            <w:r w:rsidRPr="00C35A50">
              <w:rPr>
                <w:color w:val="000000" w:themeColor="text1"/>
                <w:sz w:val="24"/>
                <w:vertAlign w:val="superscript"/>
              </w:rPr>
              <w:t>3</w:t>
            </w:r>
            <w:r w:rsidRPr="00C35A50">
              <w:rPr>
                <w:rFonts w:hint="eastAsia"/>
                <w:color w:val="000000" w:themeColor="text1"/>
                <w:sz w:val="24"/>
              </w:rPr>
              <w:t>和</w:t>
            </w:r>
            <w:r w:rsidRPr="00C35A50">
              <w:rPr>
                <w:rFonts w:hint="eastAsia"/>
                <w:bCs/>
                <w:color w:val="000000" w:themeColor="text1"/>
                <w:sz w:val="24"/>
              </w:rPr>
              <w:lastRenderedPageBreak/>
              <w:t>《关于全省开展工业企业挥发性有机物专项治理工作中排放建议值的通知》（豫环攻坚办〔</w:t>
            </w:r>
            <w:r w:rsidRPr="00C35A50">
              <w:rPr>
                <w:rFonts w:hint="eastAsia"/>
                <w:bCs/>
                <w:color w:val="000000" w:themeColor="text1"/>
                <w:sz w:val="24"/>
              </w:rPr>
              <w:t>2017</w:t>
            </w:r>
            <w:r w:rsidRPr="00C35A50">
              <w:rPr>
                <w:rFonts w:hint="eastAsia"/>
                <w:bCs/>
                <w:color w:val="000000" w:themeColor="text1"/>
                <w:sz w:val="24"/>
              </w:rPr>
              <w:t>〕</w:t>
            </w:r>
            <w:r w:rsidRPr="00C35A50">
              <w:rPr>
                <w:rFonts w:hint="eastAsia"/>
                <w:bCs/>
                <w:color w:val="000000" w:themeColor="text1"/>
                <w:sz w:val="24"/>
              </w:rPr>
              <w:t>162</w:t>
            </w:r>
            <w:r w:rsidRPr="00C35A50">
              <w:rPr>
                <w:rFonts w:hint="eastAsia"/>
                <w:bCs/>
                <w:color w:val="000000" w:themeColor="text1"/>
                <w:sz w:val="24"/>
              </w:rPr>
              <w:t>号）附件</w:t>
            </w:r>
            <w:r w:rsidRPr="00C35A50">
              <w:rPr>
                <w:rFonts w:hint="eastAsia"/>
                <w:bCs/>
                <w:color w:val="000000" w:themeColor="text1"/>
                <w:sz w:val="24"/>
              </w:rPr>
              <w:t>1-</w:t>
            </w:r>
            <w:r w:rsidRPr="00C35A50">
              <w:rPr>
                <w:rFonts w:hint="eastAsia"/>
                <w:bCs/>
                <w:color w:val="000000" w:themeColor="text1"/>
                <w:sz w:val="24"/>
              </w:rPr>
              <w:t>其他企业非甲烷总烃</w:t>
            </w:r>
            <w:r w:rsidRPr="00C35A50">
              <w:rPr>
                <w:rFonts w:hint="eastAsia"/>
                <w:bCs/>
                <w:color w:val="000000" w:themeColor="text1"/>
                <w:sz w:val="24"/>
              </w:rPr>
              <w:t>80mg/m</w:t>
            </w:r>
            <w:r w:rsidRPr="00C35A50">
              <w:rPr>
                <w:rFonts w:hint="eastAsia"/>
                <w:bCs/>
                <w:color w:val="000000" w:themeColor="text1"/>
                <w:sz w:val="24"/>
                <w:vertAlign w:val="superscript"/>
              </w:rPr>
              <w:t>3</w:t>
            </w:r>
            <w:r w:rsidRPr="00C35A50">
              <w:rPr>
                <w:rFonts w:hint="eastAsia"/>
                <w:bCs/>
                <w:color w:val="000000" w:themeColor="text1"/>
                <w:sz w:val="24"/>
              </w:rPr>
              <w:t>（</w:t>
            </w:r>
            <w:r w:rsidRPr="00C35A50">
              <w:rPr>
                <w:rFonts w:hint="eastAsia"/>
                <w:bCs/>
                <w:color w:val="000000" w:themeColor="text1"/>
                <w:sz w:val="24"/>
              </w:rPr>
              <w:t>70%</w:t>
            </w:r>
            <w:r w:rsidRPr="00C35A50">
              <w:rPr>
                <w:bCs/>
                <w:color w:val="000000" w:themeColor="text1"/>
                <w:sz w:val="24"/>
              </w:rPr>
              <w:t>去除效率</w:t>
            </w:r>
            <w:r w:rsidRPr="00C35A50">
              <w:rPr>
                <w:rFonts w:hint="eastAsia"/>
                <w:bCs/>
                <w:color w:val="000000" w:themeColor="text1"/>
                <w:sz w:val="24"/>
              </w:rPr>
              <w:t>）</w:t>
            </w:r>
            <w:r w:rsidRPr="00C35A50">
              <w:rPr>
                <w:color w:val="000000" w:themeColor="text1"/>
                <w:sz w:val="24"/>
              </w:rPr>
              <w:t>的限值要求。</w:t>
            </w:r>
          </w:p>
          <w:bookmarkEnd w:id="30"/>
          <w:p w14:paraId="7F4E12DF" w14:textId="77777777" w:rsidR="00040F6C" w:rsidRPr="00C35A50" w:rsidRDefault="00F628F6">
            <w:pPr>
              <w:adjustRightInd w:val="0"/>
              <w:snapToGrid w:val="0"/>
              <w:spacing w:line="460" w:lineRule="exact"/>
              <w:ind w:firstLineChars="200" w:firstLine="480"/>
              <w:rPr>
                <w:color w:val="000000" w:themeColor="text1"/>
                <w:sz w:val="24"/>
              </w:rPr>
            </w:pPr>
            <w:r w:rsidRPr="00C35A50">
              <w:rPr>
                <w:color w:val="000000" w:themeColor="text1"/>
                <w:sz w:val="24"/>
              </w:rPr>
              <w:fldChar w:fldCharType="begin"/>
            </w:r>
            <w:r w:rsidRPr="00C35A50">
              <w:rPr>
                <w:color w:val="000000" w:themeColor="text1"/>
                <w:sz w:val="24"/>
              </w:rPr>
              <w:instrText xml:space="preserve"> </w:instrText>
            </w:r>
            <w:r w:rsidRPr="00C35A50">
              <w:rPr>
                <w:rFonts w:hint="eastAsia"/>
                <w:color w:val="000000" w:themeColor="text1"/>
                <w:sz w:val="24"/>
              </w:rPr>
              <w:instrText>= 4 \* GB3</w:instrText>
            </w:r>
            <w:r w:rsidRPr="00C35A50">
              <w:rPr>
                <w:color w:val="000000" w:themeColor="text1"/>
                <w:sz w:val="24"/>
              </w:rPr>
              <w:instrText xml:space="preserve"> </w:instrText>
            </w:r>
            <w:r w:rsidRPr="00C35A50">
              <w:rPr>
                <w:color w:val="000000" w:themeColor="text1"/>
                <w:sz w:val="24"/>
              </w:rPr>
              <w:fldChar w:fldCharType="separate"/>
            </w:r>
            <w:r w:rsidRPr="00C35A50">
              <w:rPr>
                <w:rFonts w:hint="eastAsia"/>
                <w:color w:val="000000" w:themeColor="text1"/>
                <w:sz w:val="24"/>
              </w:rPr>
              <w:t>④</w:t>
            </w:r>
            <w:r w:rsidRPr="00C35A50">
              <w:rPr>
                <w:color w:val="000000" w:themeColor="text1"/>
                <w:sz w:val="24"/>
              </w:rPr>
              <w:fldChar w:fldCharType="end"/>
            </w:r>
            <w:r w:rsidRPr="00C35A50">
              <w:rPr>
                <w:rFonts w:hint="eastAsia"/>
                <w:color w:val="000000" w:themeColor="text1"/>
                <w:sz w:val="24"/>
              </w:rPr>
              <w:t>全厂有机废气排放情况</w:t>
            </w:r>
          </w:p>
          <w:p w14:paraId="7F4E12E0" w14:textId="77777777" w:rsidR="00040F6C" w:rsidRPr="00C35A50" w:rsidRDefault="00F628F6">
            <w:pPr>
              <w:adjustRightInd w:val="0"/>
              <w:snapToGrid w:val="0"/>
              <w:spacing w:line="460" w:lineRule="exact"/>
              <w:ind w:firstLineChars="200" w:firstLine="480"/>
              <w:rPr>
                <w:bCs/>
                <w:sz w:val="24"/>
              </w:rPr>
            </w:pPr>
            <w:r w:rsidRPr="00C35A50">
              <w:rPr>
                <w:bCs/>
                <w:sz w:val="24"/>
              </w:rPr>
              <w:t>本公司计划淘汰现有的低效废气治理设施，拟拆除原</w:t>
            </w:r>
            <w:r w:rsidRPr="00C35A50">
              <w:rPr>
                <w:bCs/>
                <w:sz w:val="24"/>
              </w:rPr>
              <w:t>UV</w:t>
            </w:r>
            <w:r w:rsidRPr="00C35A50">
              <w:rPr>
                <w:bCs/>
                <w:sz w:val="24"/>
              </w:rPr>
              <w:t>光氧催化装置</w:t>
            </w:r>
            <w:r w:rsidRPr="00C35A50">
              <w:rPr>
                <w:rFonts w:hint="eastAsia"/>
                <w:bCs/>
                <w:sz w:val="24"/>
              </w:rPr>
              <w:t>+</w:t>
            </w:r>
            <w:r w:rsidRPr="00C35A50">
              <w:rPr>
                <w:bCs/>
                <w:sz w:val="24"/>
              </w:rPr>
              <w:t>活性炭吸附装置，新建</w:t>
            </w:r>
            <w:r w:rsidRPr="00C35A50">
              <w:rPr>
                <w:bCs/>
                <w:sz w:val="24"/>
              </w:rPr>
              <w:t>1</w:t>
            </w:r>
            <w:r w:rsidRPr="00C35A50">
              <w:rPr>
                <w:bCs/>
                <w:sz w:val="24"/>
              </w:rPr>
              <w:t>套活性炭吸附</w:t>
            </w:r>
            <w:r w:rsidRPr="00C35A50">
              <w:rPr>
                <w:bCs/>
                <w:sz w:val="24"/>
              </w:rPr>
              <w:t>/</w:t>
            </w:r>
            <w:r w:rsidRPr="00C35A50">
              <w:rPr>
                <w:bCs/>
                <w:sz w:val="24"/>
              </w:rPr>
              <w:t>脱附</w:t>
            </w:r>
            <w:r w:rsidRPr="00C35A50">
              <w:rPr>
                <w:bCs/>
                <w:sz w:val="24"/>
              </w:rPr>
              <w:t>-</w:t>
            </w:r>
            <w:r w:rsidRPr="00C35A50">
              <w:rPr>
                <w:bCs/>
                <w:sz w:val="24"/>
              </w:rPr>
              <w:t>催化燃烧一体化处理装置，现有项目涂胶废气将引至活性炭吸附</w:t>
            </w:r>
            <w:r w:rsidRPr="00C35A50">
              <w:rPr>
                <w:bCs/>
                <w:sz w:val="24"/>
              </w:rPr>
              <w:t>/</w:t>
            </w:r>
            <w:r w:rsidRPr="00C35A50">
              <w:rPr>
                <w:bCs/>
                <w:sz w:val="24"/>
              </w:rPr>
              <w:t>脱附</w:t>
            </w:r>
            <w:r w:rsidRPr="00C35A50">
              <w:rPr>
                <w:bCs/>
                <w:sz w:val="24"/>
              </w:rPr>
              <w:t>-</w:t>
            </w:r>
            <w:r w:rsidRPr="00C35A50">
              <w:rPr>
                <w:bCs/>
                <w:sz w:val="24"/>
              </w:rPr>
              <w:t>催化燃烧装置处理。</w:t>
            </w:r>
          </w:p>
          <w:p w14:paraId="7F4E12E2" w14:textId="413CA830" w:rsidR="00040F6C" w:rsidRPr="00C35A50" w:rsidRDefault="00F628F6" w:rsidP="00B848D9">
            <w:pPr>
              <w:spacing w:line="460" w:lineRule="exact"/>
              <w:ind w:firstLine="482"/>
              <w:rPr>
                <w:bCs/>
                <w:sz w:val="24"/>
              </w:rPr>
            </w:pPr>
            <w:r w:rsidRPr="00C35A50">
              <w:rPr>
                <w:rFonts w:hint="eastAsia"/>
                <w:bCs/>
                <w:sz w:val="24"/>
              </w:rPr>
              <w:t>以新代老</w:t>
            </w:r>
            <w:r w:rsidRPr="00C35A50">
              <w:rPr>
                <w:bCs/>
                <w:sz w:val="24"/>
              </w:rPr>
              <w:t>改造后</w:t>
            </w:r>
            <w:r w:rsidRPr="00C35A50">
              <w:rPr>
                <w:rFonts w:hint="eastAsia"/>
                <w:bCs/>
                <w:sz w:val="24"/>
              </w:rPr>
              <w:t>全厂涂胶工序</w:t>
            </w:r>
            <w:r w:rsidRPr="00C35A50">
              <w:rPr>
                <w:bCs/>
                <w:sz w:val="24"/>
              </w:rPr>
              <w:t>设计风机风量为</w:t>
            </w:r>
            <w:r w:rsidRPr="00C35A50">
              <w:rPr>
                <w:rFonts w:hint="eastAsia"/>
                <w:bCs/>
                <w:sz w:val="24"/>
              </w:rPr>
              <w:t>15</w:t>
            </w:r>
            <w:r w:rsidRPr="00C35A50">
              <w:rPr>
                <w:bCs/>
                <w:sz w:val="24"/>
              </w:rPr>
              <w:t>000m</w:t>
            </w:r>
            <w:r w:rsidRPr="00C35A50">
              <w:rPr>
                <w:bCs/>
                <w:sz w:val="24"/>
                <w:vertAlign w:val="superscript"/>
              </w:rPr>
              <w:t>3</w:t>
            </w:r>
            <w:r w:rsidRPr="00C35A50">
              <w:rPr>
                <w:bCs/>
                <w:sz w:val="24"/>
              </w:rPr>
              <w:t>/h</w:t>
            </w:r>
            <w:r w:rsidRPr="00C35A50">
              <w:rPr>
                <w:bCs/>
                <w:sz w:val="24"/>
              </w:rPr>
              <w:t>，脱附</w:t>
            </w:r>
            <w:r w:rsidRPr="00C35A50">
              <w:rPr>
                <w:rFonts w:hint="eastAsia"/>
                <w:bCs/>
                <w:sz w:val="24"/>
              </w:rPr>
              <w:t>120</w:t>
            </w:r>
            <w:r w:rsidRPr="00C35A50">
              <w:rPr>
                <w:bCs/>
                <w:sz w:val="24"/>
              </w:rPr>
              <w:t>h/a</w:t>
            </w:r>
            <w:r w:rsidRPr="00C35A50">
              <w:rPr>
                <w:rFonts w:hint="eastAsia"/>
                <w:bCs/>
                <w:sz w:val="24"/>
              </w:rPr>
              <w:t>，</w:t>
            </w:r>
            <w:r w:rsidRPr="00C35A50">
              <w:rPr>
                <w:bCs/>
                <w:sz w:val="24"/>
              </w:rPr>
              <w:t>脱附的设计风量为</w:t>
            </w:r>
            <w:r w:rsidRPr="00C35A50">
              <w:rPr>
                <w:bCs/>
                <w:sz w:val="24"/>
              </w:rPr>
              <w:t>1000m</w:t>
            </w:r>
            <w:r w:rsidRPr="00C35A50">
              <w:rPr>
                <w:bCs/>
                <w:sz w:val="24"/>
                <w:vertAlign w:val="superscript"/>
              </w:rPr>
              <w:t>3</w:t>
            </w:r>
            <w:r w:rsidRPr="00C35A50">
              <w:rPr>
                <w:bCs/>
                <w:sz w:val="24"/>
              </w:rPr>
              <w:t>/h</w:t>
            </w:r>
            <w:r w:rsidRPr="00C35A50">
              <w:rPr>
                <w:bCs/>
                <w:sz w:val="24"/>
              </w:rPr>
              <w:t>，</w:t>
            </w:r>
            <w:r w:rsidRPr="00C35A50">
              <w:rPr>
                <w:rFonts w:hint="eastAsia"/>
                <w:bCs/>
                <w:sz w:val="24"/>
              </w:rPr>
              <w:t>以新代老</w:t>
            </w:r>
            <w:r w:rsidRPr="00C35A50">
              <w:rPr>
                <w:bCs/>
                <w:sz w:val="24"/>
              </w:rPr>
              <w:t>改造后设计风机总风量为</w:t>
            </w:r>
            <w:r w:rsidRPr="00C35A50">
              <w:rPr>
                <w:rFonts w:hint="eastAsia"/>
                <w:bCs/>
                <w:sz w:val="24"/>
              </w:rPr>
              <w:t>16</w:t>
            </w:r>
            <w:r w:rsidRPr="00C35A50">
              <w:rPr>
                <w:bCs/>
                <w:sz w:val="24"/>
              </w:rPr>
              <w:t>000m</w:t>
            </w:r>
            <w:r w:rsidRPr="00C35A50">
              <w:rPr>
                <w:bCs/>
                <w:sz w:val="24"/>
                <w:vertAlign w:val="superscript"/>
              </w:rPr>
              <w:t>3</w:t>
            </w:r>
            <w:r w:rsidRPr="00C35A50">
              <w:rPr>
                <w:bCs/>
                <w:sz w:val="24"/>
              </w:rPr>
              <w:t>/h</w:t>
            </w:r>
            <w:r w:rsidRPr="00C35A50">
              <w:rPr>
                <w:bCs/>
                <w:sz w:val="24"/>
              </w:rPr>
              <w:t>。因此待以新代老改造完成后全厂</w:t>
            </w:r>
            <w:r w:rsidRPr="00C35A50">
              <w:rPr>
                <w:rFonts w:hint="eastAsia"/>
                <w:bCs/>
                <w:sz w:val="24"/>
              </w:rPr>
              <w:t>涂胶</w:t>
            </w:r>
            <w:r w:rsidRPr="00C35A50">
              <w:rPr>
                <w:bCs/>
                <w:sz w:val="24"/>
              </w:rPr>
              <w:t>废气产生及排放情况见下表。</w:t>
            </w:r>
          </w:p>
          <w:p w14:paraId="7F4E12E3" w14:textId="77777777" w:rsidR="00040F6C" w:rsidRPr="00C35A50" w:rsidRDefault="00F628F6">
            <w:pPr>
              <w:adjustRightInd w:val="0"/>
              <w:snapToGrid w:val="0"/>
              <w:spacing w:line="460" w:lineRule="exact"/>
              <w:ind w:firstLineChars="200" w:firstLine="480"/>
              <w:rPr>
                <w:rFonts w:eastAsia="黑体"/>
                <w:color w:val="000000"/>
                <w:sz w:val="24"/>
                <w:lang w:val="pt-BR"/>
              </w:rPr>
            </w:pPr>
            <w:r w:rsidRPr="00C35A50">
              <w:rPr>
                <w:rFonts w:eastAsia="黑体"/>
                <w:color w:val="000000"/>
                <w:sz w:val="24"/>
                <w:lang w:val="pt-BR"/>
              </w:rPr>
              <w:t>表</w:t>
            </w:r>
            <w:r w:rsidRPr="00C35A50">
              <w:rPr>
                <w:rFonts w:eastAsia="黑体" w:hint="eastAsia"/>
                <w:color w:val="000000"/>
                <w:sz w:val="24"/>
                <w:lang w:val="pt-BR"/>
              </w:rPr>
              <w:t>4</w:t>
            </w:r>
            <w:proofErr w:type="gramStart"/>
            <w:r w:rsidRPr="00C35A50">
              <w:rPr>
                <w:rFonts w:eastAsia="黑体" w:hint="eastAsia"/>
                <w:color w:val="000000"/>
                <w:sz w:val="24"/>
                <w:lang w:val="pt-BR"/>
              </w:rPr>
              <w:t>-5</w:t>
            </w:r>
            <w:r w:rsidRPr="00C35A50">
              <w:rPr>
                <w:rFonts w:eastAsia="黑体"/>
                <w:color w:val="000000"/>
                <w:sz w:val="24"/>
                <w:lang w:val="pt-BR"/>
              </w:rPr>
              <w:t xml:space="preserve">  </w:t>
            </w:r>
            <w:r w:rsidRPr="00C35A50">
              <w:rPr>
                <w:rFonts w:eastAsia="黑体" w:hint="eastAsia"/>
                <w:color w:val="000000"/>
                <w:sz w:val="24"/>
                <w:lang w:val="pt-BR"/>
              </w:rPr>
              <w:t xml:space="preserve">   </w:t>
            </w:r>
            <w:r w:rsidRPr="00C35A50">
              <w:rPr>
                <w:rFonts w:eastAsia="黑体"/>
                <w:color w:val="000000"/>
                <w:sz w:val="24"/>
                <w:lang w:val="pt-BR"/>
              </w:rPr>
              <w:t xml:space="preserve">    </w:t>
            </w:r>
            <w:r w:rsidRPr="00C35A50">
              <w:rPr>
                <w:rFonts w:eastAsia="黑体" w:hint="eastAsia"/>
                <w:color w:val="000000"/>
                <w:sz w:val="24"/>
                <w:lang w:val="pt-BR"/>
              </w:rPr>
              <w:t>全厂</w:t>
            </w:r>
            <w:proofErr w:type="gramEnd"/>
            <w:r w:rsidRPr="00C35A50">
              <w:rPr>
                <w:rFonts w:eastAsia="黑体" w:hint="eastAsia"/>
                <w:color w:val="000000"/>
                <w:sz w:val="24"/>
                <w:lang w:val="pt-BR"/>
              </w:rPr>
              <w:t>V</w:t>
            </w:r>
            <w:r w:rsidRPr="00C35A50">
              <w:rPr>
                <w:rFonts w:eastAsia="黑体"/>
                <w:color w:val="000000"/>
                <w:sz w:val="24"/>
                <w:lang w:val="pt-BR"/>
              </w:rPr>
              <w:t>OCs</w:t>
            </w:r>
            <w:r w:rsidRPr="00C35A50">
              <w:rPr>
                <w:rFonts w:eastAsia="黑体"/>
                <w:color w:val="000000"/>
                <w:sz w:val="24"/>
                <w:lang w:val="pt-BR"/>
              </w:rPr>
              <w:t>废气的产生及排放情况一览表</w:t>
            </w:r>
          </w:p>
          <w:tbl>
            <w:tblPr>
              <w:tblW w:w="5000" w:type="pct"/>
              <w:tblBorders>
                <w:top w:val="single" w:sz="8" w:space="0" w:color="auto"/>
                <w:bottom w:val="single" w:sz="8"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45"/>
              <w:gridCol w:w="1052"/>
              <w:gridCol w:w="2810"/>
              <w:gridCol w:w="1245"/>
              <w:gridCol w:w="1051"/>
              <w:gridCol w:w="1152"/>
            </w:tblGrid>
            <w:tr w:rsidR="00040F6C" w:rsidRPr="00C35A50" w14:paraId="7F4E12E8" w14:textId="77777777">
              <w:trPr>
                <w:trHeight w:val="397"/>
              </w:trPr>
              <w:tc>
                <w:tcPr>
                  <w:tcW w:w="1045" w:type="dxa"/>
                  <w:vMerge w:val="restart"/>
                  <w:vAlign w:val="center"/>
                </w:tcPr>
                <w:p w14:paraId="7F4E12E4" w14:textId="77777777" w:rsidR="00040F6C" w:rsidRPr="00C35A50" w:rsidRDefault="00F628F6">
                  <w:pPr>
                    <w:jc w:val="center"/>
                    <w:rPr>
                      <w:b/>
                      <w:color w:val="000000"/>
                      <w:szCs w:val="21"/>
                      <w:lang w:val="pt-BR"/>
                    </w:rPr>
                  </w:pPr>
                  <w:r w:rsidRPr="00C35A50">
                    <w:rPr>
                      <w:rFonts w:hint="eastAsia"/>
                      <w:b/>
                      <w:color w:val="000000"/>
                      <w:szCs w:val="21"/>
                      <w:lang w:val="pt-BR"/>
                    </w:rPr>
                    <w:t>项目</w:t>
                  </w:r>
                </w:p>
              </w:tc>
              <w:tc>
                <w:tcPr>
                  <w:tcW w:w="1052" w:type="dxa"/>
                  <w:vMerge w:val="restart"/>
                  <w:vAlign w:val="center"/>
                </w:tcPr>
                <w:p w14:paraId="7F4E12E5" w14:textId="77777777" w:rsidR="00040F6C" w:rsidRPr="00C35A50" w:rsidRDefault="00F628F6">
                  <w:pPr>
                    <w:jc w:val="center"/>
                    <w:rPr>
                      <w:b/>
                      <w:color w:val="000000"/>
                      <w:szCs w:val="21"/>
                    </w:rPr>
                  </w:pPr>
                  <w:r w:rsidRPr="00C35A50">
                    <w:rPr>
                      <w:b/>
                      <w:color w:val="000000"/>
                      <w:szCs w:val="21"/>
                    </w:rPr>
                    <w:t>风机风量</w:t>
                  </w:r>
                  <w:proofErr w:type="gramStart"/>
                  <w:r w:rsidRPr="00C35A50">
                    <w:rPr>
                      <w:b/>
                      <w:color w:val="000000"/>
                      <w:szCs w:val="21"/>
                    </w:rPr>
                    <w:t>(</w:t>
                  </w:r>
                  <w:r w:rsidRPr="00C35A50">
                    <w:rPr>
                      <w:color w:val="000000"/>
                      <w:szCs w:val="21"/>
                    </w:rPr>
                    <w:t>m</w:t>
                  </w:r>
                  <w:r w:rsidRPr="00C35A50">
                    <w:rPr>
                      <w:color w:val="000000"/>
                      <w:szCs w:val="21"/>
                      <w:vertAlign w:val="superscript"/>
                    </w:rPr>
                    <w:t>3</w:t>
                  </w:r>
                  <w:r w:rsidRPr="00C35A50">
                    <w:rPr>
                      <w:color w:val="000000"/>
                      <w:szCs w:val="21"/>
                    </w:rPr>
                    <w:t>/h</w:t>
                  </w:r>
                  <w:r w:rsidRPr="00C35A50">
                    <w:rPr>
                      <w:b/>
                      <w:color w:val="000000"/>
                      <w:szCs w:val="21"/>
                    </w:rPr>
                    <w:t>)</w:t>
                  </w:r>
                  <w:proofErr w:type="gramEnd"/>
                </w:p>
              </w:tc>
              <w:tc>
                <w:tcPr>
                  <w:tcW w:w="2810" w:type="dxa"/>
                  <w:vMerge w:val="restart"/>
                  <w:vAlign w:val="center"/>
                </w:tcPr>
                <w:p w14:paraId="7F4E12E6" w14:textId="77777777" w:rsidR="00040F6C" w:rsidRPr="00C35A50" w:rsidRDefault="00F628F6">
                  <w:pPr>
                    <w:jc w:val="center"/>
                    <w:rPr>
                      <w:b/>
                      <w:color w:val="000000"/>
                      <w:szCs w:val="21"/>
                    </w:rPr>
                  </w:pPr>
                  <w:r w:rsidRPr="00C35A50">
                    <w:rPr>
                      <w:rFonts w:hint="eastAsia"/>
                      <w:b/>
                      <w:color w:val="000000"/>
                      <w:szCs w:val="21"/>
                    </w:rPr>
                    <w:t>处理措施</w:t>
                  </w:r>
                </w:p>
              </w:tc>
              <w:tc>
                <w:tcPr>
                  <w:tcW w:w="3448" w:type="dxa"/>
                  <w:gridSpan w:val="3"/>
                  <w:vAlign w:val="center"/>
                </w:tcPr>
                <w:p w14:paraId="7F4E12E7" w14:textId="77777777" w:rsidR="00040F6C" w:rsidRPr="00C35A50" w:rsidRDefault="00F628F6">
                  <w:pPr>
                    <w:jc w:val="center"/>
                    <w:rPr>
                      <w:b/>
                      <w:color w:val="000000"/>
                      <w:szCs w:val="21"/>
                      <w:lang w:val="pt-BR"/>
                    </w:rPr>
                  </w:pPr>
                  <w:r w:rsidRPr="00C35A50">
                    <w:rPr>
                      <w:b/>
                      <w:color w:val="000000"/>
                      <w:szCs w:val="21"/>
                    </w:rPr>
                    <w:t>排放情况</w:t>
                  </w:r>
                </w:p>
              </w:tc>
            </w:tr>
            <w:tr w:rsidR="00040F6C" w:rsidRPr="00C35A50" w14:paraId="7F4E12EF" w14:textId="77777777">
              <w:trPr>
                <w:trHeight w:val="397"/>
              </w:trPr>
              <w:tc>
                <w:tcPr>
                  <w:tcW w:w="1045" w:type="dxa"/>
                  <w:vMerge/>
                  <w:vAlign w:val="center"/>
                </w:tcPr>
                <w:p w14:paraId="7F4E12E9" w14:textId="77777777" w:rsidR="00040F6C" w:rsidRPr="00C35A50" w:rsidRDefault="00040F6C">
                  <w:pPr>
                    <w:jc w:val="center"/>
                    <w:rPr>
                      <w:b/>
                      <w:color w:val="000000"/>
                      <w:szCs w:val="21"/>
                      <w:lang w:val="pt-BR"/>
                    </w:rPr>
                  </w:pPr>
                </w:p>
              </w:tc>
              <w:tc>
                <w:tcPr>
                  <w:tcW w:w="1052" w:type="dxa"/>
                  <w:vMerge/>
                  <w:vAlign w:val="center"/>
                </w:tcPr>
                <w:p w14:paraId="7F4E12EA" w14:textId="77777777" w:rsidR="00040F6C" w:rsidRPr="00C35A50" w:rsidRDefault="00040F6C">
                  <w:pPr>
                    <w:jc w:val="center"/>
                    <w:rPr>
                      <w:b/>
                      <w:color w:val="000000"/>
                      <w:szCs w:val="21"/>
                      <w:lang w:val="pt-BR"/>
                    </w:rPr>
                  </w:pPr>
                </w:p>
              </w:tc>
              <w:tc>
                <w:tcPr>
                  <w:tcW w:w="2810" w:type="dxa"/>
                  <w:vMerge/>
                  <w:vAlign w:val="center"/>
                </w:tcPr>
                <w:p w14:paraId="7F4E12EB" w14:textId="77777777" w:rsidR="00040F6C" w:rsidRPr="00C35A50" w:rsidRDefault="00040F6C">
                  <w:pPr>
                    <w:jc w:val="center"/>
                    <w:rPr>
                      <w:b/>
                      <w:color w:val="000000"/>
                      <w:szCs w:val="21"/>
                    </w:rPr>
                  </w:pPr>
                </w:p>
              </w:tc>
              <w:tc>
                <w:tcPr>
                  <w:tcW w:w="1245" w:type="dxa"/>
                  <w:vAlign w:val="center"/>
                </w:tcPr>
                <w:p w14:paraId="7F4E12EC" w14:textId="77777777" w:rsidR="00040F6C" w:rsidRPr="00C35A50" w:rsidRDefault="00F628F6">
                  <w:pPr>
                    <w:jc w:val="center"/>
                    <w:rPr>
                      <w:b/>
                      <w:color w:val="000000"/>
                      <w:szCs w:val="21"/>
                    </w:rPr>
                  </w:pPr>
                  <w:r w:rsidRPr="00C35A50">
                    <w:rPr>
                      <w:b/>
                      <w:color w:val="000000"/>
                      <w:szCs w:val="21"/>
                    </w:rPr>
                    <w:t>排放量</w:t>
                  </w:r>
                  <w:proofErr w:type="gramStart"/>
                  <w:r w:rsidRPr="00C35A50">
                    <w:rPr>
                      <w:b/>
                      <w:color w:val="000000"/>
                      <w:szCs w:val="21"/>
                    </w:rPr>
                    <w:t>(t/a)</w:t>
                  </w:r>
                  <w:proofErr w:type="gramEnd"/>
                </w:p>
              </w:tc>
              <w:tc>
                <w:tcPr>
                  <w:tcW w:w="1051" w:type="dxa"/>
                  <w:vAlign w:val="center"/>
                </w:tcPr>
                <w:p w14:paraId="7F4E12ED" w14:textId="77777777" w:rsidR="00040F6C" w:rsidRPr="00C35A50" w:rsidRDefault="00F628F6">
                  <w:pPr>
                    <w:jc w:val="center"/>
                    <w:rPr>
                      <w:b/>
                      <w:color w:val="000000"/>
                      <w:szCs w:val="21"/>
                    </w:rPr>
                  </w:pPr>
                  <w:r w:rsidRPr="00C35A50">
                    <w:rPr>
                      <w:b/>
                      <w:color w:val="000000"/>
                      <w:szCs w:val="21"/>
                    </w:rPr>
                    <w:t>排放速率</w:t>
                  </w:r>
                  <w:proofErr w:type="gramStart"/>
                  <w:r w:rsidRPr="00C35A50">
                    <w:rPr>
                      <w:b/>
                      <w:color w:val="000000"/>
                      <w:szCs w:val="21"/>
                    </w:rPr>
                    <w:t>(kg/h)</w:t>
                  </w:r>
                  <w:proofErr w:type="gramEnd"/>
                </w:p>
              </w:tc>
              <w:tc>
                <w:tcPr>
                  <w:tcW w:w="1152" w:type="dxa"/>
                  <w:vAlign w:val="center"/>
                </w:tcPr>
                <w:p w14:paraId="7F4E12EE" w14:textId="77777777" w:rsidR="00040F6C" w:rsidRPr="00C35A50" w:rsidRDefault="00F628F6">
                  <w:pPr>
                    <w:jc w:val="center"/>
                    <w:rPr>
                      <w:b/>
                      <w:color w:val="000000"/>
                      <w:szCs w:val="21"/>
                    </w:rPr>
                  </w:pPr>
                  <w:r w:rsidRPr="00C35A50">
                    <w:rPr>
                      <w:b/>
                      <w:color w:val="000000"/>
                      <w:szCs w:val="21"/>
                    </w:rPr>
                    <w:t>排放浓度</w:t>
                  </w:r>
                  <w:proofErr w:type="gramStart"/>
                  <w:r w:rsidRPr="00C35A50">
                    <w:rPr>
                      <w:b/>
                      <w:color w:val="000000"/>
                      <w:szCs w:val="21"/>
                    </w:rPr>
                    <w:t>(mg/m</w:t>
                  </w:r>
                  <w:r w:rsidRPr="00C35A50">
                    <w:rPr>
                      <w:b/>
                      <w:color w:val="000000"/>
                      <w:szCs w:val="21"/>
                      <w:vertAlign w:val="superscript"/>
                    </w:rPr>
                    <w:t>3</w:t>
                  </w:r>
                  <w:r w:rsidRPr="00C35A50">
                    <w:rPr>
                      <w:b/>
                      <w:color w:val="000000"/>
                      <w:szCs w:val="21"/>
                    </w:rPr>
                    <w:t>)</w:t>
                  </w:r>
                  <w:proofErr w:type="gramEnd"/>
                </w:p>
              </w:tc>
            </w:tr>
            <w:tr w:rsidR="00040F6C" w:rsidRPr="00C35A50" w14:paraId="7F4E12F6" w14:textId="77777777">
              <w:trPr>
                <w:trHeight w:val="397"/>
              </w:trPr>
              <w:tc>
                <w:tcPr>
                  <w:tcW w:w="1045" w:type="dxa"/>
                  <w:vAlign w:val="center"/>
                </w:tcPr>
                <w:p w14:paraId="7F4E12F0" w14:textId="77777777" w:rsidR="00040F6C" w:rsidRPr="00C35A50" w:rsidRDefault="00F628F6">
                  <w:pPr>
                    <w:ind w:firstLineChars="17" w:firstLine="36"/>
                    <w:jc w:val="center"/>
                    <w:rPr>
                      <w:color w:val="000000"/>
                      <w:szCs w:val="21"/>
                      <w:lang w:val="pt-BR"/>
                    </w:rPr>
                  </w:pPr>
                  <w:r w:rsidRPr="00C35A50">
                    <w:rPr>
                      <w:rFonts w:hint="eastAsia"/>
                      <w:color w:val="000000"/>
                      <w:szCs w:val="21"/>
                      <w:lang w:val="pt-BR"/>
                    </w:rPr>
                    <w:t>本项目</w:t>
                  </w:r>
                </w:p>
              </w:tc>
              <w:tc>
                <w:tcPr>
                  <w:tcW w:w="1052" w:type="dxa"/>
                  <w:vMerge w:val="restart"/>
                  <w:vAlign w:val="center"/>
                </w:tcPr>
                <w:p w14:paraId="7F4E12F1" w14:textId="77777777" w:rsidR="00040F6C" w:rsidRPr="00C35A50" w:rsidRDefault="00F628F6">
                  <w:pPr>
                    <w:ind w:firstLineChars="17" w:firstLine="36"/>
                    <w:jc w:val="center"/>
                    <w:rPr>
                      <w:color w:val="000000"/>
                      <w:szCs w:val="21"/>
                    </w:rPr>
                  </w:pPr>
                  <w:r w:rsidRPr="00C35A50">
                    <w:rPr>
                      <w:rFonts w:hint="eastAsia"/>
                      <w:color w:val="000000"/>
                      <w:szCs w:val="21"/>
                    </w:rPr>
                    <w:t>16000</w:t>
                  </w:r>
                </w:p>
              </w:tc>
              <w:tc>
                <w:tcPr>
                  <w:tcW w:w="2810" w:type="dxa"/>
                  <w:vMerge w:val="restart"/>
                  <w:vAlign w:val="center"/>
                </w:tcPr>
                <w:p w14:paraId="7F4E12F2" w14:textId="77777777" w:rsidR="00040F6C" w:rsidRPr="00C35A50" w:rsidRDefault="00F628F6">
                  <w:pPr>
                    <w:ind w:firstLineChars="17" w:firstLine="36"/>
                    <w:jc w:val="center"/>
                    <w:rPr>
                      <w:color w:val="000000"/>
                      <w:szCs w:val="21"/>
                    </w:rPr>
                  </w:pPr>
                  <w:r w:rsidRPr="00C35A50">
                    <w:rPr>
                      <w:rFonts w:hint="eastAsia"/>
                      <w:bCs/>
                      <w:color w:val="000000"/>
                      <w:szCs w:val="21"/>
                    </w:rPr>
                    <w:t>活性炭吸附</w:t>
                  </w:r>
                  <w:r w:rsidRPr="00C35A50">
                    <w:rPr>
                      <w:rFonts w:hint="eastAsia"/>
                      <w:bCs/>
                      <w:color w:val="000000"/>
                      <w:szCs w:val="21"/>
                    </w:rPr>
                    <w:t>/</w:t>
                  </w:r>
                  <w:r w:rsidRPr="00C35A50">
                    <w:rPr>
                      <w:rFonts w:hint="eastAsia"/>
                      <w:bCs/>
                      <w:color w:val="000000"/>
                      <w:szCs w:val="21"/>
                    </w:rPr>
                    <w:t>脱附</w:t>
                  </w:r>
                  <w:r w:rsidRPr="00C35A50">
                    <w:rPr>
                      <w:rFonts w:hint="eastAsia"/>
                      <w:bCs/>
                      <w:color w:val="000000"/>
                      <w:szCs w:val="21"/>
                    </w:rPr>
                    <w:t>+</w:t>
                  </w:r>
                  <w:r w:rsidRPr="00C35A50">
                    <w:rPr>
                      <w:rFonts w:hint="eastAsia"/>
                      <w:bCs/>
                      <w:color w:val="000000"/>
                      <w:szCs w:val="21"/>
                    </w:rPr>
                    <w:t>催化燃烧</w:t>
                  </w:r>
                  <w:r w:rsidRPr="00C35A50">
                    <w:rPr>
                      <w:rFonts w:hint="eastAsia"/>
                      <w:bCs/>
                      <w:color w:val="000000"/>
                      <w:szCs w:val="21"/>
                    </w:rPr>
                    <w:t>+</w:t>
                  </w:r>
                  <w:r w:rsidRPr="00C35A50">
                    <w:rPr>
                      <w:bCs/>
                      <w:color w:val="000000"/>
                      <w:szCs w:val="21"/>
                    </w:rPr>
                    <w:t>15m</w:t>
                  </w:r>
                  <w:r w:rsidRPr="00C35A50">
                    <w:rPr>
                      <w:rFonts w:hint="eastAsia"/>
                      <w:bCs/>
                      <w:color w:val="000000"/>
                      <w:szCs w:val="21"/>
                    </w:rPr>
                    <w:t>高排气筒</w:t>
                  </w:r>
                  <w:r w:rsidRPr="00C35A50">
                    <w:rPr>
                      <w:rFonts w:hint="eastAsia"/>
                      <w:bCs/>
                      <w:color w:val="000000"/>
                      <w:szCs w:val="21"/>
                    </w:rPr>
                    <w:t>P2</w:t>
                  </w:r>
                </w:p>
              </w:tc>
              <w:tc>
                <w:tcPr>
                  <w:tcW w:w="1245" w:type="dxa"/>
                  <w:vAlign w:val="center"/>
                </w:tcPr>
                <w:p w14:paraId="7F4E12F3" w14:textId="77777777" w:rsidR="00040F6C" w:rsidRPr="00C35A50" w:rsidRDefault="00F628F6">
                  <w:pPr>
                    <w:ind w:firstLineChars="17" w:firstLine="36"/>
                    <w:jc w:val="center"/>
                    <w:rPr>
                      <w:color w:val="000000"/>
                      <w:szCs w:val="21"/>
                      <w:lang w:val="pt-BR"/>
                    </w:rPr>
                  </w:pPr>
                  <w:r w:rsidRPr="00C35A50">
                    <w:rPr>
                      <w:rFonts w:eastAsia="等线"/>
                      <w:color w:val="000000"/>
                      <w:szCs w:val="21"/>
                    </w:rPr>
                    <w:t>0.1762</w:t>
                  </w:r>
                </w:p>
              </w:tc>
              <w:tc>
                <w:tcPr>
                  <w:tcW w:w="1051" w:type="dxa"/>
                  <w:vAlign w:val="center"/>
                </w:tcPr>
                <w:p w14:paraId="7F4E12F4" w14:textId="77777777" w:rsidR="00040F6C" w:rsidRPr="00C35A50" w:rsidRDefault="00F628F6">
                  <w:pPr>
                    <w:ind w:firstLineChars="17" w:firstLine="36"/>
                    <w:jc w:val="center"/>
                    <w:rPr>
                      <w:color w:val="000000"/>
                      <w:szCs w:val="21"/>
                      <w:lang w:val="pt-BR"/>
                    </w:rPr>
                  </w:pPr>
                  <w:r w:rsidRPr="00C35A50">
                    <w:rPr>
                      <w:rFonts w:eastAsia="等线"/>
                      <w:color w:val="000000"/>
                      <w:szCs w:val="21"/>
                    </w:rPr>
                    <w:t>0.3578</w:t>
                  </w:r>
                </w:p>
              </w:tc>
              <w:tc>
                <w:tcPr>
                  <w:tcW w:w="1152" w:type="dxa"/>
                  <w:vMerge w:val="restart"/>
                  <w:vAlign w:val="center"/>
                </w:tcPr>
                <w:p w14:paraId="7F4E12F5" w14:textId="77777777" w:rsidR="00040F6C" w:rsidRPr="00C35A50" w:rsidRDefault="00F628F6">
                  <w:pPr>
                    <w:ind w:firstLineChars="17" w:firstLine="36"/>
                    <w:jc w:val="center"/>
                    <w:rPr>
                      <w:color w:val="000000"/>
                      <w:szCs w:val="21"/>
                      <w:lang w:val="pt-BR"/>
                    </w:rPr>
                  </w:pPr>
                  <w:r w:rsidRPr="00C35A50">
                    <w:rPr>
                      <w:rFonts w:hint="eastAsia"/>
                      <w:color w:val="000000"/>
                      <w:szCs w:val="21"/>
                      <w:lang w:val="pt-BR"/>
                    </w:rPr>
                    <w:t>22.6</w:t>
                  </w:r>
                </w:p>
              </w:tc>
            </w:tr>
            <w:tr w:rsidR="00040F6C" w:rsidRPr="00C35A50" w14:paraId="7F4E12FD" w14:textId="77777777">
              <w:trPr>
                <w:trHeight w:val="397"/>
              </w:trPr>
              <w:tc>
                <w:tcPr>
                  <w:tcW w:w="1045" w:type="dxa"/>
                  <w:vAlign w:val="center"/>
                </w:tcPr>
                <w:p w14:paraId="7F4E12F7" w14:textId="77777777" w:rsidR="00040F6C" w:rsidRPr="00C35A50" w:rsidRDefault="00F628F6">
                  <w:pPr>
                    <w:ind w:firstLineChars="17" w:firstLine="36"/>
                    <w:jc w:val="center"/>
                    <w:rPr>
                      <w:color w:val="000000"/>
                      <w:szCs w:val="21"/>
                      <w:lang w:val="pt-BR"/>
                    </w:rPr>
                  </w:pPr>
                  <w:r w:rsidRPr="00C35A50">
                    <w:rPr>
                      <w:rFonts w:hint="eastAsia"/>
                      <w:color w:val="000000"/>
                      <w:szCs w:val="21"/>
                      <w:lang w:val="pt-BR"/>
                    </w:rPr>
                    <w:t>现有工程</w:t>
                  </w:r>
                </w:p>
              </w:tc>
              <w:tc>
                <w:tcPr>
                  <w:tcW w:w="1052" w:type="dxa"/>
                  <w:vMerge/>
                  <w:vAlign w:val="center"/>
                </w:tcPr>
                <w:p w14:paraId="7F4E12F8" w14:textId="77777777" w:rsidR="00040F6C" w:rsidRPr="00C35A50" w:rsidRDefault="00040F6C">
                  <w:pPr>
                    <w:ind w:firstLineChars="17" w:firstLine="36"/>
                    <w:jc w:val="center"/>
                    <w:rPr>
                      <w:color w:val="000000"/>
                      <w:szCs w:val="21"/>
                    </w:rPr>
                  </w:pPr>
                </w:p>
              </w:tc>
              <w:tc>
                <w:tcPr>
                  <w:tcW w:w="2810" w:type="dxa"/>
                  <w:vMerge/>
                  <w:vAlign w:val="center"/>
                </w:tcPr>
                <w:p w14:paraId="7F4E12F9" w14:textId="77777777" w:rsidR="00040F6C" w:rsidRPr="00C35A50" w:rsidRDefault="00040F6C">
                  <w:pPr>
                    <w:ind w:firstLineChars="17" w:firstLine="36"/>
                    <w:jc w:val="center"/>
                    <w:rPr>
                      <w:bCs/>
                      <w:color w:val="000000"/>
                      <w:szCs w:val="21"/>
                    </w:rPr>
                  </w:pPr>
                </w:p>
              </w:tc>
              <w:tc>
                <w:tcPr>
                  <w:tcW w:w="1245" w:type="dxa"/>
                  <w:vAlign w:val="center"/>
                </w:tcPr>
                <w:p w14:paraId="7F4E12FA" w14:textId="77777777" w:rsidR="00040F6C" w:rsidRPr="00C35A50" w:rsidRDefault="00F628F6">
                  <w:pPr>
                    <w:ind w:firstLineChars="17" w:firstLine="36"/>
                    <w:jc w:val="center"/>
                    <w:rPr>
                      <w:color w:val="000000"/>
                      <w:szCs w:val="21"/>
                      <w:lang w:val="pt-BR"/>
                    </w:rPr>
                  </w:pPr>
                  <w:r w:rsidRPr="00C35A50">
                    <w:rPr>
                      <w:rFonts w:eastAsia="等线"/>
                      <w:color w:val="000000"/>
                      <w:szCs w:val="21"/>
                      <w:lang w:val="pt-BR"/>
                    </w:rPr>
                    <w:t>0.0026</w:t>
                  </w:r>
                </w:p>
              </w:tc>
              <w:tc>
                <w:tcPr>
                  <w:tcW w:w="1051" w:type="dxa"/>
                  <w:vAlign w:val="center"/>
                </w:tcPr>
                <w:p w14:paraId="7F4E12FB" w14:textId="77777777" w:rsidR="00040F6C" w:rsidRPr="00C35A50" w:rsidRDefault="00F628F6">
                  <w:pPr>
                    <w:ind w:firstLineChars="17" w:firstLine="36"/>
                    <w:jc w:val="center"/>
                    <w:rPr>
                      <w:color w:val="000000"/>
                      <w:szCs w:val="21"/>
                      <w:lang w:val="pt-BR"/>
                    </w:rPr>
                  </w:pPr>
                  <w:r w:rsidRPr="00C35A50">
                    <w:rPr>
                      <w:rFonts w:eastAsia="等线"/>
                      <w:color w:val="000000"/>
                      <w:szCs w:val="21"/>
                      <w:lang w:val="pt-BR"/>
                    </w:rPr>
                    <w:t>0.0045</w:t>
                  </w:r>
                </w:p>
              </w:tc>
              <w:tc>
                <w:tcPr>
                  <w:tcW w:w="1152" w:type="dxa"/>
                  <w:vMerge/>
                  <w:vAlign w:val="center"/>
                </w:tcPr>
                <w:p w14:paraId="7F4E12FC" w14:textId="77777777" w:rsidR="00040F6C" w:rsidRPr="00C35A50" w:rsidRDefault="00040F6C">
                  <w:pPr>
                    <w:ind w:firstLineChars="17" w:firstLine="36"/>
                    <w:jc w:val="center"/>
                    <w:rPr>
                      <w:color w:val="000000"/>
                      <w:szCs w:val="21"/>
                      <w:lang w:val="pt-BR"/>
                    </w:rPr>
                  </w:pPr>
                </w:p>
              </w:tc>
            </w:tr>
          </w:tbl>
          <w:p w14:paraId="7F4E12FE" w14:textId="663BC3F3" w:rsidR="00040F6C" w:rsidRPr="00C35A50" w:rsidRDefault="00F628F6">
            <w:pPr>
              <w:adjustRightInd w:val="0"/>
              <w:snapToGrid w:val="0"/>
              <w:spacing w:line="460" w:lineRule="exact"/>
              <w:ind w:firstLineChars="200" w:firstLine="480"/>
              <w:rPr>
                <w:color w:val="000000" w:themeColor="text1"/>
                <w:sz w:val="24"/>
              </w:rPr>
            </w:pPr>
            <w:r w:rsidRPr="00C35A50">
              <w:rPr>
                <w:rFonts w:hint="eastAsia"/>
                <w:color w:val="000000" w:themeColor="text1"/>
                <w:sz w:val="24"/>
              </w:rPr>
              <w:t>由上表可知，本项目建成后全厂排气筒</w:t>
            </w:r>
            <w:r w:rsidRPr="00C35A50">
              <w:rPr>
                <w:rFonts w:hint="eastAsia"/>
                <w:color w:val="000000" w:themeColor="text1"/>
                <w:sz w:val="24"/>
              </w:rPr>
              <w:t>P2</w:t>
            </w:r>
            <w:r w:rsidRPr="00C35A50">
              <w:rPr>
                <w:color w:val="000000" w:themeColor="text1"/>
                <w:sz w:val="24"/>
              </w:rPr>
              <w:t>非甲烷总烃排放浓度能够满足《大气污染物综合排放标准》（</w:t>
            </w:r>
            <w:r w:rsidRPr="00C35A50">
              <w:rPr>
                <w:color w:val="000000" w:themeColor="text1"/>
                <w:sz w:val="24"/>
              </w:rPr>
              <w:t>GB 16297-1996</w:t>
            </w:r>
            <w:r w:rsidRPr="00C35A50">
              <w:rPr>
                <w:color w:val="000000" w:themeColor="text1"/>
                <w:sz w:val="24"/>
              </w:rPr>
              <w:t>）表</w:t>
            </w:r>
            <w:r w:rsidRPr="00C35A50">
              <w:rPr>
                <w:color w:val="000000" w:themeColor="text1"/>
                <w:sz w:val="24"/>
              </w:rPr>
              <w:t>2</w:t>
            </w:r>
            <w:r w:rsidRPr="00C35A50">
              <w:rPr>
                <w:color w:val="000000" w:themeColor="text1"/>
                <w:sz w:val="24"/>
              </w:rPr>
              <w:t>有组织排放浓度</w:t>
            </w:r>
            <w:r w:rsidRPr="00C35A50">
              <w:rPr>
                <w:color w:val="000000" w:themeColor="text1"/>
                <w:sz w:val="24"/>
              </w:rPr>
              <w:t>120mg/m</w:t>
            </w:r>
            <w:r w:rsidRPr="00C35A50">
              <w:rPr>
                <w:color w:val="000000" w:themeColor="text1"/>
                <w:sz w:val="24"/>
                <w:vertAlign w:val="superscript"/>
              </w:rPr>
              <w:t>3</w:t>
            </w:r>
            <w:r w:rsidRPr="00C35A50">
              <w:rPr>
                <w:color w:val="000000" w:themeColor="text1"/>
                <w:sz w:val="24"/>
              </w:rPr>
              <w:t>、排放速率</w:t>
            </w:r>
            <w:r w:rsidRPr="00C35A50">
              <w:rPr>
                <w:color w:val="000000" w:themeColor="text1"/>
                <w:sz w:val="24"/>
              </w:rPr>
              <w:t>10kg/h</w:t>
            </w:r>
            <w:r w:rsidRPr="00C35A50">
              <w:rPr>
                <w:color w:val="000000" w:themeColor="text1"/>
                <w:sz w:val="24"/>
              </w:rPr>
              <w:t>（</w:t>
            </w:r>
            <w:r w:rsidRPr="00C35A50">
              <w:rPr>
                <w:color w:val="000000" w:themeColor="text1"/>
                <w:sz w:val="24"/>
              </w:rPr>
              <w:t>15m</w:t>
            </w:r>
            <w:r w:rsidRPr="00C35A50">
              <w:rPr>
                <w:color w:val="000000" w:themeColor="text1"/>
                <w:sz w:val="24"/>
              </w:rPr>
              <w:t>高排气筒）的标准要求，同时满足《河南省重污染天气通用行业应急减排措施制定技术指南（</w:t>
            </w:r>
            <w:r w:rsidRPr="00C35A50">
              <w:rPr>
                <w:color w:val="000000" w:themeColor="text1"/>
                <w:sz w:val="24"/>
              </w:rPr>
              <w:t>2024</w:t>
            </w:r>
            <w:r w:rsidRPr="00C35A50">
              <w:rPr>
                <w:color w:val="000000" w:themeColor="text1"/>
                <w:sz w:val="24"/>
              </w:rPr>
              <w:t>年修订版）》中涉</w:t>
            </w:r>
            <w:r w:rsidRPr="00C35A50">
              <w:rPr>
                <w:color w:val="000000" w:themeColor="text1"/>
                <w:sz w:val="24"/>
              </w:rPr>
              <w:t>VOCs</w:t>
            </w:r>
            <w:r w:rsidRPr="00C35A50">
              <w:rPr>
                <w:color w:val="000000" w:themeColor="text1"/>
                <w:sz w:val="24"/>
              </w:rPr>
              <w:t>企业</w:t>
            </w:r>
            <w:r w:rsidRPr="00C35A50">
              <w:rPr>
                <w:color w:val="000000" w:themeColor="text1"/>
                <w:sz w:val="24"/>
              </w:rPr>
              <w:t>NMHC</w:t>
            </w:r>
            <w:r w:rsidRPr="00C35A50">
              <w:rPr>
                <w:color w:val="000000" w:themeColor="text1"/>
                <w:sz w:val="24"/>
              </w:rPr>
              <w:t>有组织排放浓度</w:t>
            </w:r>
            <w:r w:rsidRPr="00C35A50">
              <w:rPr>
                <w:color w:val="000000" w:themeColor="text1"/>
                <w:sz w:val="24"/>
              </w:rPr>
              <w:t>30mg/m</w:t>
            </w:r>
            <w:r w:rsidRPr="00C35A50">
              <w:rPr>
                <w:color w:val="000000" w:themeColor="text1"/>
                <w:sz w:val="24"/>
                <w:vertAlign w:val="superscript"/>
              </w:rPr>
              <w:t>3</w:t>
            </w:r>
            <w:r w:rsidRPr="00C35A50">
              <w:rPr>
                <w:rFonts w:hint="eastAsia"/>
                <w:color w:val="000000" w:themeColor="text1"/>
                <w:sz w:val="24"/>
              </w:rPr>
              <w:t>和</w:t>
            </w:r>
            <w:r w:rsidRPr="00C35A50">
              <w:rPr>
                <w:rFonts w:hint="eastAsia"/>
                <w:bCs/>
                <w:color w:val="000000" w:themeColor="text1"/>
                <w:sz w:val="24"/>
              </w:rPr>
              <w:t>《关于全省开展工业企业挥发性有机物专项治理工作中排放建议值的通知》（豫环攻坚办〔</w:t>
            </w:r>
            <w:r w:rsidRPr="00C35A50">
              <w:rPr>
                <w:rFonts w:hint="eastAsia"/>
                <w:bCs/>
                <w:color w:val="000000" w:themeColor="text1"/>
                <w:sz w:val="24"/>
              </w:rPr>
              <w:t>2017</w:t>
            </w:r>
            <w:r w:rsidRPr="00C35A50">
              <w:rPr>
                <w:rFonts w:hint="eastAsia"/>
                <w:bCs/>
                <w:color w:val="000000" w:themeColor="text1"/>
                <w:sz w:val="24"/>
              </w:rPr>
              <w:t>〕</w:t>
            </w:r>
            <w:r w:rsidRPr="00C35A50">
              <w:rPr>
                <w:rFonts w:hint="eastAsia"/>
                <w:bCs/>
                <w:color w:val="000000" w:themeColor="text1"/>
                <w:sz w:val="24"/>
              </w:rPr>
              <w:t>162</w:t>
            </w:r>
            <w:r w:rsidRPr="00C35A50">
              <w:rPr>
                <w:rFonts w:hint="eastAsia"/>
                <w:bCs/>
                <w:color w:val="000000" w:themeColor="text1"/>
                <w:sz w:val="24"/>
              </w:rPr>
              <w:t>号）附件</w:t>
            </w:r>
            <w:r w:rsidRPr="00C35A50">
              <w:rPr>
                <w:rFonts w:hint="eastAsia"/>
                <w:bCs/>
                <w:color w:val="000000" w:themeColor="text1"/>
                <w:sz w:val="24"/>
              </w:rPr>
              <w:t>1-</w:t>
            </w:r>
            <w:r w:rsidRPr="00C35A50">
              <w:rPr>
                <w:rFonts w:hint="eastAsia"/>
                <w:bCs/>
                <w:color w:val="000000" w:themeColor="text1"/>
                <w:sz w:val="24"/>
              </w:rPr>
              <w:t>其他企业非甲烷总烃</w:t>
            </w:r>
            <w:r w:rsidRPr="00C35A50">
              <w:rPr>
                <w:rFonts w:hint="eastAsia"/>
                <w:bCs/>
                <w:color w:val="000000" w:themeColor="text1"/>
                <w:sz w:val="24"/>
              </w:rPr>
              <w:t>80mg/m</w:t>
            </w:r>
            <w:r w:rsidRPr="00C35A50">
              <w:rPr>
                <w:rFonts w:hint="eastAsia"/>
                <w:bCs/>
                <w:color w:val="000000" w:themeColor="text1"/>
                <w:sz w:val="24"/>
                <w:vertAlign w:val="superscript"/>
              </w:rPr>
              <w:t>3</w:t>
            </w:r>
            <w:r w:rsidRPr="00C35A50">
              <w:rPr>
                <w:rFonts w:hint="eastAsia"/>
                <w:bCs/>
                <w:color w:val="000000" w:themeColor="text1"/>
                <w:sz w:val="24"/>
              </w:rPr>
              <w:t>（</w:t>
            </w:r>
            <w:r w:rsidRPr="00C35A50">
              <w:rPr>
                <w:rFonts w:hint="eastAsia"/>
                <w:bCs/>
                <w:color w:val="000000" w:themeColor="text1"/>
                <w:sz w:val="24"/>
              </w:rPr>
              <w:t>70%</w:t>
            </w:r>
            <w:r w:rsidRPr="00C35A50">
              <w:rPr>
                <w:bCs/>
                <w:color w:val="000000" w:themeColor="text1"/>
                <w:sz w:val="24"/>
              </w:rPr>
              <w:t>去除效率</w:t>
            </w:r>
            <w:r w:rsidRPr="00C35A50">
              <w:rPr>
                <w:rFonts w:hint="eastAsia"/>
                <w:bCs/>
                <w:color w:val="000000" w:themeColor="text1"/>
                <w:sz w:val="24"/>
              </w:rPr>
              <w:t>）</w:t>
            </w:r>
            <w:r w:rsidRPr="00C35A50">
              <w:rPr>
                <w:color w:val="000000" w:themeColor="text1"/>
                <w:sz w:val="24"/>
              </w:rPr>
              <w:t>的限值要求。</w:t>
            </w:r>
          </w:p>
          <w:p w14:paraId="7F4E12FF" w14:textId="77777777" w:rsidR="00040F6C" w:rsidRPr="00C35A50" w:rsidRDefault="00F628F6">
            <w:pPr>
              <w:pStyle w:val="af5"/>
              <w:ind w:firstLine="482"/>
              <w:rPr>
                <w:b/>
                <w:bCs/>
              </w:rPr>
            </w:pPr>
            <w:r w:rsidRPr="00C35A50">
              <w:rPr>
                <w:rFonts w:hint="eastAsia"/>
                <w:b/>
                <w:bCs/>
              </w:rPr>
              <w:t>2</w:t>
            </w:r>
            <w:r w:rsidRPr="00C35A50">
              <w:rPr>
                <w:rFonts w:hint="eastAsia"/>
                <w:b/>
                <w:bCs/>
              </w:rPr>
              <w:t>、无组织废气</w:t>
            </w:r>
          </w:p>
          <w:p w14:paraId="7F4E1300" w14:textId="37CAAED4" w:rsidR="00040F6C" w:rsidRPr="00C35A50" w:rsidRDefault="00F628F6">
            <w:pPr>
              <w:adjustRightInd w:val="0"/>
              <w:snapToGrid w:val="0"/>
              <w:spacing w:line="460" w:lineRule="exact"/>
              <w:ind w:firstLineChars="200" w:firstLine="480"/>
              <w:rPr>
                <w:color w:val="000000" w:themeColor="text1"/>
                <w:sz w:val="24"/>
              </w:rPr>
            </w:pPr>
            <w:r w:rsidRPr="00C35A50">
              <w:rPr>
                <w:sz w:val="24"/>
              </w:rPr>
              <w:t>本项目焊接烟尘产生量为</w:t>
            </w:r>
            <w:r w:rsidRPr="00C35A50">
              <w:rPr>
                <w:sz w:val="24"/>
              </w:rPr>
              <w:t>3.915t/a</w:t>
            </w:r>
            <w:r w:rsidRPr="00C35A50">
              <w:rPr>
                <w:sz w:val="24"/>
              </w:rPr>
              <w:t>，集气罩收集效率为</w:t>
            </w:r>
            <w:r w:rsidRPr="00C35A50">
              <w:rPr>
                <w:sz w:val="24"/>
              </w:rPr>
              <w:t>95%</w:t>
            </w:r>
            <w:r w:rsidRPr="00C35A50">
              <w:rPr>
                <w:sz w:val="24"/>
              </w:rPr>
              <w:t>，则颗粒物无组织产生量为</w:t>
            </w:r>
            <w:r w:rsidRPr="00C35A50">
              <w:rPr>
                <w:sz w:val="24"/>
              </w:rPr>
              <w:t>0.195</w:t>
            </w:r>
            <w:r w:rsidR="00472907" w:rsidRPr="00C35A50">
              <w:rPr>
                <w:rFonts w:hint="eastAsia"/>
                <w:sz w:val="24"/>
              </w:rPr>
              <w:t>7</w:t>
            </w:r>
            <w:r w:rsidRPr="00C35A50">
              <w:rPr>
                <w:sz w:val="24"/>
              </w:rPr>
              <w:t>t/a</w:t>
            </w:r>
            <w:r w:rsidRPr="00C35A50">
              <w:rPr>
                <w:sz w:val="24"/>
              </w:rPr>
              <w:t>，</w:t>
            </w:r>
            <w:r w:rsidRPr="00C35A50">
              <w:rPr>
                <w:color w:val="000000" w:themeColor="text1"/>
                <w:sz w:val="24"/>
              </w:rPr>
              <w:t>排放速率为</w:t>
            </w:r>
            <w:r w:rsidRPr="00C35A50">
              <w:rPr>
                <w:color w:val="000000" w:themeColor="text1"/>
                <w:sz w:val="24"/>
              </w:rPr>
              <w:t>0.0816kg/h</w:t>
            </w:r>
            <w:r w:rsidRPr="00C35A50">
              <w:rPr>
                <w:sz w:val="24"/>
              </w:rPr>
              <w:t>。</w:t>
            </w:r>
            <w:r w:rsidRPr="00C35A50">
              <w:rPr>
                <w:color w:val="000000" w:themeColor="text1"/>
                <w:sz w:val="24"/>
              </w:rPr>
              <w:t>评价要求，企业加强设备密闭，保证废气收集效率，尽量减少无组织排放，保证颗粒物无组织排放浓度满足《大气污染物综合排放标准》（</w:t>
            </w:r>
            <w:r w:rsidRPr="00C35A50">
              <w:rPr>
                <w:color w:val="000000" w:themeColor="text1"/>
                <w:sz w:val="24"/>
              </w:rPr>
              <w:t>GB 16297-1996</w:t>
            </w:r>
            <w:r w:rsidRPr="00C35A50">
              <w:rPr>
                <w:color w:val="000000" w:themeColor="text1"/>
                <w:sz w:val="24"/>
              </w:rPr>
              <w:t>）表</w:t>
            </w:r>
            <w:r w:rsidRPr="00C35A50">
              <w:rPr>
                <w:color w:val="000000" w:themeColor="text1"/>
                <w:sz w:val="24"/>
              </w:rPr>
              <w:t>2</w:t>
            </w:r>
            <w:r w:rsidRPr="00C35A50">
              <w:rPr>
                <w:color w:val="000000" w:themeColor="text1"/>
                <w:sz w:val="24"/>
              </w:rPr>
              <w:t>无组织颗粒物排放浓度</w:t>
            </w:r>
            <w:r w:rsidRPr="00C35A50">
              <w:rPr>
                <w:color w:val="000000" w:themeColor="text1"/>
                <w:sz w:val="24"/>
              </w:rPr>
              <w:t>1.0mg/m</w:t>
            </w:r>
            <w:r w:rsidRPr="00C35A50">
              <w:rPr>
                <w:color w:val="000000" w:themeColor="text1"/>
                <w:sz w:val="24"/>
                <w:vertAlign w:val="superscript"/>
              </w:rPr>
              <w:t>3</w:t>
            </w:r>
            <w:r w:rsidRPr="00C35A50">
              <w:rPr>
                <w:color w:val="000000" w:themeColor="text1"/>
                <w:sz w:val="24"/>
              </w:rPr>
              <w:t>的标准要求，同时满足《新乡市生态环境局关于进一步规范工业企业颗粒物排放</w:t>
            </w:r>
            <w:r w:rsidRPr="00C35A50">
              <w:rPr>
                <w:color w:val="000000" w:themeColor="text1"/>
                <w:sz w:val="24"/>
              </w:rPr>
              <w:lastRenderedPageBreak/>
              <w:t>限值的通知》厂界无组织</w:t>
            </w:r>
            <w:r w:rsidRPr="00C35A50">
              <w:rPr>
                <w:color w:val="000000" w:themeColor="text1"/>
                <w:sz w:val="24"/>
              </w:rPr>
              <w:t>0.5mg/m</w:t>
            </w:r>
            <w:r w:rsidRPr="00C35A50">
              <w:rPr>
                <w:color w:val="000000" w:themeColor="text1"/>
                <w:sz w:val="24"/>
                <w:vertAlign w:val="superscript"/>
              </w:rPr>
              <w:t>3</w:t>
            </w:r>
            <w:r w:rsidRPr="00C35A50">
              <w:rPr>
                <w:color w:val="000000" w:themeColor="text1"/>
                <w:sz w:val="24"/>
              </w:rPr>
              <w:t>的限值要求。</w:t>
            </w:r>
          </w:p>
          <w:p w14:paraId="7F4E1301" w14:textId="77777777" w:rsidR="00040F6C" w:rsidRPr="00C35A50" w:rsidRDefault="00F628F6">
            <w:pPr>
              <w:pStyle w:val="af5"/>
              <w:ind w:firstLine="482"/>
              <w:rPr>
                <w:b/>
                <w:bCs/>
              </w:rPr>
            </w:pPr>
            <w:r w:rsidRPr="00C35A50">
              <w:rPr>
                <w:rFonts w:hint="eastAsia"/>
                <w:b/>
                <w:bCs/>
              </w:rPr>
              <w:t>3</w:t>
            </w:r>
            <w:r w:rsidRPr="00C35A50">
              <w:rPr>
                <w:rFonts w:hint="eastAsia"/>
                <w:b/>
                <w:bCs/>
              </w:rPr>
              <w:t>、非正常排放分析</w:t>
            </w:r>
          </w:p>
          <w:p w14:paraId="7F4E1302" w14:textId="77777777" w:rsidR="00040F6C" w:rsidRPr="00C35A50" w:rsidRDefault="00F628F6">
            <w:pPr>
              <w:pStyle w:val="af5"/>
              <w:jc w:val="both"/>
            </w:pPr>
            <w:r w:rsidRPr="00C35A50">
              <w:rPr>
                <w:rFonts w:hint="eastAsia"/>
              </w:rPr>
              <w:t>项目产生的非正常排放主要是污染物排放控制措施达不到应有效率时引起的污染物超标排放，评价以最不利原则按照污染物治理措施处理效率为</w:t>
            </w:r>
            <w:r w:rsidRPr="00C35A50">
              <w:rPr>
                <w:rFonts w:hint="eastAsia"/>
              </w:rPr>
              <w:t>0</w:t>
            </w:r>
            <w:r w:rsidRPr="00C35A50">
              <w:rPr>
                <w:rFonts w:hint="eastAsia"/>
              </w:rPr>
              <w:t>时的情况进行分析。事故排放时间最长为</w:t>
            </w:r>
            <w:r w:rsidRPr="00C35A50">
              <w:rPr>
                <w:rFonts w:hint="eastAsia"/>
              </w:rPr>
              <w:t>15</w:t>
            </w:r>
            <w:r w:rsidRPr="00C35A50">
              <w:rPr>
                <w:rFonts w:hint="eastAsia"/>
              </w:rPr>
              <w:t>分钟。</w:t>
            </w:r>
          </w:p>
          <w:p w14:paraId="7F4E1303" w14:textId="77777777" w:rsidR="00040F6C" w:rsidRPr="00C35A50" w:rsidRDefault="00F628F6">
            <w:pPr>
              <w:pStyle w:val="af5"/>
            </w:pPr>
            <w:r w:rsidRPr="00C35A50">
              <w:rPr>
                <w:rFonts w:hint="eastAsia"/>
              </w:rPr>
              <w:t>非正常排放具体参数见下表。</w:t>
            </w:r>
          </w:p>
          <w:p w14:paraId="7F4E1304" w14:textId="77777777" w:rsidR="00040F6C" w:rsidRPr="00C35A50" w:rsidRDefault="00F628F6">
            <w:pPr>
              <w:adjustRightInd w:val="0"/>
              <w:snapToGrid w:val="0"/>
              <w:spacing w:line="460" w:lineRule="exact"/>
              <w:ind w:firstLineChars="200" w:firstLine="480"/>
              <w:rPr>
                <w:rFonts w:eastAsia="黑体"/>
                <w:color w:val="000000"/>
                <w:sz w:val="24"/>
                <w:lang w:val="pt-BR"/>
              </w:rPr>
            </w:pPr>
            <w:bookmarkStart w:id="31" w:name="OLE_LINK62"/>
            <w:r w:rsidRPr="00C35A50">
              <w:rPr>
                <w:rFonts w:eastAsia="黑体" w:hint="eastAsia"/>
                <w:color w:val="000000"/>
                <w:sz w:val="24"/>
                <w:lang w:val="pt-BR"/>
              </w:rPr>
              <w:t>表</w:t>
            </w:r>
            <w:r w:rsidRPr="00C35A50">
              <w:rPr>
                <w:rFonts w:eastAsia="黑体" w:hint="eastAsia"/>
                <w:color w:val="000000"/>
                <w:sz w:val="24"/>
                <w:lang w:val="pt-BR"/>
              </w:rPr>
              <w:t>4</w:t>
            </w:r>
            <w:proofErr w:type="gramStart"/>
            <w:r w:rsidRPr="00C35A50">
              <w:rPr>
                <w:rFonts w:eastAsia="黑体" w:hint="eastAsia"/>
                <w:color w:val="000000"/>
                <w:sz w:val="24"/>
                <w:lang w:val="pt-BR"/>
              </w:rPr>
              <w:t xml:space="preserve">-6                  </w:t>
            </w:r>
            <w:r w:rsidRPr="00C35A50">
              <w:rPr>
                <w:rFonts w:eastAsia="黑体" w:hint="eastAsia"/>
                <w:color w:val="000000"/>
                <w:sz w:val="24"/>
                <w:lang w:val="pt-BR"/>
              </w:rPr>
              <w:t>非</w:t>
            </w:r>
            <w:proofErr w:type="gramEnd"/>
            <w:r w:rsidRPr="00C35A50">
              <w:rPr>
                <w:rFonts w:eastAsia="黑体" w:hint="eastAsia"/>
                <w:color w:val="000000"/>
                <w:sz w:val="24"/>
                <w:lang w:val="pt-BR"/>
              </w:rPr>
              <w:t>正常排放参数表</w:t>
            </w:r>
          </w:p>
          <w:tbl>
            <w:tblPr>
              <w:tblW w:w="5000" w:type="pct"/>
              <w:jc w:val="center"/>
              <w:tblBorders>
                <w:top w:val="single" w:sz="8" w:space="0" w:color="auto"/>
                <w:bottom w:val="single" w:sz="8"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222"/>
              <w:gridCol w:w="851"/>
              <w:gridCol w:w="847"/>
              <w:gridCol w:w="1277"/>
              <w:gridCol w:w="993"/>
              <w:gridCol w:w="648"/>
              <w:gridCol w:w="1093"/>
              <w:gridCol w:w="1424"/>
            </w:tblGrid>
            <w:tr w:rsidR="00040F6C" w:rsidRPr="00C35A50" w14:paraId="7F4E130D" w14:textId="77777777">
              <w:trPr>
                <w:trHeight w:val="397"/>
                <w:tblHeader/>
                <w:jc w:val="center"/>
              </w:trPr>
              <w:tc>
                <w:tcPr>
                  <w:tcW w:w="731" w:type="pct"/>
                  <w:vAlign w:val="center"/>
                </w:tcPr>
                <w:p w14:paraId="7F4E1305" w14:textId="77777777" w:rsidR="00040F6C" w:rsidRPr="00C35A50" w:rsidRDefault="00F628F6">
                  <w:pPr>
                    <w:pStyle w:val="af6"/>
                  </w:pPr>
                  <w:r w:rsidRPr="00C35A50">
                    <w:rPr>
                      <w:rFonts w:hint="eastAsia"/>
                    </w:rPr>
                    <w:t>排放源</w:t>
                  </w:r>
                </w:p>
              </w:tc>
              <w:tc>
                <w:tcPr>
                  <w:tcW w:w="509" w:type="pct"/>
                  <w:vAlign w:val="center"/>
                </w:tcPr>
                <w:p w14:paraId="7F4E1306" w14:textId="77777777" w:rsidR="00040F6C" w:rsidRPr="00C35A50" w:rsidRDefault="00F628F6">
                  <w:pPr>
                    <w:pStyle w:val="af6"/>
                  </w:pPr>
                  <w:r w:rsidRPr="00C35A50">
                    <w:rPr>
                      <w:rFonts w:hint="eastAsia"/>
                    </w:rPr>
                    <w:t>非正常排放原因</w:t>
                  </w:r>
                </w:p>
              </w:tc>
              <w:tc>
                <w:tcPr>
                  <w:tcW w:w="507" w:type="pct"/>
                  <w:tcBorders>
                    <w:right w:val="single" w:sz="8" w:space="0" w:color="auto"/>
                  </w:tcBorders>
                  <w:vAlign w:val="center"/>
                </w:tcPr>
                <w:p w14:paraId="7F4E1307" w14:textId="77777777" w:rsidR="00040F6C" w:rsidRPr="00C35A50" w:rsidRDefault="00F628F6">
                  <w:pPr>
                    <w:pStyle w:val="af6"/>
                  </w:pPr>
                  <w:r w:rsidRPr="00C35A50">
                    <w:rPr>
                      <w:rFonts w:hint="eastAsia"/>
                    </w:rPr>
                    <w:t>污染物</w:t>
                  </w:r>
                </w:p>
              </w:tc>
              <w:tc>
                <w:tcPr>
                  <w:tcW w:w="764" w:type="pct"/>
                  <w:tcBorders>
                    <w:left w:val="single" w:sz="8" w:space="0" w:color="auto"/>
                  </w:tcBorders>
                  <w:vAlign w:val="center"/>
                </w:tcPr>
                <w:p w14:paraId="7F4E1308" w14:textId="77777777" w:rsidR="00040F6C" w:rsidRPr="00C35A50" w:rsidRDefault="00F628F6">
                  <w:pPr>
                    <w:pStyle w:val="af6"/>
                  </w:pPr>
                  <w:r w:rsidRPr="00C35A50">
                    <w:rPr>
                      <w:rFonts w:hint="eastAsia"/>
                    </w:rPr>
                    <w:t>非正常排放速率</w:t>
                  </w:r>
                  <w:r w:rsidRPr="00C35A50">
                    <w:rPr>
                      <w:rFonts w:hint="eastAsia"/>
                    </w:rPr>
                    <w:t>/</w:t>
                  </w:r>
                  <w:r w:rsidRPr="00C35A50">
                    <w:rPr>
                      <w:rFonts w:hint="eastAsia"/>
                    </w:rPr>
                    <w:t>（</w:t>
                  </w:r>
                  <w:r w:rsidRPr="00C35A50">
                    <w:rPr>
                      <w:rFonts w:hint="eastAsia"/>
                    </w:rPr>
                    <w:t>kg/h</w:t>
                  </w:r>
                  <w:r w:rsidRPr="00C35A50">
                    <w:rPr>
                      <w:rFonts w:hint="eastAsia"/>
                    </w:rPr>
                    <w:t>）</w:t>
                  </w:r>
                </w:p>
              </w:tc>
              <w:tc>
                <w:tcPr>
                  <w:tcW w:w="594" w:type="pct"/>
                  <w:tcBorders>
                    <w:right w:val="single" w:sz="8" w:space="0" w:color="auto"/>
                  </w:tcBorders>
                  <w:vAlign w:val="center"/>
                </w:tcPr>
                <w:p w14:paraId="7F4E1309" w14:textId="77777777" w:rsidR="00040F6C" w:rsidRPr="00C35A50" w:rsidRDefault="00F628F6">
                  <w:pPr>
                    <w:pStyle w:val="af6"/>
                  </w:pPr>
                  <w:r w:rsidRPr="00C35A50">
                    <w:rPr>
                      <w:rFonts w:hint="eastAsia"/>
                    </w:rPr>
                    <w:t>单次持续时间</w:t>
                  </w:r>
                  <w:r w:rsidRPr="00C35A50">
                    <w:rPr>
                      <w:rFonts w:hint="eastAsia"/>
                    </w:rPr>
                    <w:t>/h</w:t>
                  </w:r>
                </w:p>
              </w:tc>
              <w:tc>
                <w:tcPr>
                  <w:tcW w:w="388" w:type="pct"/>
                  <w:tcBorders>
                    <w:left w:val="single" w:sz="8" w:space="0" w:color="auto"/>
                  </w:tcBorders>
                  <w:vAlign w:val="center"/>
                </w:tcPr>
                <w:p w14:paraId="7F4E130A" w14:textId="77777777" w:rsidR="00040F6C" w:rsidRPr="00C35A50" w:rsidRDefault="00F628F6">
                  <w:pPr>
                    <w:pStyle w:val="af6"/>
                  </w:pPr>
                  <w:r w:rsidRPr="00C35A50">
                    <w:rPr>
                      <w:rFonts w:hint="eastAsia"/>
                    </w:rPr>
                    <w:t>年发生频次</w:t>
                  </w:r>
                  <w:r w:rsidRPr="00C35A50">
                    <w:rPr>
                      <w:rFonts w:hint="eastAsia"/>
                    </w:rPr>
                    <w:t>/</w:t>
                  </w:r>
                  <w:r w:rsidRPr="00C35A50">
                    <w:rPr>
                      <w:rFonts w:hint="eastAsia"/>
                    </w:rPr>
                    <w:t>次</w:t>
                  </w:r>
                </w:p>
              </w:tc>
              <w:tc>
                <w:tcPr>
                  <w:tcW w:w="654" w:type="pct"/>
                  <w:vAlign w:val="center"/>
                </w:tcPr>
                <w:p w14:paraId="7F4E130B" w14:textId="77777777" w:rsidR="00040F6C" w:rsidRPr="00C35A50" w:rsidRDefault="00F628F6">
                  <w:pPr>
                    <w:pStyle w:val="af6"/>
                  </w:pPr>
                  <w:r w:rsidRPr="00C35A50">
                    <w:rPr>
                      <w:rFonts w:hint="eastAsia"/>
                    </w:rPr>
                    <w:t>非正常排放量</w:t>
                  </w:r>
                  <w:r w:rsidRPr="00C35A50">
                    <w:rPr>
                      <w:rFonts w:hint="eastAsia"/>
                    </w:rPr>
                    <w:t>/</w:t>
                  </w:r>
                  <w:r w:rsidRPr="00C35A50">
                    <w:rPr>
                      <w:rFonts w:hint="eastAsia"/>
                    </w:rPr>
                    <w:t>（</w:t>
                  </w:r>
                  <w:r w:rsidRPr="00C35A50">
                    <w:rPr>
                      <w:rFonts w:hint="eastAsia"/>
                    </w:rPr>
                    <w:t>kg/a</w:t>
                  </w:r>
                  <w:r w:rsidRPr="00C35A50">
                    <w:rPr>
                      <w:rFonts w:hint="eastAsia"/>
                    </w:rPr>
                    <w:t>）</w:t>
                  </w:r>
                </w:p>
              </w:tc>
              <w:tc>
                <w:tcPr>
                  <w:tcW w:w="852" w:type="pct"/>
                  <w:vAlign w:val="center"/>
                </w:tcPr>
                <w:p w14:paraId="7F4E130C" w14:textId="77777777" w:rsidR="00040F6C" w:rsidRPr="00C35A50" w:rsidRDefault="00F628F6">
                  <w:pPr>
                    <w:pStyle w:val="af6"/>
                  </w:pPr>
                  <w:r w:rsidRPr="00C35A50">
                    <w:rPr>
                      <w:rFonts w:hint="eastAsia"/>
                    </w:rPr>
                    <w:t>采取措施</w:t>
                  </w:r>
                </w:p>
              </w:tc>
            </w:tr>
            <w:tr w:rsidR="00040F6C" w:rsidRPr="00C35A50" w14:paraId="7F4E1316" w14:textId="77777777">
              <w:trPr>
                <w:trHeight w:val="397"/>
                <w:jc w:val="center"/>
              </w:trPr>
              <w:tc>
                <w:tcPr>
                  <w:tcW w:w="731" w:type="pct"/>
                  <w:vAlign w:val="center"/>
                </w:tcPr>
                <w:p w14:paraId="7F4E130E" w14:textId="77777777" w:rsidR="00040F6C" w:rsidRPr="00C35A50" w:rsidRDefault="00F628F6">
                  <w:pPr>
                    <w:pStyle w:val="af9"/>
                  </w:pPr>
                  <w:r w:rsidRPr="00C35A50">
                    <w:rPr>
                      <w:rFonts w:hint="eastAsia"/>
                    </w:rPr>
                    <w:t>袋式除尘器</w:t>
                  </w:r>
                </w:p>
              </w:tc>
              <w:tc>
                <w:tcPr>
                  <w:tcW w:w="509" w:type="pct"/>
                  <w:vMerge w:val="restart"/>
                  <w:vAlign w:val="center"/>
                </w:tcPr>
                <w:p w14:paraId="7F4E130F" w14:textId="77777777" w:rsidR="00040F6C" w:rsidRPr="00C35A50" w:rsidRDefault="00F628F6">
                  <w:pPr>
                    <w:pStyle w:val="af9"/>
                  </w:pPr>
                  <w:r w:rsidRPr="00C35A50">
                    <w:rPr>
                      <w:rFonts w:hint="eastAsia"/>
                    </w:rPr>
                    <w:t>废气措施故障</w:t>
                  </w:r>
                </w:p>
              </w:tc>
              <w:tc>
                <w:tcPr>
                  <w:tcW w:w="507" w:type="pct"/>
                  <w:tcBorders>
                    <w:right w:val="single" w:sz="8" w:space="0" w:color="auto"/>
                  </w:tcBorders>
                  <w:vAlign w:val="center"/>
                </w:tcPr>
                <w:p w14:paraId="7F4E1310" w14:textId="77777777" w:rsidR="00040F6C" w:rsidRPr="00C35A50" w:rsidRDefault="00F628F6">
                  <w:pPr>
                    <w:pStyle w:val="af9"/>
                  </w:pPr>
                  <w:r w:rsidRPr="00C35A50">
                    <w:rPr>
                      <w:rFonts w:hint="eastAsia"/>
                    </w:rPr>
                    <w:t>颗粒物</w:t>
                  </w:r>
                </w:p>
              </w:tc>
              <w:tc>
                <w:tcPr>
                  <w:tcW w:w="764" w:type="pct"/>
                  <w:tcBorders>
                    <w:left w:val="single" w:sz="8" w:space="0" w:color="auto"/>
                  </w:tcBorders>
                  <w:vAlign w:val="center"/>
                </w:tcPr>
                <w:p w14:paraId="7F4E1311" w14:textId="77777777" w:rsidR="00040F6C" w:rsidRPr="00C35A50" w:rsidRDefault="00F628F6">
                  <w:pPr>
                    <w:pStyle w:val="af9"/>
                  </w:pPr>
                  <w:r w:rsidRPr="00C35A50">
                    <w:rPr>
                      <w:rFonts w:eastAsia="等线"/>
                      <w:color w:val="000000"/>
                    </w:rPr>
                    <w:t xml:space="preserve">1.550 </w:t>
                  </w:r>
                </w:p>
              </w:tc>
              <w:tc>
                <w:tcPr>
                  <w:tcW w:w="594" w:type="pct"/>
                  <w:vMerge w:val="restart"/>
                  <w:tcBorders>
                    <w:right w:val="single" w:sz="8" w:space="0" w:color="auto"/>
                  </w:tcBorders>
                  <w:vAlign w:val="center"/>
                </w:tcPr>
                <w:p w14:paraId="7F4E1312" w14:textId="77777777" w:rsidR="00040F6C" w:rsidRPr="00C35A50" w:rsidRDefault="00F628F6">
                  <w:pPr>
                    <w:pStyle w:val="af9"/>
                  </w:pPr>
                  <w:r w:rsidRPr="00C35A50">
                    <w:rPr>
                      <w:rFonts w:eastAsia="等线"/>
                      <w:color w:val="000000"/>
                    </w:rPr>
                    <w:t>0.25</w:t>
                  </w:r>
                </w:p>
              </w:tc>
              <w:tc>
                <w:tcPr>
                  <w:tcW w:w="388" w:type="pct"/>
                  <w:vMerge w:val="restart"/>
                  <w:tcBorders>
                    <w:left w:val="single" w:sz="8" w:space="0" w:color="auto"/>
                  </w:tcBorders>
                  <w:vAlign w:val="center"/>
                </w:tcPr>
                <w:p w14:paraId="7F4E1313" w14:textId="77777777" w:rsidR="00040F6C" w:rsidRPr="00C35A50" w:rsidRDefault="00F628F6">
                  <w:pPr>
                    <w:pStyle w:val="af9"/>
                  </w:pPr>
                  <w:r w:rsidRPr="00C35A50">
                    <w:rPr>
                      <w:rFonts w:eastAsia="等线"/>
                      <w:color w:val="000000"/>
                    </w:rPr>
                    <w:t>1</w:t>
                  </w:r>
                </w:p>
              </w:tc>
              <w:tc>
                <w:tcPr>
                  <w:tcW w:w="654" w:type="pct"/>
                  <w:vAlign w:val="center"/>
                </w:tcPr>
                <w:p w14:paraId="7F4E1314" w14:textId="77777777" w:rsidR="00040F6C" w:rsidRPr="00C35A50" w:rsidRDefault="00F628F6">
                  <w:pPr>
                    <w:pStyle w:val="af9"/>
                  </w:pPr>
                  <w:r w:rsidRPr="00C35A50">
                    <w:rPr>
                      <w:rFonts w:eastAsia="等线"/>
                      <w:color w:val="000000"/>
                    </w:rPr>
                    <w:t>0.3874</w:t>
                  </w:r>
                </w:p>
              </w:tc>
              <w:tc>
                <w:tcPr>
                  <w:tcW w:w="852" w:type="pct"/>
                  <w:vMerge w:val="restart"/>
                  <w:vAlign w:val="center"/>
                </w:tcPr>
                <w:p w14:paraId="7F4E1315" w14:textId="77777777" w:rsidR="00040F6C" w:rsidRPr="00C35A50" w:rsidRDefault="00F628F6">
                  <w:pPr>
                    <w:pStyle w:val="af9"/>
                  </w:pPr>
                  <w:r w:rsidRPr="00C35A50">
                    <w:rPr>
                      <w:rFonts w:hint="eastAsia"/>
                    </w:rPr>
                    <w:t>产生废气的工序及时停止运行，并对环保设施进行检修</w:t>
                  </w:r>
                </w:p>
              </w:tc>
            </w:tr>
            <w:tr w:rsidR="00040F6C" w:rsidRPr="00C35A50" w14:paraId="7F4E131F" w14:textId="77777777">
              <w:trPr>
                <w:trHeight w:val="397"/>
                <w:jc w:val="center"/>
              </w:trPr>
              <w:tc>
                <w:tcPr>
                  <w:tcW w:w="731" w:type="pct"/>
                  <w:vAlign w:val="center"/>
                </w:tcPr>
                <w:p w14:paraId="7F4E1317" w14:textId="77777777" w:rsidR="00040F6C" w:rsidRPr="00C35A50" w:rsidRDefault="00F628F6">
                  <w:pPr>
                    <w:pStyle w:val="af9"/>
                  </w:pPr>
                  <w:r w:rsidRPr="00C35A50">
                    <w:rPr>
                      <w:rFonts w:hint="eastAsia"/>
                      <w:color w:val="000000"/>
                    </w:rPr>
                    <w:t>活性炭吸附</w:t>
                  </w:r>
                  <w:r w:rsidRPr="00C35A50">
                    <w:rPr>
                      <w:rFonts w:hint="eastAsia"/>
                      <w:color w:val="000000"/>
                    </w:rPr>
                    <w:t>/</w:t>
                  </w:r>
                  <w:r w:rsidRPr="00C35A50">
                    <w:rPr>
                      <w:rFonts w:hint="eastAsia"/>
                      <w:color w:val="000000"/>
                    </w:rPr>
                    <w:t>脱附</w:t>
                  </w:r>
                  <w:r w:rsidRPr="00C35A50">
                    <w:rPr>
                      <w:rFonts w:hint="eastAsia"/>
                      <w:color w:val="000000"/>
                    </w:rPr>
                    <w:t>-</w:t>
                  </w:r>
                  <w:r w:rsidRPr="00C35A50">
                    <w:rPr>
                      <w:rFonts w:hint="eastAsia"/>
                      <w:color w:val="000000"/>
                    </w:rPr>
                    <w:t>催化燃烧装置</w:t>
                  </w:r>
                </w:p>
              </w:tc>
              <w:tc>
                <w:tcPr>
                  <w:tcW w:w="509" w:type="pct"/>
                  <w:vMerge/>
                  <w:vAlign w:val="center"/>
                </w:tcPr>
                <w:p w14:paraId="7F4E1318" w14:textId="77777777" w:rsidR="00040F6C" w:rsidRPr="00C35A50" w:rsidRDefault="00040F6C">
                  <w:pPr>
                    <w:pStyle w:val="af9"/>
                  </w:pPr>
                </w:p>
              </w:tc>
              <w:tc>
                <w:tcPr>
                  <w:tcW w:w="507" w:type="pct"/>
                  <w:tcBorders>
                    <w:right w:val="single" w:sz="8" w:space="0" w:color="auto"/>
                  </w:tcBorders>
                  <w:vAlign w:val="center"/>
                </w:tcPr>
                <w:p w14:paraId="7F4E1319" w14:textId="77777777" w:rsidR="00040F6C" w:rsidRPr="00C35A50" w:rsidRDefault="00F628F6">
                  <w:pPr>
                    <w:pStyle w:val="af9"/>
                  </w:pPr>
                  <w:r w:rsidRPr="00C35A50">
                    <w:rPr>
                      <w:rFonts w:hint="eastAsia"/>
                    </w:rPr>
                    <w:t>非甲烷总烃</w:t>
                  </w:r>
                </w:p>
              </w:tc>
              <w:tc>
                <w:tcPr>
                  <w:tcW w:w="764" w:type="pct"/>
                  <w:tcBorders>
                    <w:left w:val="single" w:sz="8" w:space="0" w:color="auto"/>
                  </w:tcBorders>
                  <w:vAlign w:val="center"/>
                </w:tcPr>
                <w:p w14:paraId="7F4E131A" w14:textId="77777777" w:rsidR="00040F6C" w:rsidRPr="00C35A50" w:rsidRDefault="00F628F6">
                  <w:pPr>
                    <w:pStyle w:val="af9"/>
                  </w:pPr>
                  <w:r w:rsidRPr="00C35A50">
                    <w:rPr>
                      <w:rFonts w:eastAsia="等线"/>
                      <w:color w:val="000000"/>
                    </w:rPr>
                    <w:t>2.4675</w:t>
                  </w:r>
                </w:p>
              </w:tc>
              <w:tc>
                <w:tcPr>
                  <w:tcW w:w="594" w:type="pct"/>
                  <w:vMerge/>
                  <w:tcBorders>
                    <w:right w:val="single" w:sz="8" w:space="0" w:color="auto"/>
                  </w:tcBorders>
                  <w:vAlign w:val="center"/>
                </w:tcPr>
                <w:p w14:paraId="7F4E131B" w14:textId="77777777" w:rsidR="00040F6C" w:rsidRPr="00C35A50" w:rsidRDefault="00040F6C">
                  <w:pPr>
                    <w:pStyle w:val="af9"/>
                  </w:pPr>
                </w:p>
              </w:tc>
              <w:tc>
                <w:tcPr>
                  <w:tcW w:w="388" w:type="pct"/>
                  <w:vMerge/>
                  <w:tcBorders>
                    <w:left w:val="single" w:sz="8" w:space="0" w:color="auto"/>
                  </w:tcBorders>
                  <w:vAlign w:val="center"/>
                </w:tcPr>
                <w:p w14:paraId="7F4E131C" w14:textId="77777777" w:rsidR="00040F6C" w:rsidRPr="00C35A50" w:rsidRDefault="00040F6C">
                  <w:pPr>
                    <w:pStyle w:val="af9"/>
                  </w:pPr>
                </w:p>
              </w:tc>
              <w:tc>
                <w:tcPr>
                  <w:tcW w:w="654" w:type="pct"/>
                  <w:vAlign w:val="center"/>
                </w:tcPr>
                <w:p w14:paraId="7F4E131D" w14:textId="77777777" w:rsidR="00040F6C" w:rsidRPr="00C35A50" w:rsidRDefault="00F628F6">
                  <w:pPr>
                    <w:pStyle w:val="af9"/>
                  </w:pPr>
                  <w:r w:rsidRPr="00C35A50">
                    <w:rPr>
                      <w:rFonts w:eastAsia="等线"/>
                      <w:color w:val="000000"/>
                    </w:rPr>
                    <w:t>0.6169</w:t>
                  </w:r>
                </w:p>
              </w:tc>
              <w:tc>
                <w:tcPr>
                  <w:tcW w:w="852" w:type="pct"/>
                  <w:vMerge/>
                  <w:vAlign w:val="center"/>
                </w:tcPr>
                <w:p w14:paraId="7F4E131E" w14:textId="77777777" w:rsidR="00040F6C" w:rsidRPr="00C35A50" w:rsidRDefault="00040F6C">
                  <w:pPr>
                    <w:pStyle w:val="af9"/>
                  </w:pPr>
                </w:p>
              </w:tc>
            </w:tr>
          </w:tbl>
          <w:bookmarkEnd w:id="31"/>
          <w:p w14:paraId="7F4E1320" w14:textId="77777777" w:rsidR="00040F6C" w:rsidRPr="00C35A50" w:rsidRDefault="00F628F6">
            <w:pPr>
              <w:pStyle w:val="af5"/>
              <w:ind w:firstLine="482"/>
              <w:rPr>
                <w:b/>
                <w:bCs/>
              </w:rPr>
            </w:pPr>
            <w:r w:rsidRPr="00C35A50">
              <w:rPr>
                <w:rFonts w:hint="eastAsia"/>
                <w:b/>
                <w:bCs/>
              </w:rPr>
              <w:t>4</w:t>
            </w:r>
            <w:r w:rsidRPr="00C35A50">
              <w:rPr>
                <w:rFonts w:hint="eastAsia"/>
                <w:b/>
                <w:bCs/>
              </w:rPr>
              <w:t>、大气污染防治措施分析</w:t>
            </w:r>
          </w:p>
          <w:p w14:paraId="7F4E1321" w14:textId="77777777" w:rsidR="00040F6C" w:rsidRPr="00C35A50" w:rsidRDefault="00F628F6">
            <w:pPr>
              <w:adjustRightInd w:val="0"/>
              <w:snapToGrid w:val="0"/>
              <w:spacing w:line="460" w:lineRule="exact"/>
              <w:ind w:firstLineChars="200" w:firstLine="480"/>
              <w:rPr>
                <w:bCs/>
                <w:color w:val="000000" w:themeColor="text1"/>
                <w:sz w:val="24"/>
              </w:rPr>
            </w:pPr>
            <w:r w:rsidRPr="00C35A50">
              <w:rPr>
                <w:rFonts w:hint="eastAsia"/>
                <w:bCs/>
                <w:color w:val="000000" w:themeColor="text1"/>
                <w:sz w:val="24"/>
              </w:rPr>
              <w:t>本项目属于铸造及其他金属制品项目，参照</w:t>
            </w:r>
            <w:r w:rsidRPr="00C35A50">
              <w:rPr>
                <w:bCs/>
                <w:color w:val="000000" w:themeColor="text1"/>
                <w:sz w:val="24"/>
              </w:rPr>
              <w:t>《排污许可证申请与核发技术</w:t>
            </w:r>
            <w:proofErr w:type="gramStart"/>
            <w:r w:rsidRPr="00C35A50">
              <w:rPr>
                <w:bCs/>
                <w:color w:val="000000" w:themeColor="text1"/>
                <w:sz w:val="24"/>
              </w:rPr>
              <w:t>规范</w:t>
            </w:r>
            <w:r w:rsidRPr="00C35A50">
              <w:rPr>
                <w:bCs/>
                <w:color w:val="000000" w:themeColor="text1"/>
                <w:sz w:val="24"/>
              </w:rPr>
              <w:t xml:space="preserve"> </w:t>
            </w:r>
            <w:r w:rsidRPr="00C35A50">
              <w:rPr>
                <w:bCs/>
                <w:color w:val="000000" w:themeColor="text1"/>
                <w:sz w:val="24"/>
              </w:rPr>
              <w:t>金属</w:t>
            </w:r>
            <w:proofErr w:type="gramEnd"/>
            <w:r w:rsidRPr="00C35A50">
              <w:rPr>
                <w:bCs/>
                <w:color w:val="000000" w:themeColor="text1"/>
                <w:sz w:val="24"/>
              </w:rPr>
              <w:t>铸造工业》（</w:t>
            </w:r>
            <w:r w:rsidRPr="00C35A50">
              <w:rPr>
                <w:bCs/>
                <w:color w:val="000000" w:themeColor="text1"/>
                <w:sz w:val="24"/>
              </w:rPr>
              <w:t>HJ1115-2020</w:t>
            </w:r>
            <w:r w:rsidRPr="00C35A50">
              <w:rPr>
                <w:bCs/>
                <w:color w:val="000000" w:themeColor="text1"/>
                <w:sz w:val="24"/>
              </w:rPr>
              <w:t>）</w:t>
            </w:r>
            <w:r w:rsidRPr="00C35A50">
              <w:rPr>
                <w:rFonts w:hint="eastAsia"/>
                <w:bCs/>
                <w:color w:val="000000" w:themeColor="text1"/>
                <w:sz w:val="24"/>
              </w:rPr>
              <w:t>表</w:t>
            </w:r>
            <w:r w:rsidRPr="00C35A50">
              <w:rPr>
                <w:rFonts w:hint="eastAsia"/>
                <w:bCs/>
                <w:color w:val="000000" w:themeColor="text1"/>
                <w:sz w:val="24"/>
              </w:rPr>
              <w:t>A.1</w:t>
            </w:r>
            <w:r w:rsidRPr="00C35A50">
              <w:rPr>
                <w:rFonts w:hint="eastAsia"/>
                <w:bCs/>
                <w:color w:val="000000" w:themeColor="text1"/>
                <w:sz w:val="24"/>
              </w:rPr>
              <w:t>废气防治可行技术参考表</w:t>
            </w:r>
            <w:r w:rsidRPr="00C35A50">
              <w:rPr>
                <w:bCs/>
                <w:color w:val="000000" w:themeColor="text1"/>
                <w:sz w:val="24"/>
              </w:rPr>
              <w:t>，颗粒物</w:t>
            </w:r>
            <w:r w:rsidRPr="00C35A50">
              <w:rPr>
                <w:rFonts w:hint="eastAsia"/>
                <w:bCs/>
                <w:color w:val="000000" w:themeColor="text1"/>
                <w:sz w:val="24"/>
              </w:rPr>
              <w:t>废气</w:t>
            </w:r>
            <w:r w:rsidRPr="00C35A50">
              <w:rPr>
                <w:bCs/>
                <w:color w:val="000000" w:themeColor="text1"/>
                <w:sz w:val="24"/>
              </w:rPr>
              <w:t>的污染防治可行技术为</w:t>
            </w:r>
            <w:r w:rsidRPr="00C35A50">
              <w:rPr>
                <w:bCs/>
                <w:color w:val="000000" w:themeColor="text1"/>
                <w:sz w:val="24"/>
              </w:rPr>
              <w:t>“</w:t>
            </w:r>
            <w:r w:rsidRPr="00C35A50">
              <w:rPr>
                <w:bCs/>
                <w:color w:val="000000" w:themeColor="text1"/>
                <w:sz w:val="24"/>
              </w:rPr>
              <w:t>袋式除尘器、旋风除尘器</w:t>
            </w:r>
            <w:r w:rsidRPr="00C35A50">
              <w:rPr>
                <w:rFonts w:hint="eastAsia"/>
                <w:bCs/>
                <w:color w:val="000000" w:themeColor="text1"/>
                <w:sz w:val="24"/>
              </w:rPr>
              <w:t>等</w:t>
            </w:r>
            <w:r w:rsidRPr="00C35A50">
              <w:rPr>
                <w:bCs/>
                <w:color w:val="000000" w:themeColor="text1"/>
                <w:sz w:val="24"/>
              </w:rPr>
              <w:t>”</w:t>
            </w:r>
            <w:r w:rsidRPr="00C35A50">
              <w:rPr>
                <w:rFonts w:hint="eastAsia"/>
                <w:bCs/>
                <w:color w:val="000000" w:themeColor="text1"/>
                <w:sz w:val="24"/>
              </w:rPr>
              <w:t>，本项目焊接烟尘采用袋式除尘器装置处理属于可行技术，满足要求；有机废气的污染防治</w:t>
            </w:r>
            <w:r w:rsidRPr="00C35A50">
              <w:rPr>
                <w:bCs/>
                <w:color w:val="000000" w:themeColor="text1"/>
                <w:sz w:val="24"/>
              </w:rPr>
              <w:t>可行技术</w:t>
            </w:r>
            <w:r w:rsidRPr="00C35A50">
              <w:rPr>
                <w:rFonts w:hint="eastAsia"/>
                <w:bCs/>
                <w:color w:val="000000" w:themeColor="text1"/>
                <w:sz w:val="24"/>
              </w:rPr>
              <w:t>为“活性炭吸附</w:t>
            </w:r>
            <w:r w:rsidRPr="00C35A50">
              <w:rPr>
                <w:rFonts w:hint="eastAsia"/>
                <w:bCs/>
                <w:color w:val="000000" w:themeColor="text1"/>
                <w:sz w:val="24"/>
              </w:rPr>
              <w:t>/</w:t>
            </w:r>
            <w:r w:rsidRPr="00C35A50">
              <w:rPr>
                <w:rFonts w:hint="eastAsia"/>
                <w:bCs/>
                <w:color w:val="000000" w:themeColor="text1"/>
                <w:sz w:val="24"/>
              </w:rPr>
              <w:t>脱附</w:t>
            </w:r>
            <w:r w:rsidRPr="00C35A50">
              <w:rPr>
                <w:rFonts w:hint="eastAsia"/>
                <w:bCs/>
                <w:color w:val="000000" w:themeColor="text1"/>
                <w:sz w:val="24"/>
              </w:rPr>
              <w:t>-</w:t>
            </w:r>
            <w:r w:rsidRPr="00C35A50">
              <w:rPr>
                <w:rFonts w:hint="eastAsia"/>
                <w:bCs/>
                <w:color w:val="000000" w:themeColor="text1"/>
                <w:sz w:val="24"/>
              </w:rPr>
              <w:t>催化燃烧装置、催化燃烧装置、碳吸附等”，本项目涂胶废气采用活性炭吸附</w:t>
            </w:r>
            <w:r w:rsidRPr="00C35A50">
              <w:rPr>
                <w:rFonts w:hint="eastAsia"/>
                <w:bCs/>
                <w:color w:val="000000" w:themeColor="text1"/>
                <w:sz w:val="24"/>
              </w:rPr>
              <w:t>/</w:t>
            </w:r>
            <w:r w:rsidRPr="00C35A50">
              <w:rPr>
                <w:rFonts w:hint="eastAsia"/>
                <w:bCs/>
                <w:color w:val="000000" w:themeColor="text1"/>
                <w:sz w:val="24"/>
              </w:rPr>
              <w:t>脱附</w:t>
            </w:r>
            <w:r w:rsidRPr="00C35A50">
              <w:rPr>
                <w:rFonts w:hint="eastAsia"/>
                <w:bCs/>
                <w:color w:val="000000" w:themeColor="text1"/>
                <w:sz w:val="24"/>
              </w:rPr>
              <w:t>-</w:t>
            </w:r>
            <w:r w:rsidRPr="00C35A50">
              <w:rPr>
                <w:rFonts w:hint="eastAsia"/>
                <w:bCs/>
                <w:color w:val="000000" w:themeColor="text1"/>
                <w:sz w:val="24"/>
              </w:rPr>
              <w:t>催化燃烧装置处理属于可行技术，满足要求。</w:t>
            </w:r>
          </w:p>
          <w:p w14:paraId="7F4E1322" w14:textId="77777777" w:rsidR="00040F6C" w:rsidRPr="00C35A50" w:rsidRDefault="00F628F6">
            <w:pPr>
              <w:adjustRightInd w:val="0"/>
              <w:snapToGrid w:val="0"/>
              <w:spacing w:line="460" w:lineRule="exact"/>
              <w:ind w:firstLineChars="200" w:firstLine="482"/>
              <w:rPr>
                <w:b/>
                <w:color w:val="000000" w:themeColor="text1"/>
                <w:sz w:val="24"/>
              </w:rPr>
            </w:pPr>
            <w:r w:rsidRPr="00C35A50">
              <w:rPr>
                <w:rFonts w:hint="eastAsia"/>
                <w:b/>
                <w:color w:val="000000" w:themeColor="text1"/>
                <w:sz w:val="24"/>
              </w:rPr>
              <w:t>有机废气处理效果：</w:t>
            </w:r>
          </w:p>
          <w:p w14:paraId="7F4E1323" w14:textId="77777777" w:rsidR="00040F6C" w:rsidRPr="00C35A50" w:rsidRDefault="00F628F6">
            <w:pPr>
              <w:adjustRightInd w:val="0"/>
              <w:snapToGrid w:val="0"/>
              <w:spacing w:line="460" w:lineRule="exact"/>
              <w:ind w:firstLineChars="200" w:firstLine="480"/>
              <w:rPr>
                <w:bCs/>
                <w:color w:val="000000" w:themeColor="text1"/>
                <w:sz w:val="24"/>
              </w:rPr>
            </w:pPr>
            <w:r w:rsidRPr="00C35A50">
              <w:rPr>
                <w:rFonts w:hint="eastAsia"/>
                <w:bCs/>
                <w:color w:val="000000" w:themeColor="text1"/>
                <w:sz w:val="24"/>
              </w:rPr>
              <w:t>本项目有机废气治理设施由活性炭吸附床、催化燃烧室、电加热箱、热交换器等组成，催化燃烧室采用以氧化铝蜂窝状为载体的铂催化剂。根据《催化燃烧法工业有机废气治理工程技术规范》（</w:t>
            </w:r>
            <w:r w:rsidRPr="00C35A50">
              <w:rPr>
                <w:rFonts w:hint="eastAsia"/>
                <w:bCs/>
                <w:color w:val="000000" w:themeColor="text1"/>
                <w:sz w:val="24"/>
              </w:rPr>
              <w:t>HJ2027-2013</w:t>
            </w:r>
            <w:r w:rsidRPr="00C35A50">
              <w:rPr>
                <w:rFonts w:hint="eastAsia"/>
                <w:bCs/>
                <w:color w:val="000000" w:themeColor="text1"/>
                <w:sz w:val="24"/>
              </w:rPr>
              <w:t>）中相关规定，催化燃烧装置的净化效率不得低于</w:t>
            </w:r>
            <w:r w:rsidRPr="00C35A50">
              <w:rPr>
                <w:rFonts w:hint="eastAsia"/>
                <w:bCs/>
                <w:color w:val="000000" w:themeColor="text1"/>
                <w:sz w:val="24"/>
              </w:rPr>
              <w:t>97%</w:t>
            </w:r>
            <w:r w:rsidRPr="00C35A50">
              <w:rPr>
                <w:rFonts w:hint="eastAsia"/>
                <w:bCs/>
                <w:color w:val="000000" w:themeColor="text1"/>
                <w:sz w:val="24"/>
              </w:rPr>
              <w:t>，本项目设计处理效率为</w:t>
            </w:r>
            <w:r w:rsidRPr="00C35A50">
              <w:rPr>
                <w:rFonts w:hint="eastAsia"/>
                <w:bCs/>
                <w:color w:val="000000" w:themeColor="text1"/>
                <w:sz w:val="24"/>
              </w:rPr>
              <w:t>99%</w:t>
            </w:r>
            <w:r w:rsidRPr="00C35A50">
              <w:rPr>
                <w:rFonts w:hint="eastAsia"/>
                <w:bCs/>
                <w:color w:val="000000" w:themeColor="text1"/>
                <w:sz w:val="24"/>
              </w:rPr>
              <w:t>。</w:t>
            </w:r>
          </w:p>
          <w:p w14:paraId="7F4E1324" w14:textId="77777777" w:rsidR="00040F6C" w:rsidRPr="00C35A50" w:rsidRDefault="00F628F6">
            <w:pPr>
              <w:adjustRightInd w:val="0"/>
              <w:snapToGrid w:val="0"/>
              <w:spacing w:line="460" w:lineRule="exact"/>
              <w:ind w:firstLineChars="200" w:firstLine="480"/>
              <w:rPr>
                <w:bCs/>
                <w:color w:val="000000" w:themeColor="text1"/>
                <w:sz w:val="24"/>
              </w:rPr>
            </w:pPr>
            <w:r w:rsidRPr="00C35A50">
              <w:rPr>
                <w:rFonts w:hint="eastAsia"/>
                <w:bCs/>
                <w:color w:val="000000" w:themeColor="text1"/>
                <w:sz w:val="24"/>
              </w:rPr>
              <w:t>活性炭处理的有机废气量为非甲烷总烃</w:t>
            </w:r>
            <w:r w:rsidRPr="00C35A50">
              <w:rPr>
                <w:rFonts w:hint="eastAsia"/>
                <w:bCs/>
                <w:color w:val="000000" w:themeColor="text1"/>
                <w:sz w:val="24"/>
              </w:rPr>
              <w:t>2.813t/a</w:t>
            </w:r>
            <w:r w:rsidRPr="00C35A50">
              <w:rPr>
                <w:rFonts w:hint="eastAsia"/>
                <w:bCs/>
                <w:color w:val="000000" w:themeColor="text1"/>
                <w:sz w:val="24"/>
              </w:rPr>
              <w:t>，根据相关资料，</w:t>
            </w:r>
            <w:r w:rsidRPr="00C35A50">
              <w:rPr>
                <w:rFonts w:hint="eastAsia"/>
                <w:bCs/>
                <w:color w:val="000000" w:themeColor="text1"/>
                <w:sz w:val="24"/>
              </w:rPr>
              <w:t>1t</w:t>
            </w:r>
            <w:r w:rsidRPr="00C35A50">
              <w:rPr>
                <w:rFonts w:hint="eastAsia"/>
                <w:bCs/>
                <w:color w:val="000000" w:themeColor="text1"/>
                <w:sz w:val="24"/>
              </w:rPr>
              <w:t>的活性炭可吸附</w:t>
            </w:r>
            <w:r w:rsidRPr="00C35A50">
              <w:rPr>
                <w:rFonts w:hint="eastAsia"/>
                <w:bCs/>
                <w:color w:val="000000" w:themeColor="text1"/>
                <w:sz w:val="24"/>
              </w:rPr>
              <w:t>300kg</w:t>
            </w:r>
            <w:r w:rsidRPr="00C35A50">
              <w:rPr>
                <w:rFonts w:hint="eastAsia"/>
                <w:bCs/>
                <w:color w:val="000000" w:themeColor="text1"/>
                <w:sz w:val="24"/>
              </w:rPr>
              <w:t>有机废气，则单床活性炭填充量</w:t>
            </w:r>
            <w:r w:rsidRPr="00C35A50">
              <w:rPr>
                <w:rFonts w:hint="eastAsia"/>
                <w:bCs/>
                <w:color w:val="000000" w:themeColor="text1"/>
                <w:sz w:val="24"/>
              </w:rPr>
              <w:t>0.627t</w:t>
            </w:r>
            <w:r w:rsidRPr="00C35A50">
              <w:rPr>
                <w:rFonts w:hint="eastAsia"/>
                <w:bCs/>
                <w:color w:val="000000" w:themeColor="text1"/>
                <w:sz w:val="24"/>
              </w:rPr>
              <w:t>活性炭可吸附</w:t>
            </w:r>
            <w:r w:rsidRPr="00C35A50">
              <w:rPr>
                <w:rFonts w:hint="eastAsia"/>
                <w:bCs/>
                <w:color w:val="000000" w:themeColor="text1"/>
                <w:sz w:val="24"/>
              </w:rPr>
              <w:t>0.1881t</w:t>
            </w:r>
            <w:r w:rsidRPr="00C35A50">
              <w:rPr>
                <w:rFonts w:hint="eastAsia"/>
                <w:bCs/>
                <w:color w:val="000000" w:themeColor="text1"/>
                <w:sz w:val="24"/>
              </w:rPr>
              <w:t>废气，经多次脱附后吸附能力逐渐降低，当低于</w:t>
            </w:r>
            <w:r w:rsidRPr="00C35A50">
              <w:rPr>
                <w:rFonts w:hint="eastAsia"/>
                <w:bCs/>
                <w:color w:val="000000" w:themeColor="text1"/>
                <w:sz w:val="24"/>
              </w:rPr>
              <w:t>50%</w:t>
            </w:r>
            <w:r w:rsidRPr="00C35A50">
              <w:rPr>
                <w:rFonts w:hint="eastAsia"/>
                <w:bCs/>
                <w:color w:val="000000" w:themeColor="text1"/>
                <w:sz w:val="24"/>
              </w:rPr>
              <w:t>时更换活性炭。根据相关资料，活性炭每次吸附</w:t>
            </w:r>
            <w:r w:rsidRPr="00C35A50">
              <w:rPr>
                <w:rFonts w:hint="eastAsia"/>
                <w:bCs/>
                <w:color w:val="000000" w:themeColor="text1"/>
                <w:sz w:val="24"/>
              </w:rPr>
              <w:t>-</w:t>
            </w:r>
            <w:r w:rsidRPr="00C35A50">
              <w:rPr>
                <w:rFonts w:hint="eastAsia"/>
                <w:bCs/>
                <w:color w:val="000000" w:themeColor="text1"/>
                <w:sz w:val="24"/>
              </w:rPr>
              <w:t>脱附会导致</w:t>
            </w:r>
            <w:r w:rsidRPr="00C35A50">
              <w:rPr>
                <w:rFonts w:hint="eastAsia"/>
                <w:bCs/>
                <w:color w:val="000000" w:themeColor="text1"/>
                <w:sz w:val="24"/>
              </w:rPr>
              <w:t>5%</w:t>
            </w:r>
            <w:r w:rsidRPr="00C35A50">
              <w:rPr>
                <w:rFonts w:hint="eastAsia"/>
                <w:bCs/>
                <w:color w:val="000000" w:themeColor="text1"/>
                <w:sz w:val="24"/>
              </w:rPr>
              <w:t>左右的能力失活，因此再生</w:t>
            </w:r>
            <w:r w:rsidRPr="00C35A50">
              <w:rPr>
                <w:rFonts w:hint="eastAsia"/>
                <w:bCs/>
                <w:color w:val="000000" w:themeColor="text1"/>
                <w:sz w:val="24"/>
              </w:rPr>
              <w:t>15</w:t>
            </w:r>
            <w:r w:rsidRPr="00C35A50">
              <w:rPr>
                <w:rFonts w:hint="eastAsia"/>
                <w:bCs/>
                <w:color w:val="000000" w:themeColor="text1"/>
                <w:sz w:val="24"/>
              </w:rPr>
              <w:t>次左右后需要更</w:t>
            </w:r>
            <w:r w:rsidRPr="00C35A50">
              <w:rPr>
                <w:rFonts w:hint="eastAsia"/>
                <w:bCs/>
                <w:color w:val="000000" w:themeColor="text1"/>
                <w:sz w:val="24"/>
              </w:rPr>
              <w:lastRenderedPageBreak/>
              <w:t>换活性炭，更换时活性炭吸附能力为</w:t>
            </w:r>
            <w:r w:rsidRPr="00C35A50">
              <w:rPr>
                <w:rFonts w:hint="eastAsia"/>
                <w:bCs/>
                <w:color w:val="000000" w:themeColor="text1"/>
                <w:sz w:val="24"/>
              </w:rPr>
              <w:t>0.0941t</w:t>
            </w:r>
            <w:r w:rsidRPr="00C35A50">
              <w:rPr>
                <w:rFonts w:hint="eastAsia"/>
                <w:bCs/>
                <w:color w:val="000000" w:themeColor="text1"/>
                <w:sz w:val="24"/>
              </w:rPr>
              <w:t>废气，活性炭装置每</w:t>
            </w:r>
            <w:r w:rsidRPr="00C35A50">
              <w:rPr>
                <w:rFonts w:hint="eastAsia"/>
                <w:bCs/>
                <w:color w:val="000000" w:themeColor="text1"/>
                <w:sz w:val="24"/>
              </w:rPr>
              <w:t>1</w:t>
            </w:r>
            <w:r w:rsidRPr="00C35A50">
              <w:rPr>
                <w:rFonts w:hint="eastAsia"/>
                <w:bCs/>
                <w:color w:val="000000" w:themeColor="text1"/>
                <w:sz w:val="24"/>
              </w:rPr>
              <w:t>年更换一次，年更换量</w:t>
            </w:r>
            <w:r w:rsidRPr="00C35A50">
              <w:rPr>
                <w:rFonts w:hint="eastAsia"/>
                <w:bCs/>
                <w:color w:val="000000" w:themeColor="text1"/>
                <w:sz w:val="24"/>
              </w:rPr>
              <w:t>1.4422t</w:t>
            </w:r>
            <w:r w:rsidRPr="00C35A50">
              <w:rPr>
                <w:rFonts w:hint="eastAsia"/>
                <w:bCs/>
                <w:color w:val="000000" w:themeColor="text1"/>
                <w:sz w:val="24"/>
              </w:rPr>
              <w:t>。</w:t>
            </w:r>
          </w:p>
          <w:p w14:paraId="7F4E1325" w14:textId="77777777" w:rsidR="00040F6C" w:rsidRPr="00C35A50" w:rsidRDefault="00F628F6">
            <w:pPr>
              <w:adjustRightInd w:val="0"/>
              <w:snapToGrid w:val="0"/>
              <w:spacing w:line="460" w:lineRule="exact"/>
              <w:ind w:firstLineChars="200" w:firstLine="480"/>
              <w:rPr>
                <w:bCs/>
                <w:color w:val="000000" w:themeColor="text1"/>
                <w:sz w:val="24"/>
              </w:rPr>
            </w:pPr>
            <w:r w:rsidRPr="00C35A50">
              <w:rPr>
                <w:bCs/>
                <w:color w:val="000000" w:themeColor="text1"/>
                <w:sz w:val="24"/>
              </w:rPr>
              <w:t>本项目</w:t>
            </w:r>
            <w:r w:rsidRPr="00C35A50">
              <w:rPr>
                <w:bCs/>
                <w:color w:val="000000" w:themeColor="text1"/>
                <w:sz w:val="24"/>
              </w:rPr>
              <w:t>“</w:t>
            </w:r>
            <w:r w:rsidRPr="00C35A50">
              <w:rPr>
                <w:bCs/>
                <w:color w:val="000000" w:themeColor="text1"/>
                <w:sz w:val="24"/>
              </w:rPr>
              <w:t>吸附浓缩</w:t>
            </w:r>
            <w:r w:rsidRPr="00C35A50">
              <w:rPr>
                <w:bCs/>
                <w:color w:val="000000" w:themeColor="text1"/>
                <w:sz w:val="24"/>
              </w:rPr>
              <w:t>-</w:t>
            </w:r>
            <w:r w:rsidRPr="00C35A50">
              <w:rPr>
                <w:bCs/>
                <w:color w:val="000000" w:themeColor="text1"/>
                <w:sz w:val="24"/>
              </w:rPr>
              <w:t>催化燃烧</w:t>
            </w:r>
            <w:r w:rsidRPr="00C35A50">
              <w:rPr>
                <w:bCs/>
                <w:color w:val="000000" w:themeColor="text1"/>
                <w:sz w:val="24"/>
              </w:rPr>
              <w:t>”</w:t>
            </w:r>
            <w:r w:rsidRPr="00C35A50">
              <w:rPr>
                <w:bCs/>
                <w:color w:val="000000" w:themeColor="text1"/>
                <w:sz w:val="24"/>
              </w:rPr>
              <w:t>装置在活性炭更换前脱附非甲烷总烃的产生量约为</w:t>
            </w:r>
            <w:r w:rsidRPr="00C35A50">
              <w:rPr>
                <w:rFonts w:hint="eastAsia"/>
                <w:bCs/>
                <w:color w:val="000000" w:themeColor="text1"/>
                <w:sz w:val="24"/>
              </w:rPr>
              <w:t>0.0941</w:t>
            </w:r>
            <w:r w:rsidRPr="00C35A50">
              <w:rPr>
                <w:bCs/>
                <w:color w:val="000000" w:themeColor="text1"/>
                <w:sz w:val="24"/>
              </w:rPr>
              <w:t>t</w:t>
            </w:r>
            <w:r w:rsidRPr="00C35A50">
              <w:rPr>
                <w:bCs/>
                <w:color w:val="000000" w:themeColor="text1"/>
                <w:sz w:val="24"/>
              </w:rPr>
              <w:t>，脱附风机风量为</w:t>
            </w:r>
            <w:r w:rsidRPr="00C35A50">
              <w:rPr>
                <w:rFonts w:hint="eastAsia"/>
                <w:bCs/>
                <w:color w:val="000000" w:themeColor="text1"/>
                <w:sz w:val="24"/>
              </w:rPr>
              <w:t>1</w:t>
            </w:r>
            <w:r w:rsidRPr="00C35A50">
              <w:rPr>
                <w:bCs/>
                <w:color w:val="000000" w:themeColor="text1"/>
                <w:sz w:val="24"/>
              </w:rPr>
              <w:t>000m</w:t>
            </w:r>
            <w:r w:rsidRPr="00C35A50">
              <w:rPr>
                <w:bCs/>
                <w:color w:val="000000" w:themeColor="text1"/>
                <w:sz w:val="24"/>
                <w:vertAlign w:val="superscript"/>
              </w:rPr>
              <w:t>3</w:t>
            </w:r>
            <w:r w:rsidRPr="00C35A50">
              <w:rPr>
                <w:bCs/>
                <w:color w:val="000000" w:themeColor="text1"/>
                <w:sz w:val="24"/>
              </w:rPr>
              <w:t>/h</w:t>
            </w:r>
            <w:r w:rsidRPr="00C35A50">
              <w:rPr>
                <w:bCs/>
                <w:color w:val="000000" w:themeColor="text1"/>
                <w:sz w:val="24"/>
              </w:rPr>
              <w:t>，每次脱附需要</w:t>
            </w:r>
            <w:r w:rsidRPr="00C35A50">
              <w:rPr>
                <w:bCs/>
                <w:color w:val="000000" w:themeColor="text1"/>
                <w:sz w:val="24"/>
              </w:rPr>
              <w:t>8h</w:t>
            </w:r>
            <w:r w:rsidRPr="00C35A50">
              <w:rPr>
                <w:bCs/>
                <w:color w:val="000000" w:themeColor="text1"/>
                <w:sz w:val="24"/>
              </w:rPr>
              <w:t>，故脱附时，非甲烷总烃的最小排放浓度为</w:t>
            </w:r>
            <w:r w:rsidRPr="00C35A50">
              <w:rPr>
                <w:rFonts w:hint="eastAsia"/>
                <w:bCs/>
                <w:color w:val="000000" w:themeColor="text1"/>
                <w:sz w:val="24"/>
              </w:rPr>
              <w:t>11756</w:t>
            </w:r>
            <w:r w:rsidRPr="00C35A50">
              <w:rPr>
                <w:bCs/>
                <w:color w:val="000000" w:themeColor="text1"/>
                <w:sz w:val="24"/>
              </w:rPr>
              <w:t>mg/m</w:t>
            </w:r>
            <w:r w:rsidRPr="00C35A50">
              <w:rPr>
                <w:bCs/>
                <w:color w:val="000000" w:themeColor="text1"/>
                <w:sz w:val="24"/>
                <w:vertAlign w:val="superscript"/>
              </w:rPr>
              <w:t>3</w:t>
            </w:r>
            <w:r w:rsidRPr="00C35A50">
              <w:rPr>
                <w:bCs/>
                <w:color w:val="000000" w:themeColor="text1"/>
                <w:sz w:val="24"/>
              </w:rPr>
              <w:t>，大于</w:t>
            </w:r>
            <w:r w:rsidRPr="00C35A50">
              <w:rPr>
                <w:bCs/>
                <w:color w:val="000000" w:themeColor="text1"/>
                <w:sz w:val="24"/>
              </w:rPr>
              <w:t>“</w:t>
            </w:r>
            <w:r w:rsidRPr="00C35A50">
              <w:rPr>
                <w:bCs/>
                <w:color w:val="000000" w:themeColor="text1"/>
                <w:sz w:val="24"/>
              </w:rPr>
              <w:t>吸附浓缩</w:t>
            </w:r>
            <w:r w:rsidRPr="00C35A50">
              <w:rPr>
                <w:bCs/>
                <w:color w:val="000000" w:themeColor="text1"/>
                <w:sz w:val="24"/>
              </w:rPr>
              <w:t>-</w:t>
            </w:r>
            <w:r w:rsidRPr="00C35A50">
              <w:rPr>
                <w:bCs/>
                <w:color w:val="000000" w:themeColor="text1"/>
                <w:sz w:val="24"/>
              </w:rPr>
              <w:t>催化燃烧</w:t>
            </w:r>
            <w:r w:rsidRPr="00C35A50">
              <w:rPr>
                <w:bCs/>
                <w:color w:val="000000" w:themeColor="text1"/>
                <w:sz w:val="24"/>
              </w:rPr>
              <w:t>”</w:t>
            </w:r>
            <w:r w:rsidRPr="00C35A50">
              <w:rPr>
                <w:bCs/>
                <w:color w:val="000000" w:themeColor="text1"/>
                <w:sz w:val="24"/>
              </w:rPr>
              <w:t>装置的最低催化燃烧浓度（</w:t>
            </w:r>
            <w:r w:rsidRPr="00C35A50">
              <w:rPr>
                <w:bCs/>
                <w:color w:val="000000" w:themeColor="text1"/>
                <w:sz w:val="24"/>
              </w:rPr>
              <w:t>300mg/m</w:t>
            </w:r>
            <w:r w:rsidRPr="00C35A50">
              <w:rPr>
                <w:bCs/>
                <w:color w:val="000000" w:themeColor="text1"/>
                <w:sz w:val="24"/>
                <w:vertAlign w:val="superscript"/>
              </w:rPr>
              <w:t>3</w:t>
            </w:r>
            <w:r w:rsidRPr="00C35A50">
              <w:rPr>
                <w:bCs/>
                <w:color w:val="000000" w:themeColor="text1"/>
                <w:sz w:val="24"/>
              </w:rPr>
              <w:t>），可以进行催化燃烧。综上所述，本项目采用</w:t>
            </w:r>
            <w:r w:rsidRPr="00C35A50">
              <w:rPr>
                <w:bCs/>
                <w:color w:val="000000" w:themeColor="text1"/>
                <w:sz w:val="24"/>
              </w:rPr>
              <w:t>“</w:t>
            </w:r>
            <w:r w:rsidRPr="00C35A50">
              <w:rPr>
                <w:bCs/>
                <w:color w:val="000000" w:themeColor="text1"/>
                <w:sz w:val="24"/>
              </w:rPr>
              <w:t>吸附浓缩</w:t>
            </w:r>
            <w:r w:rsidRPr="00C35A50">
              <w:rPr>
                <w:bCs/>
                <w:color w:val="000000" w:themeColor="text1"/>
                <w:sz w:val="24"/>
              </w:rPr>
              <w:t>-</w:t>
            </w:r>
            <w:r w:rsidRPr="00C35A50">
              <w:rPr>
                <w:bCs/>
                <w:color w:val="000000" w:themeColor="text1"/>
                <w:sz w:val="24"/>
              </w:rPr>
              <w:t>催化燃烧</w:t>
            </w:r>
            <w:r w:rsidRPr="00C35A50">
              <w:rPr>
                <w:bCs/>
                <w:color w:val="000000" w:themeColor="text1"/>
                <w:sz w:val="24"/>
              </w:rPr>
              <w:t>”</w:t>
            </w:r>
            <w:r w:rsidRPr="00C35A50">
              <w:rPr>
                <w:bCs/>
                <w:color w:val="000000" w:themeColor="text1"/>
                <w:sz w:val="24"/>
              </w:rPr>
              <w:t>装置处理有机废气的措施可行。评价要求建设单位建成后采用颗粒状、柱状等活性碳吸附时，选择碘值不低于</w:t>
            </w:r>
            <w:r w:rsidRPr="00C35A50">
              <w:rPr>
                <w:bCs/>
                <w:color w:val="000000" w:themeColor="text1"/>
                <w:sz w:val="24"/>
              </w:rPr>
              <w:t>800</w:t>
            </w:r>
            <w:r w:rsidRPr="00C35A50">
              <w:rPr>
                <w:bCs/>
                <w:color w:val="000000" w:themeColor="text1"/>
                <w:sz w:val="24"/>
              </w:rPr>
              <w:t>毫克</w:t>
            </w:r>
            <w:r w:rsidRPr="00C35A50">
              <w:rPr>
                <w:bCs/>
                <w:color w:val="000000" w:themeColor="text1"/>
                <w:sz w:val="24"/>
              </w:rPr>
              <w:t>/</w:t>
            </w:r>
            <w:r w:rsidRPr="00C35A50">
              <w:rPr>
                <w:bCs/>
                <w:color w:val="000000" w:themeColor="text1"/>
                <w:sz w:val="24"/>
              </w:rPr>
              <w:t>克的活性炭；采用蜂窝状活性炭吸附的，建议选择与碘值</w:t>
            </w:r>
            <w:r w:rsidRPr="00C35A50">
              <w:rPr>
                <w:bCs/>
                <w:color w:val="000000" w:themeColor="text1"/>
                <w:sz w:val="24"/>
              </w:rPr>
              <w:t>800</w:t>
            </w:r>
            <w:r w:rsidRPr="00C35A50">
              <w:rPr>
                <w:bCs/>
                <w:color w:val="000000" w:themeColor="text1"/>
                <w:sz w:val="24"/>
              </w:rPr>
              <w:t>毫克</w:t>
            </w:r>
            <w:r w:rsidRPr="00C35A50">
              <w:rPr>
                <w:bCs/>
                <w:color w:val="000000" w:themeColor="text1"/>
                <w:sz w:val="24"/>
              </w:rPr>
              <w:t>/</w:t>
            </w:r>
            <w:r w:rsidRPr="00C35A50">
              <w:rPr>
                <w:bCs/>
                <w:color w:val="000000" w:themeColor="text1"/>
                <w:sz w:val="24"/>
              </w:rPr>
              <w:t>克的颗粒状、柱状等活性炭吸附效率相当的蜂窝状活性炭，并按设计要求足量添加、及时更换，并做好活性炭购买、更换、废活性炭暂存转运记录。</w:t>
            </w:r>
          </w:p>
          <w:p w14:paraId="7F4E1326" w14:textId="77777777" w:rsidR="00040F6C" w:rsidRPr="00C35A50" w:rsidRDefault="00F628F6">
            <w:pPr>
              <w:pStyle w:val="af5"/>
              <w:ind w:firstLine="482"/>
              <w:rPr>
                <w:b/>
                <w:bCs/>
              </w:rPr>
            </w:pPr>
            <w:r w:rsidRPr="00C35A50">
              <w:rPr>
                <w:rFonts w:hint="eastAsia"/>
                <w:b/>
                <w:bCs/>
              </w:rPr>
              <w:t>5</w:t>
            </w:r>
            <w:r w:rsidRPr="00C35A50">
              <w:rPr>
                <w:rFonts w:hint="eastAsia"/>
                <w:b/>
                <w:bCs/>
              </w:rPr>
              <w:t>、大气环境影响分析</w:t>
            </w:r>
          </w:p>
          <w:p w14:paraId="7F4E1327" w14:textId="77777777" w:rsidR="00040F6C" w:rsidRPr="00C35A50" w:rsidRDefault="00F628F6">
            <w:pPr>
              <w:adjustRightInd w:val="0"/>
              <w:snapToGrid w:val="0"/>
              <w:spacing w:line="460" w:lineRule="exact"/>
              <w:ind w:firstLineChars="200" w:firstLine="480"/>
              <w:rPr>
                <w:color w:val="000000" w:themeColor="text1"/>
                <w:sz w:val="24"/>
              </w:rPr>
            </w:pPr>
            <w:r w:rsidRPr="00C35A50">
              <w:rPr>
                <w:bCs/>
                <w:color w:val="000000" w:themeColor="text1"/>
                <w:sz w:val="24"/>
              </w:rPr>
              <w:t>项目所在区域属于空气环境质量不达标区，项目产生的大气污染物通过削减区域现有污染源排放量进行替代。项目厂区</w:t>
            </w:r>
            <w:r w:rsidRPr="00C35A50">
              <w:rPr>
                <w:bCs/>
                <w:color w:val="000000" w:themeColor="text1"/>
                <w:sz w:val="24"/>
              </w:rPr>
              <w:t>500m</w:t>
            </w:r>
            <w:r w:rsidRPr="00C35A50">
              <w:rPr>
                <w:bCs/>
                <w:color w:val="000000" w:themeColor="text1"/>
                <w:sz w:val="24"/>
              </w:rPr>
              <w:t>范围内不存在大气环境保护目标。在项目大气污染物</w:t>
            </w:r>
            <w:r w:rsidRPr="00C35A50">
              <w:rPr>
                <w:color w:val="000000" w:themeColor="text1"/>
                <w:sz w:val="24"/>
              </w:rPr>
              <w:t>非甲烷总烃满足《大气污染物综合排放标准》（</w:t>
            </w:r>
            <w:r w:rsidRPr="00C35A50">
              <w:rPr>
                <w:color w:val="000000" w:themeColor="text1"/>
                <w:sz w:val="24"/>
              </w:rPr>
              <w:t>GB 16297-1996</w:t>
            </w:r>
            <w:r w:rsidRPr="00C35A50">
              <w:rPr>
                <w:color w:val="000000" w:themeColor="text1"/>
                <w:sz w:val="24"/>
              </w:rPr>
              <w:t>）表</w:t>
            </w:r>
            <w:r w:rsidRPr="00C35A50">
              <w:rPr>
                <w:color w:val="000000" w:themeColor="text1"/>
                <w:sz w:val="24"/>
              </w:rPr>
              <w:t>2</w:t>
            </w:r>
            <w:r w:rsidRPr="00C35A50">
              <w:rPr>
                <w:color w:val="000000" w:themeColor="text1"/>
                <w:sz w:val="24"/>
              </w:rPr>
              <w:t>有组织非甲烷总烃排放浓度</w:t>
            </w:r>
            <w:r w:rsidRPr="00C35A50">
              <w:rPr>
                <w:color w:val="000000" w:themeColor="text1"/>
                <w:sz w:val="24"/>
              </w:rPr>
              <w:t>120mg/m</w:t>
            </w:r>
            <w:r w:rsidRPr="00C35A50">
              <w:rPr>
                <w:color w:val="000000" w:themeColor="text1"/>
                <w:sz w:val="24"/>
                <w:vertAlign w:val="superscript"/>
              </w:rPr>
              <w:t>3</w:t>
            </w:r>
            <w:r w:rsidRPr="00C35A50">
              <w:rPr>
                <w:color w:val="000000" w:themeColor="text1"/>
                <w:sz w:val="24"/>
              </w:rPr>
              <w:t>、排放速率</w:t>
            </w:r>
            <w:r w:rsidRPr="00C35A50">
              <w:rPr>
                <w:color w:val="000000" w:themeColor="text1"/>
                <w:sz w:val="24"/>
              </w:rPr>
              <w:t>10kg/h</w:t>
            </w:r>
            <w:r w:rsidRPr="00C35A50">
              <w:rPr>
                <w:color w:val="000000" w:themeColor="text1"/>
                <w:sz w:val="24"/>
              </w:rPr>
              <w:t>（</w:t>
            </w:r>
            <w:r w:rsidRPr="00C35A50">
              <w:rPr>
                <w:color w:val="000000" w:themeColor="text1"/>
                <w:sz w:val="24"/>
              </w:rPr>
              <w:t>15m</w:t>
            </w:r>
            <w:r w:rsidRPr="00C35A50">
              <w:rPr>
                <w:color w:val="000000" w:themeColor="text1"/>
                <w:sz w:val="24"/>
              </w:rPr>
              <w:t>高排气筒）的标准要求，同时满足《河南省重污染天气通用行业应急减排措施制定技术指南（</w:t>
            </w:r>
            <w:r w:rsidRPr="00C35A50">
              <w:rPr>
                <w:color w:val="000000" w:themeColor="text1"/>
                <w:sz w:val="24"/>
              </w:rPr>
              <w:t>2024</w:t>
            </w:r>
            <w:r w:rsidRPr="00C35A50">
              <w:rPr>
                <w:color w:val="000000" w:themeColor="text1"/>
                <w:sz w:val="24"/>
              </w:rPr>
              <w:t>年修订版）》中涉</w:t>
            </w:r>
            <w:r w:rsidRPr="00C35A50">
              <w:rPr>
                <w:color w:val="000000" w:themeColor="text1"/>
                <w:sz w:val="24"/>
              </w:rPr>
              <w:t>VOCs</w:t>
            </w:r>
            <w:r w:rsidRPr="00C35A50">
              <w:rPr>
                <w:color w:val="000000" w:themeColor="text1"/>
                <w:sz w:val="24"/>
              </w:rPr>
              <w:t>企业</w:t>
            </w:r>
            <w:r w:rsidRPr="00C35A50">
              <w:rPr>
                <w:color w:val="000000" w:themeColor="text1"/>
                <w:sz w:val="24"/>
              </w:rPr>
              <w:t>NMHC</w:t>
            </w:r>
            <w:r w:rsidRPr="00C35A50">
              <w:rPr>
                <w:color w:val="000000" w:themeColor="text1"/>
                <w:sz w:val="24"/>
              </w:rPr>
              <w:t>有组织排放浓度</w:t>
            </w:r>
            <w:r w:rsidRPr="00C35A50">
              <w:rPr>
                <w:color w:val="000000" w:themeColor="text1"/>
                <w:sz w:val="24"/>
              </w:rPr>
              <w:t>30mg/m</w:t>
            </w:r>
            <w:r w:rsidRPr="00C35A50">
              <w:rPr>
                <w:color w:val="000000" w:themeColor="text1"/>
                <w:sz w:val="24"/>
                <w:vertAlign w:val="superscript"/>
              </w:rPr>
              <w:t>3</w:t>
            </w:r>
            <w:r w:rsidRPr="00C35A50">
              <w:rPr>
                <w:color w:val="000000" w:themeColor="text1"/>
                <w:sz w:val="24"/>
              </w:rPr>
              <w:t>和</w:t>
            </w:r>
            <w:r w:rsidRPr="00C35A50">
              <w:rPr>
                <w:bCs/>
                <w:color w:val="000000" w:themeColor="text1"/>
                <w:sz w:val="24"/>
              </w:rPr>
              <w:t>《关于全省开展工业企业挥发性有机物专项治理工作中排放建议值的通知》（豫环攻坚办〔</w:t>
            </w:r>
            <w:r w:rsidRPr="00C35A50">
              <w:rPr>
                <w:bCs/>
                <w:color w:val="000000" w:themeColor="text1"/>
                <w:sz w:val="24"/>
              </w:rPr>
              <w:t>2017</w:t>
            </w:r>
            <w:r w:rsidRPr="00C35A50">
              <w:rPr>
                <w:bCs/>
                <w:color w:val="000000" w:themeColor="text1"/>
                <w:sz w:val="24"/>
              </w:rPr>
              <w:t>〕</w:t>
            </w:r>
            <w:r w:rsidRPr="00C35A50">
              <w:rPr>
                <w:bCs/>
                <w:color w:val="000000" w:themeColor="text1"/>
                <w:sz w:val="24"/>
              </w:rPr>
              <w:t>162</w:t>
            </w:r>
            <w:r w:rsidRPr="00C35A50">
              <w:rPr>
                <w:bCs/>
                <w:color w:val="000000" w:themeColor="text1"/>
                <w:sz w:val="24"/>
              </w:rPr>
              <w:t>号）附件</w:t>
            </w:r>
            <w:r w:rsidRPr="00C35A50">
              <w:rPr>
                <w:bCs/>
                <w:color w:val="000000" w:themeColor="text1"/>
                <w:sz w:val="24"/>
              </w:rPr>
              <w:t>1-</w:t>
            </w:r>
            <w:r w:rsidRPr="00C35A50">
              <w:rPr>
                <w:bCs/>
                <w:color w:val="000000" w:themeColor="text1"/>
                <w:sz w:val="24"/>
              </w:rPr>
              <w:t>其他企业非甲烷总烃</w:t>
            </w:r>
            <w:r w:rsidRPr="00C35A50">
              <w:rPr>
                <w:bCs/>
                <w:color w:val="000000" w:themeColor="text1"/>
                <w:sz w:val="24"/>
              </w:rPr>
              <w:t>80mg/m</w:t>
            </w:r>
            <w:r w:rsidRPr="00C35A50">
              <w:rPr>
                <w:bCs/>
                <w:color w:val="000000" w:themeColor="text1"/>
                <w:sz w:val="24"/>
                <w:vertAlign w:val="superscript"/>
              </w:rPr>
              <w:t>3</w:t>
            </w:r>
            <w:r w:rsidRPr="00C35A50">
              <w:rPr>
                <w:bCs/>
                <w:color w:val="000000" w:themeColor="text1"/>
                <w:sz w:val="24"/>
              </w:rPr>
              <w:t>（</w:t>
            </w:r>
            <w:r w:rsidRPr="00C35A50">
              <w:rPr>
                <w:bCs/>
                <w:color w:val="000000" w:themeColor="text1"/>
                <w:sz w:val="24"/>
              </w:rPr>
              <w:t>70%</w:t>
            </w:r>
            <w:r w:rsidRPr="00C35A50">
              <w:rPr>
                <w:bCs/>
                <w:color w:val="000000" w:themeColor="text1"/>
                <w:sz w:val="24"/>
              </w:rPr>
              <w:t>去除效率）</w:t>
            </w:r>
            <w:r w:rsidRPr="00C35A50">
              <w:rPr>
                <w:color w:val="000000" w:themeColor="text1"/>
                <w:sz w:val="24"/>
              </w:rPr>
              <w:t>的限值要求。</w:t>
            </w:r>
            <w:r w:rsidRPr="00C35A50">
              <w:rPr>
                <w:bCs/>
                <w:color w:val="000000" w:themeColor="text1"/>
                <w:sz w:val="24"/>
              </w:rPr>
              <w:t>颗粒物</w:t>
            </w:r>
            <w:r w:rsidRPr="00C35A50">
              <w:rPr>
                <w:color w:val="000000" w:themeColor="text1"/>
                <w:kern w:val="0"/>
                <w:sz w:val="24"/>
              </w:rPr>
              <w:t>满足</w:t>
            </w:r>
            <w:r w:rsidRPr="00C35A50">
              <w:rPr>
                <w:color w:val="000000" w:themeColor="text1"/>
                <w:sz w:val="24"/>
              </w:rPr>
              <w:t>《大气污染物综合排放标准》（</w:t>
            </w:r>
            <w:r w:rsidRPr="00C35A50">
              <w:rPr>
                <w:color w:val="000000" w:themeColor="text1"/>
                <w:sz w:val="24"/>
              </w:rPr>
              <w:t>GB 16297-1996</w:t>
            </w:r>
            <w:r w:rsidRPr="00C35A50">
              <w:rPr>
                <w:color w:val="000000" w:themeColor="text1"/>
                <w:sz w:val="24"/>
              </w:rPr>
              <w:t>）表</w:t>
            </w:r>
            <w:r w:rsidRPr="00C35A50">
              <w:rPr>
                <w:color w:val="000000" w:themeColor="text1"/>
                <w:sz w:val="24"/>
              </w:rPr>
              <w:t>2</w:t>
            </w:r>
            <w:r w:rsidRPr="00C35A50">
              <w:rPr>
                <w:color w:val="000000" w:themeColor="text1"/>
                <w:sz w:val="24"/>
              </w:rPr>
              <w:t>有组织颗粒物排放浓度</w:t>
            </w:r>
            <w:r w:rsidRPr="00C35A50">
              <w:rPr>
                <w:color w:val="000000" w:themeColor="text1"/>
                <w:sz w:val="24"/>
              </w:rPr>
              <w:t>120mg/m</w:t>
            </w:r>
            <w:r w:rsidRPr="00C35A50">
              <w:rPr>
                <w:color w:val="000000" w:themeColor="text1"/>
                <w:sz w:val="24"/>
                <w:vertAlign w:val="superscript"/>
              </w:rPr>
              <w:t>3</w:t>
            </w:r>
            <w:r w:rsidRPr="00C35A50">
              <w:rPr>
                <w:color w:val="000000" w:themeColor="text1"/>
                <w:sz w:val="24"/>
              </w:rPr>
              <w:t>、排放速率</w:t>
            </w:r>
            <w:r w:rsidRPr="00C35A50">
              <w:rPr>
                <w:color w:val="000000" w:themeColor="text1"/>
                <w:sz w:val="24"/>
              </w:rPr>
              <w:t>3.5kg/h</w:t>
            </w:r>
            <w:r w:rsidRPr="00C35A50">
              <w:rPr>
                <w:color w:val="000000" w:themeColor="text1"/>
                <w:sz w:val="24"/>
              </w:rPr>
              <w:t>（</w:t>
            </w:r>
            <w:r w:rsidRPr="00C35A50">
              <w:rPr>
                <w:color w:val="000000" w:themeColor="text1"/>
                <w:sz w:val="24"/>
              </w:rPr>
              <w:t>15m</w:t>
            </w:r>
            <w:r w:rsidRPr="00C35A50">
              <w:rPr>
                <w:color w:val="000000" w:themeColor="text1"/>
                <w:sz w:val="24"/>
              </w:rPr>
              <w:t>高排气筒）的标准要求，同时满足《新乡市生态环境局关于进一步规范工业企业颗粒物排放限值的通知》有组织颗粒物排放浓度</w:t>
            </w:r>
            <w:r w:rsidRPr="00C35A50">
              <w:rPr>
                <w:color w:val="000000" w:themeColor="text1"/>
                <w:sz w:val="24"/>
              </w:rPr>
              <w:t>10mg/m</w:t>
            </w:r>
            <w:r w:rsidRPr="00C35A50">
              <w:rPr>
                <w:color w:val="000000" w:themeColor="text1"/>
                <w:sz w:val="24"/>
                <w:vertAlign w:val="superscript"/>
              </w:rPr>
              <w:t>3</w:t>
            </w:r>
            <w:r w:rsidRPr="00C35A50">
              <w:rPr>
                <w:color w:val="000000" w:themeColor="text1"/>
                <w:sz w:val="24"/>
              </w:rPr>
              <w:t>的标准限值与《河南省重污染天气通用行业应急减排措施制定技术指南（</w:t>
            </w:r>
            <w:r w:rsidRPr="00C35A50">
              <w:rPr>
                <w:color w:val="000000" w:themeColor="text1"/>
                <w:sz w:val="24"/>
              </w:rPr>
              <w:t>2024</w:t>
            </w:r>
            <w:r w:rsidRPr="00C35A50">
              <w:rPr>
                <w:color w:val="000000" w:themeColor="text1"/>
                <w:sz w:val="24"/>
              </w:rPr>
              <w:t>年修订版）》中涉</w:t>
            </w:r>
            <w:r w:rsidRPr="00C35A50">
              <w:rPr>
                <w:color w:val="000000" w:themeColor="text1"/>
                <w:sz w:val="24"/>
              </w:rPr>
              <w:t>PM</w:t>
            </w:r>
            <w:r w:rsidRPr="00C35A50">
              <w:rPr>
                <w:color w:val="000000" w:themeColor="text1"/>
                <w:sz w:val="24"/>
              </w:rPr>
              <w:t>企业颗粒物有组织排放浓度</w:t>
            </w:r>
            <w:r w:rsidRPr="00C35A50">
              <w:rPr>
                <w:color w:val="000000" w:themeColor="text1"/>
                <w:sz w:val="24"/>
              </w:rPr>
              <w:t>10mg/m</w:t>
            </w:r>
            <w:r w:rsidRPr="00C35A50">
              <w:rPr>
                <w:color w:val="000000" w:themeColor="text1"/>
                <w:sz w:val="24"/>
                <w:vertAlign w:val="superscript"/>
              </w:rPr>
              <w:t>3</w:t>
            </w:r>
            <w:r w:rsidRPr="00C35A50">
              <w:rPr>
                <w:color w:val="000000" w:themeColor="text1"/>
                <w:sz w:val="24"/>
              </w:rPr>
              <w:t>的限值要求</w:t>
            </w:r>
            <w:r w:rsidRPr="00C35A50">
              <w:rPr>
                <w:bCs/>
                <w:color w:val="000000" w:themeColor="text1"/>
                <w:sz w:val="24"/>
              </w:rPr>
              <w:t>下，通过区域削减和污染物扩散，不会对周边环境造成明显影响。</w:t>
            </w:r>
          </w:p>
          <w:p w14:paraId="7F4E1328" w14:textId="77777777" w:rsidR="00040F6C" w:rsidRPr="00C35A50" w:rsidRDefault="00F628F6">
            <w:pPr>
              <w:pStyle w:val="af5"/>
              <w:rPr>
                <w:rFonts w:cs="Times New Roman"/>
              </w:rPr>
            </w:pPr>
            <w:r w:rsidRPr="00C35A50">
              <w:rPr>
                <w:rFonts w:cs="Times New Roman"/>
              </w:rPr>
              <w:t>综上所述，评价认为项目建成运行过程中对周围大气环境影响可以接受。</w:t>
            </w:r>
          </w:p>
          <w:p w14:paraId="7F4E1329" w14:textId="77777777" w:rsidR="00040F6C" w:rsidRPr="00C35A50" w:rsidRDefault="00F628F6">
            <w:pPr>
              <w:pStyle w:val="af5"/>
              <w:ind w:firstLine="482"/>
              <w:rPr>
                <w:b/>
                <w:bCs/>
              </w:rPr>
            </w:pPr>
            <w:r w:rsidRPr="00C35A50">
              <w:rPr>
                <w:rFonts w:hint="eastAsia"/>
                <w:b/>
                <w:bCs/>
              </w:rPr>
              <w:lastRenderedPageBreak/>
              <w:t>6</w:t>
            </w:r>
            <w:r w:rsidRPr="00C35A50">
              <w:rPr>
                <w:rFonts w:hint="eastAsia"/>
                <w:b/>
                <w:bCs/>
              </w:rPr>
              <w:t>、废气排放量汇总</w:t>
            </w:r>
          </w:p>
          <w:p w14:paraId="7F4E132A" w14:textId="77777777" w:rsidR="00040F6C" w:rsidRPr="00C35A50" w:rsidRDefault="00F628F6">
            <w:pPr>
              <w:pStyle w:val="af5"/>
            </w:pPr>
            <w:r w:rsidRPr="00C35A50">
              <w:rPr>
                <w:rFonts w:hint="eastAsia"/>
              </w:rPr>
              <w:t>①有组织排放核算</w:t>
            </w:r>
          </w:p>
          <w:p w14:paraId="7F4E132B" w14:textId="77777777" w:rsidR="00040F6C" w:rsidRPr="00C35A50" w:rsidRDefault="00F628F6">
            <w:pPr>
              <w:adjustRightInd w:val="0"/>
              <w:snapToGrid w:val="0"/>
              <w:spacing w:line="460" w:lineRule="exact"/>
              <w:ind w:firstLineChars="200" w:firstLine="480"/>
              <w:rPr>
                <w:rFonts w:eastAsia="黑体"/>
                <w:color w:val="000000"/>
                <w:sz w:val="24"/>
                <w:lang w:val="pt-BR"/>
              </w:rPr>
            </w:pPr>
            <w:bookmarkStart w:id="32" w:name="OLE_LINK73"/>
            <w:bookmarkStart w:id="33" w:name="OLE_LINK75"/>
            <w:r w:rsidRPr="00C35A50">
              <w:rPr>
                <w:rFonts w:eastAsia="黑体" w:hint="eastAsia"/>
                <w:color w:val="000000"/>
                <w:sz w:val="24"/>
                <w:lang w:val="pt-BR"/>
              </w:rPr>
              <w:t>表</w:t>
            </w:r>
            <w:r w:rsidRPr="00C35A50">
              <w:rPr>
                <w:rFonts w:eastAsia="黑体" w:hint="eastAsia"/>
                <w:color w:val="000000"/>
                <w:sz w:val="24"/>
                <w:lang w:val="pt-BR"/>
              </w:rPr>
              <w:t>4</w:t>
            </w:r>
            <w:proofErr w:type="gramStart"/>
            <w:r w:rsidRPr="00C35A50">
              <w:rPr>
                <w:rFonts w:eastAsia="黑体" w:hint="eastAsia"/>
                <w:color w:val="000000"/>
                <w:sz w:val="24"/>
                <w:lang w:val="pt-BR"/>
              </w:rPr>
              <w:t xml:space="preserve">-7            </w:t>
            </w:r>
            <w:r w:rsidRPr="00C35A50">
              <w:rPr>
                <w:rFonts w:eastAsia="黑体" w:hint="eastAsia"/>
                <w:color w:val="000000"/>
                <w:sz w:val="24"/>
                <w:lang w:val="pt-BR"/>
              </w:rPr>
              <w:t>大气</w:t>
            </w:r>
            <w:proofErr w:type="gramEnd"/>
            <w:r w:rsidRPr="00C35A50">
              <w:rPr>
                <w:rFonts w:eastAsia="黑体" w:hint="eastAsia"/>
                <w:color w:val="000000"/>
                <w:sz w:val="24"/>
                <w:lang w:val="pt-BR"/>
              </w:rPr>
              <w:t>污染物有组织排放量核算表</w:t>
            </w:r>
          </w:p>
          <w:tbl>
            <w:tblPr>
              <w:tblW w:w="4968" w:type="pct"/>
              <w:jc w:val="center"/>
              <w:tblBorders>
                <w:top w:val="single" w:sz="8" w:space="0" w:color="auto"/>
                <w:bottom w:val="single" w:sz="8"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835"/>
              <w:gridCol w:w="1450"/>
              <w:gridCol w:w="1411"/>
              <w:gridCol w:w="1546"/>
              <w:gridCol w:w="1547"/>
              <w:gridCol w:w="1513"/>
            </w:tblGrid>
            <w:tr w:rsidR="00040F6C" w:rsidRPr="00C35A50" w14:paraId="7F4E1332" w14:textId="77777777">
              <w:trPr>
                <w:trHeight w:val="397"/>
                <w:tblHeader/>
                <w:jc w:val="center"/>
              </w:trPr>
              <w:tc>
                <w:tcPr>
                  <w:tcW w:w="503" w:type="pct"/>
                  <w:vAlign w:val="center"/>
                </w:tcPr>
                <w:p w14:paraId="7F4E132C" w14:textId="77777777" w:rsidR="00040F6C" w:rsidRPr="00C35A50" w:rsidRDefault="00F628F6">
                  <w:pPr>
                    <w:pStyle w:val="af6"/>
                  </w:pPr>
                  <w:r w:rsidRPr="00C35A50">
                    <w:rPr>
                      <w:rFonts w:hint="eastAsia"/>
                    </w:rPr>
                    <w:t>序号</w:t>
                  </w:r>
                </w:p>
              </w:tc>
              <w:tc>
                <w:tcPr>
                  <w:tcW w:w="873" w:type="pct"/>
                  <w:vAlign w:val="center"/>
                </w:tcPr>
                <w:p w14:paraId="7F4E132D" w14:textId="77777777" w:rsidR="00040F6C" w:rsidRPr="00C35A50" w:rsidRDefault="00F628F6">
                  <w:pPr>
                    <w:pStyle w:val="af6"/>
                  </w:pPr>
                  <w:r w:rsidRPr="00C35A50">
                    <w:rPr>
                      <w:rFonts w:hint="eastAsia"/>
                    </w:rPr>
                    <w:t>排放口编号</w:t>
                  </w:r>
                </w:p>
              </w:tc>
              <w:tc>
                <w:tcPr>
                  <w:tcW w:w="850" w:type="pct"/>
                  <w:vAlign w:val="center"/>
                </w:tcPr>
                <w:p w14:paraId="7F4E132E" w14:textId="77777777" w:rsidR="00040F6C" w:rsidRPr="00C35A50" w:rsidRDefault="00F628F6">
                  <w:pPr>
                    <w:pStyle w:val="af6"/>
                  </w:pPr>
                  <w:r w:rsidRPr="00C35A50">
                    <w:rPr>
                      <w:rFonts w:hint="eastAsia"/>
                    </w:rPr>
                    <w:t>污染物</w:t>
                  </w:r>
                </w:p>
              </w:tc>
              <w:tc>
                <w:tcPr>
                  <w:tcW w:w="931" w:type="pct"/>
                  <w:vAlign w:val="center"/>
                </w:tcPr>
                <w:p w14:paraId="7F4E132F" w14:textId="77777777" w:rsidR="00040F6C" w:rsidRPr="00C35A50" w:rsidRDefault="00F628F6">
                  <w:pPr>
                    <w:pStyle w:val="af6"/>
                  </w:pPr>
                  <w:r w:rsidRPr="00C35A50">
                    <w:rPr>
                      <w:rFonts w:hint="eastAsia"/>
                    </w:rPr>
                    <w:t>核算排放浓度</w:t>
                  </w:r>
                  <w:r w:rsidRPr="00C35A50">
                    <w:t>/</w:t>
                  </w:r>
                  <w:r w:rsidRPr="00C35A50">
                    <w:rPr>
                      <w:rFonts w:hint="eastAsia"/>
                    </w:rPr>
                    <w:t>（</w:t>
                  </w:r>
                  <w:r w:rsidRPr="00C35A50">
                    <w:t>mg/m</w:t>
                  </w:r>
                  <w:r w:rsidRPr="00C35A50">
                    <w:rPr>
                      <w:vertAlign w:val="superscript"/>
                    </w:rPr>
                    <w:t>3</w:t>
                  </w:r>
                  <w:r w:rsidRPr="00C35A50">
                    <w:rPr>
                      <w:rFonts w:hint="eastAsia"/>
                    </w:rPr>
                    <w:t>）</w:t>
                  </w:r>
                </w:p>
              </w:tc>
              <w:tc>
                <w:tcPr>
                  <w:tcW w:w="932" w:type="pct"/>
                  <w:vAlign w:val="center"/>
                </w:tcPr>
                <w:p w14:paraId="7F4E1330" w14:textId="77777777" w:rsidR="00040F6C" w:rsidRPr="00C35A50" w:rsidRDefault="00F628F6">
                  <w:pPr>
                    <w:pStyle w:val="af6"/>
                  </w:pPr>
                  <w:r w:rsidRPr="00C35A50">
                    <w:rPr>
                      <w:rFonts w:hint="eastAsia"/>
                    </w:rPr>
                    <w:t>核算排放速率</w:t>
                  </w:r>
                  <w:r w:rsidRPr="00C35A50">
                    <w:t>/</w:t>
                  </w:r>
                  <w:r w:rsidRPr="00C35A50">
                    <w:rPr>
                      <w:rFonts w:hint="eastAsia"/>
                    </w:rPr>
                    <w:t>（</w:t>
                  </w:r>
                  <w:r w:rsidRPr="00C35A50">
                    <w:t>kg/h</w:t>
                  </w:r>
                  <w:r w:rsidRPr="00C35A50">
                    <w:rPr>
                      <w:rFonts w:hint="eastAsia"/>
                    </w:rPr>
                    <w:t>）</w:t>
                  </w:r>
                </w:p>
              </w:tc>
              <w:tc>
                <w:tcPr>
                  <w:tcW w:w="911" w:type="pct"/>
                  <w:vAlign w:val="center"/>
                </w:tcPr>
                <w:p w14:paraId="7F4E1331" w14:textId="77777777" w:rsidR="00040F6C" w:rsidRPr="00C35A50" w:rsidRDefault="00F628F6">
                  <w:pPr>
                    <w:pStyle w:val="af6"/>
                  </w:pPr>
                  <w:r w:rsidRPr="00C35A50">
                    <w:rPr>
                      <w:rFonts w:hint="eastAsia"/>
                    </w:rPr>
                    <w:t>核算年排放量</w:t>
                  </w:r>
                  <w:r w:rsidRPr="00C35A50">
                    <w:t>/</w:t>
                  </w:r>
                  <w:r w:rsidRPr="00C35A50">
                    <w:rPr>
                      <w:rFonts w:hint="eastAsia"/>
                    </w:rPr>
                    <w:t>（</w:t>
                  </w:r>
                  <w:r w:rsidRPr="00C35A50">
                    <w:t>t/a</w:t>
                  </w:r>
                  <w:r w:rsidRPr="00C35A50">
                    <w:rPr>
                      <w:rFonts w:hint="eastAsia"/>
                    </w:rPr>
                    <w:t>）</w:t>
                  </w:r>
                </w:p>
              </w:tc>
            </w:tr>
            <w:tr w:rsidR="00A670CD" w:rsidRPr="00C35A50" w14:paraId="7F4E1339" w14:textId="77777777">
              <w:trPr>
                <w:trHeight w:val="397"/>
                <w:jc w:val="center"/>
              </w:trPr>
              <w:tc>
                <w:tcPr>
                  <w:tcW w:w="503" w:type="pct"/>
                  <w:vAlign w:val="center"/>
                </w:tcPr>
                <w:p w14:paraId="7F4E1333" w14:textId="77777777" w:rsidR="00A670CD" w:rsidRPr="00C35A50" w:rsidRDefault="00A670CD" w:rsidP="00A670CD">
                  <w:pPr>
                    <w:pStyle w:val="af9"/>
                  </w:pPr>
                  <w:r w:rsidRPr="00C35A50">
                    <w:t>1</w:t>
                  </w:r>
                </w:p>
              </w:tc>
              <w:tc>
                <w:tcPr>
                  <w:tcW w:w="873" w:type="pct"/>
                  <w:vAlign w:val="center"/>
                </w:tcPr>
                <w:p w14:paraId="7F4E1334" w14:textId="77777777" w:rsidR="00A670CD" w:rsidRPr="00C35A50" w:rsidRDefault="00A670CD" w:rsidP="00A670CD">
                  <w:pPr>
                    <w:pStyle w:val="af9"/>
                  </w:pPr>
                  <w:r w:rsidRPr="00C35A50">
                    <w:rPr>
                      <w:rFonts w:hint="eastAsia"/>
                    </w:rPr>
                    <w:t>排气筒</w:t>
                  </w:r>
                  <w:r w:rsidRPr="00C35A50">
                    <w:rPr>
                      <w:rFonts w:hint="eastAsia"/>
                    </w:rPr>
                    <w:t>P1</w:t>
                  </w:r>
                </w:p>
              </w:tc>
              <w:tc>
                <w:tcPr>
                  <w:tcW w:w="850" w:type="pct"/>
                  <w:vAlign w:val="center"/>
                </w:tcPr>
                <w:p w14:paraId="7F4E1335" w14:textId="77777777" w:rsidR="00A670CD" w:rsidRPr="00C35A50" w:rsidRDefault="00A670CD" w:rsidP="00A670CD">
                  <w:pPr>
                    <w:pStyle w:val="af9"/>
                  </w:pPr>
                  <w:r w:rsidRPr="00C35A50">
                    <w:rPr>
                      <w:rFonts w:hint="eastAsia"/>
                    </w:rPr>
                    <w:t>颗粒物</w:t>
                  </w:r>
                </w:p>
              </w:tc>
              <w:tc>
                <w:tcPr>
                  <w:tcW w:w="931" w:type="pct"/>
                  <w:vAlign w:val="center"/>
                </w:tcPr>
                <w:p w14:paraId="7F4E1336" w14:textId="6EE00FD0" w:rsidR="00A670CD" w:rsidRPr="00C35A50" w:rsidRDefault="00A670CD" w:rsidP="00A670CD">
                  <w:pPr>
                    <w:pStyle w:val="af9"/>
                  </w:pPr>
                  <w:r w:rsidRPr="00C35A50">
                    <w:rPr>
                      <w:rFonts w:eastAsia="等线"/>
                      <w:color w:val="000000"/>
                    </w:rPr>
                    <w:t xml:space="preserve">2.58 </w:t>
                  </w:r>
                </w:p>
              </w:tc>
              <w:tc>
                <w:tcPr>
                  <w:tcW w:w="932" w:type="pct"/>
                  <w:vAlign w:val="center"/>
                </w:tcPr>
                <w:p w14:paraId="7F4E1337" w14:textId="2E8605C4" w:rsidR="00A670CD" w:rsidRPr="00C35A50" w:rsidRDefault="00A670CD" w:rsidP="00A670CD">
                  <w:pPr>
                    <w:pStyle w:val="af9"/>
                  </w:pPr>
                  <w:r w:rsidRPr="00C35A50">
                    <w:rPr>
                      <w:rFonts w:eastAsia="等线"/>
                      <w:color w:val="000000"/>
                    </w:rPr>
                    <w:t xml:space="preserve">0.026 </w:t>
                  </w:r>
                </w:p>
              </w:tc>
              <w:tc>
                <w:tcPr>
                  <w:tcW w:w="911" w:type="pct"/>
                  <w:vAlign w:val="center"/>
                </w:tcPr>
                <w:p w14:paraId="7F4E1338" w14:textId="721975EA" w:rsidR="00A670CD" w:rsidRPr="00C35A50" w:rsidRDefault="00A670CD" w:rsidP="00A670CD">
                  <w:pPr>
                    <w:pStyle w:val="af9"/>
                  </w:pPr>
                  <w:r w:rsidRPr="00C35A50">
                    <w:rPr>
                      <w:rFonts w:eastAsia="等线"/>
                      <w:color w:val="000000"/>
                    </w:rPr>
                    <w:t xml:space="preserve">0.0620 </w:t>
                  </w:r>
                </w:p>
              </w:tc>
            </w:tr>
            <w:tr w:rsidR="00A670CD" w:rsidRPr="00C35A50" w14:paraId="7F4E1340" w14:textId="77777777">
              <w:trPr>
                <w:trHeight w:val="397"/>
                <w:jc w:val="center"/>
              </w:trPr>
              <w:tc>
                <w:tcPr>
                  <w:tcW w:w="503" w:type="pct"/>
                  <w:vAlign w:val="center"/>
                </w:tcPr>
                <w:p w14:paraId="7F4E133A" w14:textId="77777777" w:rsidR="00A670CD" w:rsidRPr="00C35A50" w:rsidRDefault="00A670CD" w:rsidP="00A670CD">
                  <w:pPr>
                    <w:pStyle w:val="af9"/>
                  </w:pPr>
                  <w:r w:rsidRPr="00C35A50">
                    <w:rPr>
                      <w:rFonts w:hint="eastAsia"/>
                    </w:rPr>
                    <w:t>2</w:t>
                  </w:r>
                </w:p>
              </w:tc>
              <w:tc>
                <w:tcPr>
                  <w:tcW w:w="0" w:type="auto"/>
                  <w:vAlign w:val="center"/>
                </w:tcPr>
                <w:p w14:paraId="7F4E133B" w14:textId="77777777" w:rsidR="00A670CD" w:rsidRPr="00C35A50" w:rsidRDefault="00A670CD" w:rsidP="00A670CD">
                  <w:pPr>
                    <w:pStyle w:val="af9"/>
                  </w:pPr>
                  <w:r w:rsidRPr="00C35A50">
                    <w:rPr>
                      <w:rFonts w:hint="eastAsia"/>
                    </w:rPr>
                    <w:t>排气筒</w:t>
                  </w:r>
                  <w:r w:rsidRPr="00C35A50">
                    <w:rPr>
                      <w:rFonts w:hint="eastAsia"/>
                    </w:rPr>
                    <w:t>P2</w:t>
                  </w:r>
                </w:p>
              </w:tc>
              <w:tc>
                <w:tcPr>
                  <w:tcW w:w="850" w:type="pct"/>
                  <w:vAlign w:val="center"/>
                </w:tcPr>
                <w:p w14:paraId="7F4E133C" w14:textId="77777777" w:rsidR="00A670CD" w:rsidRPr="00C35A50" w:rsidRDefault="00A670CD" w:rsidP="00A670CD">
                  <w:pPr>
                    <w:pStyle w:val="af9"/>
                  </w:pPr>
                  <w:r w:rsidRPr="00C35A50">
                    <w:rPr>
                      <w:rFonts w:hint="eastAsia"/>
                    </w:rPr>
                    <w:t>非甲烷总烃</w:t>
                  </w:r>
                </w:p>
              </w:tc>
              <w:tc>
                <w:tcPr>
                  <w:tcW w:w="931" w:type="pct"/>
                  <w:vAlign w:val="center"/>
                </w:tcPr>
                <w:p w14:paraId="7F4E133D" w14:textId="49B41BD8" w:rsidR="00A670CD" w:rsidRPr="00C35A50" w:rsidRDefault="00A670CD" w:rsidP="00A670CD">
                  <w:pPr>
                    <w:pStyle w:val="af9"/>
                  </w:pPr>
                  <w:r w:rsidRPr="00C35A50">
                    <w:rPr>
                      <w:rFonts w:eastAsia="等线"/>
                      <w:color w:val="000000"/>
                    </w:rPr>
                    <w:t>22.4</w:t>
                  </w:r>
                </w:p>
              </w:tc>
              <w:tc>
                <w:tcPr>
                  <w:tcW w:w="932" w:type="pct"/>
                  <w:vAlign w:val="center"/>
                </w:tcPr>
                <w:p w14:paraId="7F4E133E" w14:textId="2E19BD42" w:rsidR="00A670CD" w:rsidRPr="00C35A50" w:rsidRDefault="00A670CD" w:rsidP="00A670CD">
                  <w:pPr>
                    <w:pStyle w:val="af9"/>
                  </w:pPr>
                  <w:r w:rsidRPr="00C35A50">
                    <w:rPr>
                      <w:rFonts w:eastAsia="等线"/>
                      <w:color w:val="000000"/>
                    </w:rPr>
                    <w:t>0.3578</w:t>
                  </w:r>
                </w:p>
              </w:tc>
              <w:tc>
                <w:tcPr>
                  <w:tcW w:w="911" w:type="pct"/>
                  <w:vAlign w:val="center"/>
                </w:tcPr>
                <w:p w14:paraId="7F4E133F" w14:textId="060AAAD2" w:rsidR="00A670CD" w:rsidRPr="00C35A50" w:rsidRDefault="00A670CD" w:rsidP="00A670CD">
                  <w:pPr>
                    <w:pStyle w:val="af9"/>
                  </w:pPr>
                  <w:r w:rsidRPr="00C35A50">
                    <w:rPr>
                      <w:rFonts w:eastAsia="等线"/>
                      <w:color w:val="000000"/>
                    </w:rPr>
                    <w:t>0.1762</w:t>
                  </w:r>
                </w:p>
              </w:tc>
            </w:tr>
          </w:tbl>
          <w:bookmarkEnd w:id="32"/>
          <w:p w14:paraId="7F4E1341" w14:textId="77777777" w:rsidR="00040F6C" w:rsidRPr="00C35A50" w:rsidRDefault="00F628F6">
            <w:pPr>
              <w:pStyle w:val="af5"/>
            </w:pPr>
            <w:r w:rsidRPr="00C35A50">
              <w:rPr>
                <w:rFonts w:hint="eastAsia"/>
              </w:rPr>
              <w:t>②无组织排放核算</w:t>
            </w:r>
          </w:p>
          <w:p w14:paraId="7F4E1342" w14:textId="77777777" w:rsidR="00040F6C" w:rsidRPr="00C35A50" w:rsidRDefault="00F628F6">
            <w:pPr>
              <w:pStyle w:val="af5"/>
            </w:pPr>
            <w:r w:rsidRPr="00C35A50">
              <w:rPr>
                <w:rFonts w:hint="eastAsia"/>
              </w:rPr>
              <w:t>本项目无组织大气污染物排放量核算见下表。</w:t>
            </w:r>
          </w:p>
          <w:p w14:paraId="7F4E1343" w14:textId="77777777" w:rsidR="00040F6C" w:rsidRPr="00C35A50" w:rsidRDefault="00F628F6">
            <w:pPr>
              <w:adjustRightInd w:val="0"/>
              <w:snapToGrid w:val="0"/>
              <w:spacing w:line="460" w:lineRule="exact"/>
              <w:ind w:firstLineChars="200" w:firstLine="480"/>
              <w:rPr>
                <w:rFonts w:eastAsia="黑体"/>
                <w:color w:val="000000"/>
                <w:sz w:val="24"/>
                <w:lang w:val="pt-BR"/>
              </w:rPr>
            </w:pPr>
            <w:bookmarkStart w:id="34" w:name="OLE_LINK74"/>
            <w:r w:rsidRPr="00C35A50">
              <w:rPr>
                <w:rFonts w:eastAsia="黑体" w:hint="eastAsia"/>
                <w:color w:val="000000"/>
                <w:sz w:val="24"/>
                <w:lang w:val="pt-BR"/>
              </w:rPr>
              <w:t>表</w:t>
            </w:r>
            <w:r w:rsidRPr="00C35A50">
              <w:rPr>
                <w:rFonts w:eastAsia="黑体" w:hint="eastAsia"/>
                <w:color w:val="000000"/>
                <w:sz w:val="24"/>
                <w:lang w:val="pt-BR"/>
              </w:rPr>
              <w:t>4</w:t>
            </w:r>
            <w:proofErr w:type="gramStart"/>
            <w:r w:rsidRPr="00C35A50">
              <w:rPr>
                <w:rFonts w:eastAsia="黑体" w:hint="eastAsia"/>
                <w:color w:val="000000"/>
                <w:sz w:val="24"/>
                <w:lang w:val="pt-BR"/>
              </w:rPr>
              <w:t xml:space="preserve">-8            </w:t>
            </w:r>
            <w:r w:rsidRPr="00C35A50">
              <w:rPr>
                <w:rFonts w:eastAsia="黑体" w:hint="eastAsia"/>
                <w:color w:val="000000"/>
                <w:sz w:val="24"/>
                <w:lang w:val="pt-BR"/>
              </w:rPr>
              <w:t>大气</w:t>
            </w:r>
            <w:proofErr w:type="gramEnd"/>
            <w:r w:rsidRPr="00C35A50">
              <w:rPr>
                <w:rFonts w:eastAsia="黑体" w:hint="eastAsia"/>
                <w:color w:val="000000"/>
                <w:sz w:val="24"/>
                <w:lang w:val="pt-BR"/>
              </w:rPr>
              <w:t>污染物无组织排放量核算表</w:t>
            </w:r>
          </w:p>
          <w:tbl>
            <w:tblPr>
              <w:tblW w:w="4968" w:type="pct"/>
              <w:jc w:val="center"/>
              <w:tblBorders>
                <w:top w:val="single" w:sz="8" w:space="0" w:color="auto"/>
                <w:bottom w:val="single" w:sz="8"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306"/>
              <w:gridCol w:w="530"/>
              <w:gridCol w:w="814"/>
              <w:gridCol w:w="955"/>
              <w:gridCol w:w="3791"/>
              <w:gridCol w:w="1061"/>
              <w:gridCol w:w="845"/>
            </w:tblGrid>
            <w:tr w:rsidR="00040F6C" w:rsidRPr="00C35A50" w14:paraId="7F4E134B" w14:textId="77777777">
              <w:trPr>
                <w:trHeight w:val="425"/>
                <w:tblHeader/>
                <w:jc w:val="center"/>
              </w:trPr>
              <w:tc>
                <w:tcPr>
                  <w:tcW w:w="184" w:type="pct"/>
                  <w:vMerge w:val="restart"/>
                  <w:vAlign w:val="center"/>
                </w:tcPr>
                <w:p w14:paraId="7F4E1344" w14:textId="77777777" w:rsidR="00040F6C" w:rsidRPr="00C35A50" w:rsidRDefault="00F628F6">
                  <w:pPr>
                    <w:pStyle w:val="af6"/>
                  </w:pPr>
                  <w:r w:rsidRPr="00C35A50">
                    <w:rPr>
                      <w:rFonts w:hint="eastAsia"/>
                    </w:rPr>
                    <w:t>序号</w:t>
                  </w:r>
                </w:p>
              </w:tc>
              <w:tc>
                <w:tcPr>
                  <w:tcW w:w="319" w:type="pct"/>
                  <w:vMerge w:val="restart"/>
                  <w:vAlign w:val="center"/>
                </w:tcPr>
                <w:p w14:paraId="7F4E1345" w14:textId="77777777" w:rsidR="00040F6C" w:rsidRPr="00C35A50" w:rsidRDefault="00F628F6">
                  <w:pPr>
                    <w:pStyle w:val="af6"/>
                  </w:pPr>
                  <w:r w:rsidRPr="00C35A50">
                    <w:rPr>
                      <w:rFonts w:hint="eastAsia"/>
                    </w:rPr>
                    <w:t>产污环节</w:t>
                  </w:r>
                </w:p>
              </w:tc>
              <w:tc>
                <w:tcPr>
                  <w:tcW w:w="490" w:type="pct"/>
                  <w:vMerge w:val="restart"/>
                  <w:vAlign w:val="center"/>
                </w:tcPr>
                <w:p w14:paraId="7F4E1346" w14:textId="77777777" w:rsidR="00040F6C" w:rsidRPr="00C35A50" w:rsidRDefault="00F628F6">
                  <w:pPr>
                    <w:pStyle w:val="af6"/>
                  </w:pPr>
                  <w:r w:rsidRPr="00C35A50">
                    <w:rPr>
                      <w:rFonts w:hint="eastAsia"/>
                    </w:rPr>
                    <w:t>污染物</w:t>
                  </w:r>
                </w:p>
              </w:tc>
              <w:tc>
                <w:tcPr>
                  <w:tcW w:w="575" w:type="pct"/>
                  <w:vMerge w:val="restart"/>
                  <w:vAlign w:val="center"/>
                </w:tcPr>
                <w:p w14:paraId="7F4E1347" w14:textId="77777777" w:rsidR="00040F6C" w:rsidRPr="00C35A50" w:rsidRDefault="00F628F6">
                  <w:pPr>
                    <w:pStyle w:val="af6"/>
                  </w:pPr>
                  <w:r w:rsidRPr="00C35A50">
                    <w:rPr>
                      <w:rFonts w:hint="eastAsia"/>
                    </w:rPr>
                    <w:t>主要污染</w:t>
                  </w:r>
                </w:p>
                <w:p w14:paraId="7F4E1348" w14:textId="77777777" w:rsidR="00040F6C" w:rsidRPr="00C35A50" w:rsidRDefault="00F628F6">
                  <w:pPr>
                    <w:pStyle w:val="af6"/>
                  </w:pPr>
                  <w:r w:rsidRPr="00C35A50">
                    <w:rPr>
                      <w:rFonts w:hint="eastAsia"/>
                    </w:rPr>
                    <w:t>防治措施</w:t>
                  </w:r>
                </w:p>
              </w:tc>
              <w:tc>
                <w:tcPr>
                  <w:tcW w:w="2922" w:type="pct"/>
                  <w:gridSpan w:val="2"/>
                  <w:vAlign w:val="center"/>
                </w:tcPr>
                <w:p w14:paraId="7F4E1349" w14:textId="77777777" w:rsidR="00040F6C" w:rsidRPr="00C35A50" w:rsidRDefault="00F628F6">
                  <w:pPr>
                    <w:pStyle w:val="af6"/>
                  </w:pPr>
                  <w:r w:rsidRPr="00C35A50">
                    <w:rPr>
                      <w:rFonts w:hint="eastAsia"/>
                    </w:rPr>
                    <w:t>排放标准</w:t>
                  </w:r>
                </w:p>
              </w:tc>
              <w:tc>
                <w:tcPr>
                  <w:tcW w:w="509" w:type="pct"/>
                  <w:vMerge w:val="restart"/>
                  <w:vAlign w:val="center"/>
                </w:tcPr>
                <w:p w14:paraId="7F4E134A" w14:textId="77777777" w:rsidR="00040F6C" w:rsidRPr="00C35A50" w:rsidRDefault="00F628F6">
                  <w:pPr>
                    <w:pStyle w:val="af6"/>
                  </w:pPr>
                  <w:r w:rsidRPr="00C35A50">
                    <w:rPr>
                      <w:rFonts w:hint="eastAsia"/>
                    </w:rPr>
                    <w:t>年排放量</w:t>
                  </w:r>
                  <w:r w:rsidRPr="00C35A50">
                    <w:t>/</w:t>
                  </w:r>
                  <w:r w:rsidRPr="00C35A50">
                    <w:rPr>
                      <w:rFonts w:hint="eastAsia"/>
                    </w:rPr>
                    <w:t>（</w:t>
                  </w:r>
                  <w:r w:rsidRPr="00C35A50">
                    <w:t>t/a</w:t>
                  </w:r>
                  <w:r w:rsidRPr="00C35A50">
                    <w:rPr>
                      <w:rFonts w:hint="eastAsia"/>
                    </w:rPr>
                    <w:t>）</w:t>
                  </w:r>
                </w:p>
              </w:tc>
            </w:tr>
            <w:tr w:rsidR="00040F6C" w:rsidRPr="00C35A50" w14:paraId="7F4E1354" w14:textId="77777777">
              <w:trPr>
                <w:trHeight w:val="425"/>
                <w:tblHeader/>
                <w:jc w:val="center"/>
              </w:trPr>
              <w:tc>
                <w:tcPr>
                  <w:tcW w:w="184" w:type="pct"/>
                  <w:vMerge/>
                  <w:vAlign w:val="center"/>
                </w:tcPr>
                <w:p w14:paraId="7F4E134C" w14:textId="77777777" w:rsidR="00040F6C" w:rsidRPr="00C35A50" w:rsidRDefault="00040F6C">
                  <w:pPr>
                    <w:pStyle w:val="af6"/>
                  </w:pPr>
                </w:p>
              </w:tc>
              <w:tc>
                <w:tcPr>
                  <w:tcW w:w="319" w:type="pct"/>
                  <w:vMerge/>
                  <w:vAlign w:val="center"/>
                </w:tcPr>
                <w:p w14:paraId="7F4E134D" w14:textId="77777777" w:rsidR="00040F6C" w:rsidRPr="00C35A50" w:rsidRDefault="00040F6C">
                  <w:pPr>
                    <w:pStyle w:val="af6"/>
                  </w:pPr>
                </w:p>
              </w:tc>
              <w:tc>
                <w:tcPr>
                  <w:tcW w:w="490" w:type="pct"/>
                  <w:vMerge/>
                  <w:vAlign w:val="center"/>
                </w:tcPr>
                <w:p w14:paraId="7F4E134E" w14:textId="77777777" w:rsidR="00040F6C" w:rsidRPr="00C35A50" w:rsidRDefault="00040F6C">
                  <w:pPr>
                    <w:pStyle w:val="af6"/>
                  </w:pPr>
                </w:p>
              </w:tc>
              <w:tc>
                <w:tcPr>
                  <w:tcW w:w="575" w:type="pct"/>
                  <w:vMerge/>
                  <w:vAlign w:val="center"/>
                </w:tcPr>
                <w:p w14:paraId="7F4E134F" w14:textId="77777777" w:rsidR="00040F6C" w:rsidRPr="00C35A50" w:rsidRDefault="00040F6C">
                  <w:pPr>
                    <w:pStyle w:val="af6"/>
                  </w:pPr>
                </w:p>
              </w:tc>
              <w:tc>
                <w:tcPr>
                  <w:tcW w:w="2283" w:type="pct"/>
                  <w:tcBorders>
                    <w:right w:val="single" w:sz="8" w:space="0" w:color="auto"/>
                  </w:tcBorders>
                  <w:vAlign w:val="center"/>
                </w:tcPr>
                <w:p w14:paraId="7F4E1350" w14:textId="77777777" w:rsidR="00040F6C" w:rsidRPr="00C35A50" w:rsidRDefault="00F628F6">
                  <w:pPr>
                    <w:pStyle w:val="af6"/>
                  </w:pPr>
                  <w:r w:rsidRPr="00C35A50">
                    <w:rPr>
                      <w:rFonts w:hint="eastAsia"/>
                    </w:rPr>
                    <w:t>标准名称</w:t>
                  </w:r>
                </w:p>
              </w:tc>
              <w:tc>
                <w:tcPr>
                  <w:tcW w:w="639" w:type="pct"/>
                  <w:tcBorders>
                    <w:left w:val="single" w:sz="8" w:space="0" w:color="auto"/>
                  </w:tcBorders>
                  <w:vAlign w:val="center"/>
                </w:tcPr>
                <w:p w14:paraId="7F4E1351" w14:textId="77777777" w:rsidR="00040F6C" w:rsidRPr="00C35A50" w:rsidRDefault="00F628F6">
                  <w:pPr>
                    <w:pStyle w:val="af6"/>
                  </w:pPr>
                  <w:r w:rsidRPr="00C35A50">
                    <w:rPr>
                      <w:rFonts w:hint="eastAsia"/>
                    </w:rPr>
                    <w:t>浓度限值</w:t>
                  </w:r>
                  <w:r w:rsidRPr="00C35A50">
                    <w:rPr>
                      <w:rFonts w:hint="eastAsia"/>
                    </w:rPr>
                    <w:t>/</w:t>
                  </w:r>
                </w:p>
                <w:p w14:paraId="7F4E1352" w14:textId="77777777" w:rsidR="00040F6C" w:rsidRPr="00C35A50" w:rsidRDefault="00F628F6">
                  <w:pPr>
                    <w:pStyle w:val="af6"/>
                  </w:pPr>
                  <w:r w:rsidRPr="00C35A50">
                    <w:rPr>
                      <w:rFonts w:hint="eastAsia"/>
                    </w:rPr>
                    <w:t>（</w:t>
                  </w:r>
                  <w:r w:rsidRPr="00C35A50">
                    <w:rPr>
                      <w:rFonts w:hint="eastAsia"/>
                    </w:rPr>
                    <w:t>mg/m</w:t>
                  </w:r>
                  <w:r w:rsidRPr="00C35A50">
                    <w:rPr>
                      <w:rFonts w:hint="eastAsia"/>
                      <w:vertAlign w:val="superscript"/>
                    </w:rPr>
                    <w:t>3</w:t>
                  </w:r>
                  <w:r w:rsidRPr="00C35A50">
                    <w:rPr>
                      <w:rFonts w:hint="eastAsia"/>
                    </w:rPr>
                    <w:t>）</w:t>
                  </w:r>
                </w:p>
              </w:tc>
              <w:tc>
                <w:tcPr>
                  <w:tcW w:w="509" w:type="pct"/>
                  <w:vMerge/>
                  <w:vAlign w:val="center"/>
                </w:tcPr>
                <w:p w14:paraId="7F4E1353" w14:textId="77777777" w:rsidR="00040F6C" w:rsidRPr="00C35A50" w:rsidRDefault="00040F6C">
                  <w:pPr>
                    <w:pStyle w:val="af6"/>
                  </w:pPr>
                </w:p>
              </w:tc>
            </w:tr>
            <w:tr w:rsidR="00040F6C" w:rsidRPr="00C35A50" w14:paraId="7F4E135C" w14:textId="77777777">
              <w:trPr>
                <w:trHeight w:val="425"/>
                <w:jc w:val="center"/>
              </w:trPr>
              <w:tc>
                <w:tcPr>
                  <w:tcW w:w="184" w:type="pct"/>
                  <w:vAlign w:val="center"/>
                </w:tcPr>
                <w:p w14:paraId="7F4E1355" w14:textId="77777777" w:rsidR="00040F6C" w:rsidRPr="00C35A50" w:rsidRDefault="00F628F6">
                  <w:pPr>
                    <w:pStyle w:val="af9"/>
                  </w:pPr>
                  <w:r w:rsidRPr="00C35A50">
                    <w:t>1</w:t>
                  </w:r>
                </w:p>
              </w:tc>
              <w:tc>
                <w:tcPr>
                  <w:tcW w:w="319" w:type="pct"/>
                  <w:vAlign w:val="center"/>
                </w:tcPr>
                <w:p w14:paraId="7F4E1356" w14:textId="77777777" w:rsidR="00040F6C" w:rsidRPr="00C35A50" w:rsidRDefault="00F628F6">
                  <w:pPr>
                    <w:pStyle w:val="af9"/>
                  </w:pPr>
                  <w:r w:rsidRPr="00C35A50">
                    <w:rPr>
                      <w:rFonts w:hint="eastAsia"/>
                    </w:rPr>
                    <w:t>生产车间</w:t>
                  </w:r>
                </w:p>
              </w:tc>
              <w:tc>
                <w:tcPr>
                  <w:tcW w:w="490" w:type="pct"/>
                  <w:vAlign w:val="center"/>
                </w:tcPr>
                <w:p w14:paraId="7F4E1357" w14:textId="77777777" w:rsidR="00040F6C" w:rsidRPr="00C35A50" w:rsidRDefault="00F628F6">
                  <w:pPr>
                    <w:pStyle w:val="af9"/>
                  </w:pPr>
                  <w:r w:rsidRPr="00C35A50">
                    <w:rPr>
                      <w:rFonts w:hint="eastAsia"/>
                    </w:rPr>
                    <w:t>颗粒物</w:t>
                  </w:r>
                </w:p>
              </w:tc>
              <w:tc>
                <w:tcPr>
                  <w:tcW w:w="575" w:type="pct"/>
                  <w:vAlign w:val="center"/>
                </w:tcPr>
                <w:p w14:paraId="7F4E1358" w14:textId="77777777" w:rsidR="00040F6C" w:rsidRPr="00C35A50" w:rsidRDefault="00F628F6">
                  <w:pPr>
                    <w:pStyle w:val="af9"/>
                  </w:pPr>
                  <w:r w:rsidRPr="00C35A50">
                    <w:rPr>
                      <w:rFonts w:hint="eastAsia"/>
                    </w:rPr>
                    <w:t>密闭车间</w:t>
                  </w:r>
                </w:p>
              </w:tc>
              <w:tc>
                <w:tcPr>
                  <w:tcW w:w="2283" w:type="pct"/>
                  <w:tcBorders>
                    <w:right w:val="single" w:sz="8" w:space="0" w:color="auto"/>
                  </w:tcBorders>
                  <w:vAlign w:val="center"/>
                </w:tcPr>
                <w:p w14:paraId="7F4E1359" w14:textId="77777777" w:rsidR="00040F6C" w:rsidRPr="00C35A50" w:rsidRDefault="00F628F6">
                  <w:pPr>
                    <w:pStyle w:val="af9"/>
                  </w:pPr>
                  <w:r w:rsidRPr="00C35A50">
                    <w:rPr>
                      <w:color w:val="000000" w:themeColor="text1"/>
                      <w:lang w:val="fr-FR"/>
                    </w:rPr>
                    <w:t>《关于全省开展工业企业挥发性有机物专项治理工作中排放建议值的通知》（豫环攻坚办</w:t>
                  </w:r>
                  <w:r w:rsidRPr="00C35A50">
                    <w:rPr>
                      <w:color w:val="000000" w:themeColor="text1"/>
                      <w:lang w:val="fr-FR"/>
                    </w:rPr>
                    <w:t>[2017]162</w:t>
                  </w:r>
                  <w:r w:rsidRPr="00C35A50">
                    <w:rPr>
                      <w:color w:val="000000" w:themeColor="text1"/>
                      <w:lang w:val="fr-FR"/>
                    </w:rPr>
                    <w:t>号）</w:t>
                  </w:r>
                </w:p>
              </w:tc>
              <w:tc>
                <w:tcPr>
                  <w:tcW w:w="639" w:type="pct"/>
                  <w:tcBorders>
                    <w:left w:val="single" w:sz="8" w:space="0" w:color="auto"/>
                  </w:tcBorders>
                  <w:vAlign w:val="center"/>
                </w:tcPr>
                <w:p w14:paraId="7F4E135A" w14:textId="77777777" w:rsidR="00040F6C" w:rsidRPr="00C35A50" w:rsidRDefault="00F628F6">
                  <w:pPr>
                    <w:pStyle w:val="af9"/>
                  </w:pPr>
                  <w:r w:rsidRPr="00C35A50">
                    <w:rPr>
                      <w:rFonts w:hint="eastAsia"/>
                      <w:color w:val="000000" w:themeColor="text1"/>
                      <w:lang w:val="fr-FR"/>
                    </w:rPr>
                    <w:t>0.5</w:t>
                  </w:r>
                </w:p>
              </w:tc>
              <w:tc>
                <w:tcPr>
                  <w:tcW w:w="509" w:type="pct"/>
                  <w:vAlign w:val="center"/>
                </w:tcPr>
                <w:p w14:paraId="7F4E135B" w14:textId="77777777" w:rsidR="00040F6C" w:rsidRPr="00C35A50" w:rsidRDefault="00F628F6">
                  <w:pPr>
                    <w:pStyle w:val="af9"/>
                  </w:pPr>
                  <w:r w:rsidRPr="00C35A50">
                    <w:rPr>
                      <w:rFonts w:hint="eastAsia"/>
                    </w:rPr>
                    <w:t>0.1957</w:t>
                  </w:r>
                </w:p>
              </w:tc>
            </w:tr>
          </w:tbl>
          <w:bookmarkEnd w:id="34"/>
          <w:p w14:paraId="7F4E135D" w14:textId="77777777" w:rsidR="00040F6C" w:rsidRPr="00C35A50" w:rsidRDefault="00F628F6">
            <w:pPr>
              <w:pStyle w:val="af5"/>
            </w:pPr>
            <w:r w:rsidRPr="00C35A50">
              <w:rPr>
                <w:rFonts w:hint="eastAsia"/>
              </w:rPr>
              <w:t>③大气污染物总年排放量核算</w:t>
            </w:r>
          </w:p>
          <w:p w14:paraId="7F4E135E" w14:textId="77777777" w:rsidR="00040F6C" w:rsidRPr="00C35A50" w:rsidRDefault="00F628F6">
            <w:pPr>
              <w:pStyle w:val="af5"/>
            </w:pPr>
            <w:r w:rsidRPr="00C35A50">
              <w:rPr>
                <w:rFonts w:hint="eastAsia"/>
              </w:rPr>
              <w:t>本项目大气污染物年排放量核算见下表。</w:t>
            </w:r>
          </w:p>
          <w:p w14:paraId="7F4E135F" w14:textId="77777777" w:rsidR="00040F6C" w:rsidRPr="00C35A50" w:rsidRDefault="00F628F6">
            <w:pPr>
              <w:adjustRightInd w:val="0"/>
              <w:snapToGrid w:val="0"/>
              <w:spacing w:line="460" w:lineRule="exact"/>
              <w:ind w:firstLineChars="200" w:firstLine="480"/>
              <w:rPr>
                <w:rFonts w:eastAsia="黑体"/>
                <w:color w:val="000000"/>
                <w:sz w:val="24"/>
                <w:lang w:val="pt-BR"/>
              </w:rPr>
            </w:pPr>
            <w:r w:rsidRPr="00C35A50">
              <w:rPr>
                <w:rFonts w:eastAsia="黑体" w:hint="eastAsia"/>
                <w:color w:val="000000"/>
                <w:sz w:val="24"/>
                <w:lang w:val="pt-BR"/>
              </w:rPr>
              <w:t>表</w:t>
            </w:r>
            <w:r w:rsidRPr="00C35A50">
              <w:rPr>
                <w:rFonts w:eastAsia="黑体" w:hint="eastAsia"/>
                <w:color w:val="000000"/>
                <w:sz w:val="24"/>
                <w:lang w:val="pt-BR"/>
              </w:rPr>
              <w:t>4</w:t>
            </w:r>
            <w:proofErr w:type="gramStart"/>
            <w:r w:rsidRPr="00C35A50">
              <w:rPr>
                <w:rFonts w:eastAsia="黑体" w:hint="eastAsia"/>
                <w:color w:val="000000"/>
                <w:sz w:val="24"/>
                <w:lang w:val="pt-BR"/>
              </w:rPr>
              <w:t xml:space="preserve">-9            </w:t>
            </w:r>
            <w:r w:rsidRPr="00C35A50">
              <w:rPr>
                <w:rFonts w:eastAsia="黑体" w:hint="eastAsia"/>
                <w:color w:val="000000"/>
                <w:sz w:val="24"/>
                <w:lang w:val="pt-BR"/>
              </w:rPr>
              <w:t>大气</w:t>
            </w:r>
            <w:proofErr w:type="gramEnd"/>
            <w:r w:rsidRPr="00C35A50">
              <w:rPr>
                <w:rFonts w:eastAsia="黑体" w:hint="eastAsia"/>
                <w:color w:val="000000"/>
                <w:sz w:val="24"/>
                <w:lang w:val="pt-BR"/>
              </w:rPr>
              <w:t>污染物年排放量核算表</w:t>
            </w:r>
          </w:p>
          <w:tbl>
            <w:tblPr>
              <w:tblW w:w="4968" w:type="pct"/>
              <w:jc w:val="center"/>
              <w:tblBorders>
                <w:top w:val="single" w:sz="8" w:space="0" w:color="auto"/>
                <w:bottom w:val="single" w:sz="8"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2007"/>
              <w:gridCol w:w="2858"/>
              <w:gridCol w:w="3437"/>
            </w:tblGrid>
            <w:tr w:rsidR="00040F6C" w:rsidRPr="00C35A50" w14:paraId="7F4E1363" w14:textId="77777777">
              <w:trPr>
                <w:trHeight w:val="425"/>
                <w:tblHeader/>
                <w:jc w:val="center"/>
              </w:trPr>
              <w:tc>
                <w:tcPr>
                  <w:tcW w:w="1209" w:type="pct"/>
                  <w:vAlign w:val="center"/>
                </w:tcPr>
                <w:p w14:paraId="7F4E1360" w14:textId="77777777" w:rsidR="00040F6C" w:rsidRPr="00C35A50" w:rsidRDefault="00F628F6">
                  <w:pPr>
                    <w:pStyle w:val="af6"/>
                  </w:pPr>
                  <w:r w:rsidRPr="00C35A50">
                    <w:rPr>
                      <w:rFonts w:hint="eastAsia"/>
                    </w:rPr>
                    <w:t>序号</w:t>
                  </w:r>
                </w:p>
              </w:tc>
              <w:tc>
                <w:tcPr>
                  <w:tcW w:w="1721" w:type="pct"/>
                  <w:vAlign w:val="center"/>
                </w:tcPr>
                <w:p w14:paraId="7F4E1361" w14:textId="77777777" w:rsidR="00040F6C" w:rsidRPr="00C35A50" w:rsidRDefault="00F628F6">
                  <w:pPr>
                    <w:pStyle w:val="af6"/>
                  </w:pPr>
                  <w:r w:rsidRPr="00C35A50">
                    <w:rPr>
                      <w:rFonts w:hint="eastAsia"/>
                    </w:rPr>
                    <w:t>污染物</w:t>
                  </w:r>
                </w:p>
              </w:tc>
              <w:tc>
                <w:tcPr>
                  <w:tcW w:w="2070" w:type="pct"/>
                  <w:vAlign w:val="center"/>
                </w:tcPr>
                <w:p w14:paraId="7F4E1362" w14:textId="77777777" w:rsidR="00040F6C" w:rsidRPr="00C35A50" w:rsidRDefault="00F628F6">
                  <w:pPr>
                    <w:pStyle w:val="af6"/>
                  </w:pPr>
                  <w:r w:rsidRPr="00C35A50">
                    <w:rPr>
                      <w:rFonts w:hint="eastAsia"/>
                    </w:rPr>
                    <w:t>年排放量（</w:t>
                  </w:r>
                  <w:r w:rsidRPr="00C35A50">
                    <w:t>t/a</w:t>
                  </w:r>
                  <w:r w:rsidRPr="00C35A50">
                    <w:rPr>
                      <w:rFonts w:hint="eastAsia"/>
                    </w:rPr>
                    <w:t>）</w:t>
                  </w:r>
                </w:p>
              </w:tc>
            </w:tr>
            <w:tr w:rsidR="00040F6C" w:rsidRPr="00C35A50" w14:paraId="7F4E1367" w14:textId="77777777">
              <w:trPr>
                <w:trHeight w:val="425"/>
                <w:jc w:val="center"/>
              </w:trPr>
              <w:tc>
                <w:tcPr>
                  <w:tcW w:w="1209" w:type="pct"/>
                  <w:vMerge w:val="restart"/>
                  <w:vAlign w:val="center"/>
                </w:tcPr>
                <w:p w14:paraId="7F4E1364" w14:textId="77777777" w:rsidR="00040F6C" w:rsidRPr="00C35A50" w:rsidRDefault="00F628F6">
                  <w:pPr>
                    <w:pStyle w:val="af9"/>
                  </w:pPr>
                  <w:r w:rsidRPr="00C35A50">
                    <w:rPr>
                      <w:rFonts w:hint="eastAsia"/>
                    </w:rPr>
                    <w:t>1</w:t>
                  </w:r>
                </w:p>
              </w:tc>
              <w:tc>
                <w:tcPr>
                  <w:tcW w:w="1721" w:type="pct"/>
                  <w:vAlign w:val="center"/>
                </w:tcPr>
                <w:p w14:paraId="7F4E1365" w14:textId="77777777" w:rsidR="00040F6C" w:rsidRPr="00C35A50" w:rsidRDefault="00F628F6">
                  <w:pPr>
                    <w:pStyle w:val="af9"/>
                  </w:pPr>
                  <w:r w:rsidRPr="00C35A50">
                    <w:rPr>
                      <w:rFonts w:hint="eastAsia"/>
                    </w:rPr>
                    <w:t>颗粒物</w:t>
                  </w:r>
                </w:p>
              </w:tc>
              <w:tc>
                <w:tcPr>
                  <w:tcW w:w="2070" w:type="pct"/>
                  <w:vAlign w:val="center"/>
                </w:tcPr>
                <w:p w14:paraId="7F4E1366" w14:textId="77777777" w:rsidR="00040F6C" w:rsidRPr="00C35A50" w:rsidRDefault="00F628F6">
                  <w:pPr>
                    <w:pStyle w:val="af9"/>
                  </w:pPr>
                  <w:r w:rsidRPr="00C35A50">
                    <w:rPr>
                      <w:rFonts w:eastAsia="等线"/>
                      <w:color w:val="000000"/>
                    </w:rPr>
                    <w:t xml:space="preserve">0.2577 </w:t>
                  </w:r>
                </w:p>
              </w:tc>
            </w:tr>
            <w:tr w:rsidR="00040F6C" w:rsidRPr="00C35A50" w14:paraId="7F4E136B" w14:textId="77777777">
              <w:trPr>
                <w:trHeight w:val="425"/>
                <w:jc w:val="center"/>
              </w:trPr>
              <w:tc>
                <w:tcPr>
                  <w:tcW w:w="1209" w:type="pct"/>
                  <w:vAlign w:val="center"/>
                </w:tcPr>
                <w:p w14:paraId="7F4E1368" w14:textId="77777777" w:rsidR="00040F6C" w:rsidRPr="00C35A50" w:rsidRDefault="00F628F6">
                  <w:pPr>
                    <w:pStyle w:val="af9"/>
                  </w:pPr>
                  <w:r w:rsidRPr="00C35A50">
                    <w:rPr>
                      <w:rFonts w:hint="eastAsia"/>
                    </w:rPr>
                    <w:t>2</w:t>
                  </w:r>
                </w:p>
              </w:tc>
              <w:tc>
                <w:tcPr>
                  <w:tcW w:w="1721" w:type="pct"/>
                  <w:vAlign w:val="center"/>
                </w:tcPr>
                <w:p w14:paraId="7F4E1369" w14:textId="77777777" w:rsidR="00040F6C" w:rsidRPr="00C35A50" w:rsidRDefault="00F628F6">
                  <w:pPr>
                    <w:pStyle w:val="af9"/>
                  </w:pPr>
                  <w:r w:rsidRPr="00C35A50">
                    <w:rPr>
                      <w:rFonts w:hint="eastAsia"/>
                    </w:rPr>
                    <w:t>非甲烷总烃</w:t>
                  </w:r>
                </w:p>
              </w:tc>
              <w:tc>
                <w:tcPr>
                  <w:tcW w:w="2070" w:type="pct"/>
                  <w:vAlign w:val="center"/>
                </w:tcPr>
                <w:p w14:paraId="7F4E136A" w14:textId="77777777" w:rsidR="00040F6C" w:rsidRPr="00C35A50" w:rsidRDefault="00F628F6">
                  <w:pPr>
                    <w:pStyle w:val="af9"/>
                  </w:pPr>
                  <w:r w:rsidRPr="00C35A50">
                    <w:rPr>
                      <w:rFonts w:eastAsia="等线"/>
                      <w:color w:val="000000"/>
                    </w:rPr>
                    <w:t>0.1762</w:t>
                  </w:r>
                </w:p>
              </w:tc>
            </w:tr>
          </w:tbl>
          <w:p w14:paraId="7F4E136C" w14:textId="77777777" w:rsidR="00040F6C" w:rsidRPr="00C35A50" w:rsidRDefault="00F628F6">
            <w:pPr>
              <w:pStyle w:val="af5"/>
              <w:ind w:firstLine="482"/>
              <w:rPr>
                <w:b/>
                <w:bCs/>
              </w:rPr>
            </w:pPr>
            <w:r w:rsidRPr="00C35A50">
              <w:rPr>
                <w:rFonts w:hint="eastAsia"/>
                <w:b/>
                <w:bCs/>
              </w:rPr>
              <w:t>7</w:t>
            </w:r>
            <w:r w:rsidRPr="00C35A50">
              <w:rPr>
                <w:rFonts w:hint="eastAsia"/>
                <w:b/>
                <w:bCs/>
              </w:rPr>
              <w:t>、污染物排放口基本情况</w:t>
            </w:r>
          </w:p>
          <w:p w14:paraId="7F4E136D" w14:textId="77777777" w:rsidR="00040F6C" w:rsidRPr="00C35A50" w:rsidRDefault="00F628F6">
            <w:pPr>
              <w:pStyle w:val="af5"/>
            </w:pPr>
            <w:r w:rsidRPr="00C35A50">
              <w:t>本项目</w:t>
            </w:r>
            <w:r w:rsidRPr="00C35A50">
              <w:rPr>
                <w:rFonts w:hint="eastAsia"/>
              </w:rPr>
              <w:t>污染物排放口基本情况见下表：</w:t>
            </w:r>
          </w:p>
          <w:p w14:paraId="7F4E136E" w14:textId="77777777" w:rsidR="00040F6C" w:rsidRPr="00C35A50" w:rsidRDefault="00F628F6">
            <w:pPr>
              <w:adjustRightInd w:val="0"/>
              <w:snapToGrid w:val="0"/>
              <w:spacing w:line="460" w:lineRule="exact"/>
              <w:ind w:firstLineChars="200" w:firstLine="480"/>
              <w:rPr>
                <w:rFonts w:eastAsia="黑体"/>
                <w:color w:val="000000"/>
                <w:sz w:val="24"/>
                <w:lang w:val="pt-BR"/>
              </w:rPr>
            </w:pPr>
            <w:r w:rsidRPr="00C35A50">
              <w:rPr>
                <w:rFonts w:eastAsia="黑体" w:hint="eastAsia"/>
                <w:color w:val="000000"/>
                <w:sz w:val="24"/>
                <w:lang w:val="pt-BR"/>
              </w:rPr>
              <w:t>表</w:t>
            </w:r>
            <w:r w:rsidRPr="00C35A50">
              <w:rPr>
                <w:rFonts w:eastAsia="黑体" w:hint="eastAsia"/>
                <w:color w:val="000000"/>
                <w:sz w:val="24"/>
                <w:lang w:val="pt-BR"/>
              </w:rPr>
              <w:t>4</w:t>
            </w:r>
            <w:proofErr w:type="gramStart"/>
            <w:r w:rsidRPr="00C35A50">
              <w:rPr>
                <w:rFonts w:eastAsia="黑体" w:hint="eastAsia"/>
                <w:color w:val="000000"/>
                <w:sz w:val="24"/>
                <w:lang w:val="pt-BR"/>
              </w:rPr>
              <w:t xml:space="preserve">-10               </w:t>
            </w:r>
            <w:r w:rsidRPr="00C35A50">
              <w:rPr>
                <w:rFonts w:eastAsia="黑体" w:hint="eastAsia"/>
                <w:color w:val="000000"/>
                <w:sz w:val="24"/>
                <w:lang w:val="pt-BR"/>
              </w:rPr>
              <w:t>污染物</w:t>
            </w:r>
            <w:proofErr w:type="gramEnd"/>
            <w:r w:rsidRPr="00C35A50">
              <w:rPr>
                <w:rFonts w:eastAsia="黑体" w:hint="eastAsia"/>
                <w:color w:val="000000"/>
                <w:sz w:val="24"/>
                <w:lang w:val="pt-BR"/>
              </w:rPr>
              <w:t>排放口基本情况表</w:t>
            </w:r>
          </w:p>
          <w:tbl>
            <w:tblPr>
              <w:tblW w:w="8279" w:type="dxa"/>
              <w:jc w:val="center"/>
              <w:tblBorders>
                <w:top w:val="single" w:sz="8" w:space="0" w:color="auto"/>
                <w:bottom w:val="single" w:sz="8"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758"/>
              <w:gridCol w:w="1232"/>
              <w:gridCol w:w="879"/>
              <w:gridCol w:w="2379"/>
              <w:gridCol w:w="570"/>
              <w:gridCol w:w="796"/>
              <w:gridCol w:w="777"/>
              <w:gridCol w:w="888"/>
            </w:tblGrid>
            <w:tr w:rsidR="00040F6C" w:rsidRPr="00C35A50" w14:paraId="7F4E1377" w14:textId="77777777">
              <w:trPr>
                <w:trHeight w:val="567"/>
                <w:tblHeader/>
                <w:jc w:val="center"/>
              </w:trPr>
              <w:tc>
                <w:tcPr>
                  <w:tcW w:w="458" w:type="pct"/>
                  <w:vAlign w:val="center"/>
                </w:tcPr>
                <w:p w14:paraId="7F4E136F" w14:textId="77777777" w:rsidR="00040F6C" w:rsidRPr="00C35A50" w:rsidRDefault="00F628F6">
                  <w:pPr>
                    <w:pStyle w:val="af6"/>
                  </w:pPr>
                  <w:r w:rsidRPr="00C35A50">
                    <w:t>排放口编号</w:t>
                  </w:r>
                </w:p>
              </w:tc>
              <w:tc>
                <w:tcPr>
                  <w:tcW w:w="744" w:type="pct"/>
                  <w:vAlign w:val="center"/>
                </w:tcPr>
                <w:p w14:paraId="7F4E1370" w14:textId="77777777" w:rsidR="00040F6C" w:rsidRPr="00C35A50" w:rsidRDefault="00F628F6">
                  <w:pPr>
                    <w:pStyle w:val="af6"/>
                  </w:pPr>
                  <w:r w:rsidRPr="00C35A50">
                    <w:t>排放口名称</w:t>
                  </w:r>
                </w:p>
              </w:tc>
              <w:tc>
                <w:tcPr>
                  <w:tcW w:w="531" w:type="pct"/>
                  <w:tcBorders>
                    <w:right w:val="single" w:sz="8" w:space="0" w:color="auto"/>
                  </w:tcBorders>
                  <w:vAlign w:val="center"/>
                </w:tcPr>
                <w:p w14:paraId="7F4E1371" w14:textId="77777777" w:rsidR="00040F6C" w:rsidRPr="00C35A50" w:rsidRDefault="00F628F6">
                  <w:pPr>
                    <w:pStyle w:val="af6"/>
                  </w:pPr>
                  <w:r w:rsidRPr="00C35A50">
                    <w:t>污染物种类</w:t>
                  </w:r>
                </w:p>
              </w:tc>
              <w:tc>
                <w:tcPr>
                  <w:tcW w:w="1437" w:type="pct"/>
                  <w:tcBorders>
                    <w:right w:val="single" w:sz="8" w:space="0" w:color="auto"/>
                  </w:tcBorders>
                  <w:vAlign w:val="center"/>
                </w:tcPr>
                <w:p w14:paraId="7F4E1372" w14:textId="77777777" w:rsidR="00040F6C" w:rsidRPr="00C35A50" w:rsidRDefault="00F628F6">
                  <w:pPr>
                    <w:pStyle w:val="af6"/>
                  </w:pPr>
                  <w:r w:rsidRPr="00C35A50">
                    <w:t>排放口地理坐标</w:t>
                  </w:r>
                </w:p>
              </w:tc>
              <w:tc>
                <w:tcPr>
                  <w:tcW w:w="344" w:type="pct"/>
                  <w:tcBorders>
                    <w:left w:val="single" w:sz="8" w:space="0" w:color="auto"/>
                  </w:tcBorders>
                  <w:vAlign w:val="center"/>
                </w:tcPr>
                <w:p w14:paraId="7F4E1373" w14:textId="77777777" w:rsidR="00040F6C" w:rsidRPr="00C35A50" w:rsidRDefault="00F628F6">
                  <w:pPr>
                    <w:pStyle w:val="af6"/>
                  </w:pPr>
                  <w:r w:rsidRPr="00C35A50">
                    <w:t>排气筒高度</w:t>
                  </w:r>
                  <w:r w:rsidRPr="00C35A50">
                    <w:t>m</w:t>
                  </w:r>
                </w:p>
              </w:tc>
              <w:tc>
                <w:tcPr>
                  <w:tcW w:w="481" w:type="pct"/>
                  <w:tcBorders>
                    <w:right w:val="single" w:sz="8" w:space="0" w:color="auto"/>
                  </w:tcBorders>
                  <w:vAlign w:val="center"/>
                </w:tcPr>
                <w:p w14:paraId="7F4E1374" w14:textId="77777777" w:rsidR="00040F6C" w:rsidRPr="00C35A50" w:rsidRDefault="00F628F6">
                  <w:pPr>
                    <w:pStyle w:val="af6"/>
                  </w:pPr>
                  <w:r w:rsidRPr="00C35A50">
                    <w:t>排气筒出口内径</w:t>
                  </w:r>
                  <w:r w:rsidRPr="00C35A50">
                    <w:t>m</w:t>
                  </w:r>
                </w:p>
              </w:tc>
              <w:tc>
                <w:tcPr>
                  <w:tcW w:w="469" w:type="pct"/>
                  <w:tcBorders>
                    <w:left w:val="single" w:sz="8" w:space="0" w:color="auto"/>
                  </w:tcBorders>
                  <w:vAlign w:val="center"/>
                </w:tcPr>
                <w:p w14:paraId="7F4E1375" w14:textId="77777777" w:rsidR="00040F6C" w:rsidRPr="00C35A50" w:rsidRDefault="00F628F6">
                  <w:pPr>
                    <w:pStyle w:val="af6"/>
                  </w:pPr>
                  <w:r w:rsidRPr="00C35A50">
                    <w:t>排气温度</w:t>
                  </w:r>
                  <w:r w:rsidRPr="00C35A50">
                    <w:rPr>
                      <w:rFonts w:hint="eastAsia"/>
                    </w:rPr>
                    <w:t>℃</w:t>
                  </w:r>
                </w:p>
              </w:tc>
              <w:tc>
                <w:tcPr>
                  <w:tcW w:w="536" w:type="pct"/>
                  <w:vAlign w:val="center"/>
                </w:tcPr>
                <w:p w14:paraId="7F4E1376" w14:textId="77777777" w:rsidR="00040F6C" w:rsidRPr="00C35A50" w:rsidRDefault="00F628F6">
                  <w:pPr>
                    <w:pStyle w:val="af6"/>
                  </w:pPr>
                  <w:r w:rsidRPr="00C35A50">
                    <w:t>排放口类型</w:t>
                  </w:r>
                </w:p>
              </w:tc>
            </w:tr>
            <w:tr w:rsidR="00040F6C" w:rsidRPr="00C35A50" w14:paraId="7F4E1381" w14:textId="77777777">
              <w:trPr>
                <w:trHeight w:val="567"/>
                <w:jc w:val="center"/>
              </w:trPr>
              <w:tc>
                <w:tcPr>
                  <w:tcW w:w="458" w:type="pct"/>
                  <w:vAlign w:val="center"/>
                </w:tcPr>
                <w:p w14:paraId="7F4E1378" w14:textId="77777777" w:rsidR="00040F6C" w:rsidRPr="00C35A50" w:rsidRDefault="00F628F6">
                  <w:pPr>
                    <w:pStyle w:val="af9"/>
                  </w:pPr>
                  <w:r w:rsidRPr="00C35A50">
                    <w:rPr>
                      <w:rFonts w:hint="eastAsia"/>
                    </w:rPr>
                    <w:t>P1</w:t>
                  </w:r>
                </w:p>
              </w:tc>
              <w:tc>
                <w:tcPr>
                  <w:tcW w:w="744" w:type="pct"/>
                  <w:vAlign w:val="center"/>
                </w:tcPr>
                <w:p w14:paraId="7F4E1379" w14:textId="77777777" w:rsidR="00040F6C" w:rsidRPr="00C35A50" w:rsidRDefault="00F628F6">
                  <w:pPr>
                    <w:pStyle w:val="af9"/>
                  </w:pPr>
                  <w:r w:rsidRPr="00C35A50">
                    <w:rPr>
                      <w:rFonts w:hint="eastAsia"/>
                    </w:rPr>
                    <w:t>颗粒物废气排气筒</w:t>
                  </w:r>
                </w:p>
              </w:tc>
              <w:tc>
                <w:tcPr>
                  <w:tcW w:w="531" w:type="pct"/>
                  <w:tcBorders>
                    <w:right w:val="single" w:sz="8" w:space="0" w:color="auto"/>
                  </w:tcBorders>
                  <w:vAlign w:val="center"/>
                </w:tcPr>
                <w:p w14:paraId="7F4E137A" w14:textId="77777777" w:rsidR="00040F6C" w:rsidRPr="00C35A50" w:rsidRDefault="00F628F6">
                  <w:pPr>
                    <w:pStyle w:val="af9"/>
                  </w:pPr>
                  <w:r w:rsidRPr="00C35A50">
                    <w:rPr>
                      <w:rFonts w:hint="eastAsia"/>
                    </w:rPr>
                    <w:t>颗粒物</w:t>
                  </w:r>
                </w:p>
              </w:tc>
              <w:tc>
                <w:tcPr>
                  <w:tcW w:w="1437" w:type="pct"/>
                  <w:tcBorders>
                    <w:right w:val="single" w:sz="8" w:space="0" w:color="auto"/>
                  </w:tcBorders>
                  <w:vAlign w:val="center"/>
                </w:tcPr>
                <w:p w14:paraId="7F4E137B" w14:textId="77777777" w:rsidR="00040F6C" w:rsidRPr="00C35A50" w:rsidRDefault="00F628F6">
                  <w:pPr>
                    <w:pStyle w:val="af9"/>
                  </w:pPr>
                  <w:r w:rsidRPr="00C35A50">
                    <w:rPr>
                      <w:rFonts w:hint="eastAsia"/>
                    </w:rPr>
                    <w:t>经度：</w:t>
                  </w:r>
                  <w:r w:rsidRPr="00C35A50">
                    <w:t>113.872890508</w:t>
                  </w:r>
                  <w:r w:rsidRPr="00C35A50">
                    <w:rPr>
                      <w:rFonts w:hint="eastAsia"/>
                    </w:rPr>
                    <w:t>°</w:t>
                  </w:r>
                </w:p>
                <w:p w14:paraId="7F4E137C" w14:textId="77777777" w:rsidR="00040F6C" w:rsidRPr="00C35A50" w:rsidRDefault="00F628F6">
                  <w:pPr>
                    <w:pStyle w:val="af9"/>
                  </w:pPr>
                  <w:r w:rsidRPr="00C35A50">
                    <w:rPr>
                      <w:rFonts w:hint="eastAsia"/>
                    </w:rPr>
                    <w:t>纬度：</w:t>
                  </w:r>
                  <w:r w:rsidRPr="00C35A50">
                    <w:t>35.381539143</w:t>
                  </w:r>
                  <w:r w:rsidRPr="00C35A50">
                    <w:rPr>
                      <w:rFonts w:hint="eastAsia"/>
                    </w:rPr>
                    <w:t>°</w:t>
                  </w:r>
                </w:p>
              </w:tc>
              <w:tc>
                <w:tcPr>
                  <w:tcW w:w="344" w:type="pct"/>
                  <w:tcBorders>
                    <w:left w:val="single" w:sz="8" w:space="0" w:color="auto"/>
                  </w:tcBorders>
                  <w:vAlign w:val="center"/>
                </w:tcPr>
                <w:p w14:paraId="7F4E137D" w14:textId="77777777" w:rsidR="00040F6C" w:rsidRPr="00C35A50" w:rsidRDefault="00F628F6">
                  <w:pPr>
                    <w:pStyle w:val="af9"/>
                  </w:pPr>
                  <w:r w:rsidRPr="00C35A50">
                    <w:rPr>
                      <w:rFonts w:hint="eastAsia"/>
                    </w:rPr>
                    <w:t>15</w:t>
                  </w:r>
                </w:p>
              </w:tc>
              <w:tc>
                <w:tcPr>
                  <w:tcW w:w="481" w:type="pct"/>
                  <w:tcBorders>
                    <w:right w:val="single" w:sz="8" w:space="0" w:color="auto"/>
                  </w:tcBorders>
                  <w:vAlign w:val="center"/>
                </w:tcPr>
                <w:p w14:paraId="7F4E137E" w14:textId="77777777" w:rsidR="00040F6C" w:rsidRPr="00C35A50" w:rsidRDefault="00F628F6">
                  <w:pPr>
                    <w:pStyle w:val="af9"/>
                  </w:pPr>
                  <w:r w:rsidRPr="00C35A50">
                    <w:rPr>
                      <w:rFonts w:hint="eastAsia"/>
                    </w:rPr>
                    <w:t>0.4</w:t>
                  </w:r>
                </w:p>
              </w:tc>
              <w:tc>
                <w:tcPr>
                  <w:tcW w:w="469" w:type="pct"/>
                  <w:tcBorders>
                    <w:left w:val="single" w:sz="8" w:space="0" w:color="auto"/>
                  </w:tcBorders>
                  <w:vAlign w:val="center"/>
                </w:tcPr>
                <w:p w14:paraId="7F4E137F" w14:textId="77777777" w:rsidR="00040F6C" w:rsidRPr="00C35A50" w:rsidRDefault="00F628F6">
                  <w:pPr>
                    <w:pStyle w:val="af9"/>
                  </w:pPr>
                  <w:r w:rsidRPr="00C35A50">
                    <w:rPr>
                      <w:rFonts w:hint="eastAsia"/>
                    </w:rPr>
                    <w:t>常温</w:t>
                  </w:r>
                </w:p>
              </w:tc>
              <w:tc>
                <w:tcPr>
                  <w:tcW w:w="536" w:type="pct"/>
                  <w:vAlign w:val="center"/>
                </w:tcPr>
                <w:p w14:paraId="7F4E1380" w14:textId="77777777" w:rsidR="00040F6C" w:rsidRPr="00C35A50" w:rsidRDefault="00F628F6">
                  <w:pPr>
                    <w:pStyle w:val="af9"/>
                  </w:pPr>
                  <w:r w:rsidRPr="00C35A50">
                    <w:t>一般排放口</w:t>
                  </w:r>
                </w:p>
              </w:tc>
            </w:tr>
            <w:tr w:rsidR="00040F6C" w:rsidRPr="00C35A50" w14:paraId="7F4E138B" w14:textId="77777777">
              <w:trPr>
                <w:trHeight w:val="567"/>
                <w:jc w:val="center"/>
              </w:trPr>
              <w:tc>
                <w:tcPr>
                  <w:tcW w:w="458" w:type="pct"/>
                  <w:vAlign w:val="center"/>
                </w:tcPr>
                <w:p w14:paraId="7F4E1382" w14:textId="77777777" w:rsidR="00040F6C" w:rsidRPr="00C35A50" w:rsidRDefault="00F628F6">
                  <w:pPr>
                    <w:pStyle w:val="af9"/>
                  </w:pPr>
                  <w:r w:rsidRPr="00C35A50">
                    <w:rPr>
                      <w:rFonts w:hint="eastAsia"/>
                    </w:rPr>
                    <w:t>P2</w:t>
                  </w:r>
                </w:p>
              </w:tc>
              <w:tc>
                <w:tcPr>
                  <w:tcW w:w="744" w:type="pct"/>
                  <w:vAlign w:val="center"/>
                </w:tcPr>
                <w:p w14:paraId="7F4E1383" w14:textId="77777777" w:rsidR="00040F6C" w:rsidRPr="00C35A50" w:rsidRDefault="00F628F6">
                  <w:pPr>
                    <w:pStyle w:val="af9"/>
                  </w:pPr>
                  <w:r w:rsidRPr="00C35A50">
                    <w:rPr>
                      <w:rFonts w:hint="eastAsia"/>
                    </w:rPr>
                    <w:t>有机废气排气筒</w:t>
                  </w:r>
                </w:p>
              </w:tc>
              <w:tc>
                <w:tcPr>
                  <w:tcW w:w="531" w:type="pct"/>
                  <w:tcBorders>
                    <w:right w:val="single" w:sz="8" w:space="0" w:color="auto"/>
                  </w:tcBorders>
                  <w:vAlign w:val="center"/>
                </w:tcPr>
                <w:p w14:paraId="7F4E1384" w14:textId="77777777" w:rsidR="00040F6C" w:rsidRPr="00C35A50" w:rsidRDefault="00F628F6">
                  <w:pPr>
                    <w:pStyle w:val="af9"/>
                  </w:pPr>
                  <w:r w:rsidRPr="00C35A50">
                    <w:rPr>
                      <w:rFonts w:hint="eastAsia"/>
                    </w:rPr>
                    <w:t>非甲烷总烃</w:t>
                  </w:r>
                </w:p>
              </w:tc>
              <w:tc>
                <w:tcPr>
                  <w:tcW w:w="1437" w:type="pct"/>
                  <w:tcBorders>
                    <w:right w:val="single" w:sz="8" w:space="0" w:color="auto"/>
                  </w:tcBorders>
                  <w:vAlign w:val="center"/>
                </w:tcPr>
                <w:p w14:paraId="7F4E1385" w14:textId="77777777" w:rsidR="00040F6C" w:rsidRPr="00C35A50" w:rsidRDefault="00F628F6">
                  <w:pPr>
                    <w:pStyle w:val="af9"/>
                  </w:pPr>
                  <w:r w:rsidRPr="00C35A50">
                    <w:rPr>
                      <w:rFonts w:hint="eastAsia"/>
                    </w:rPr>
                    <w:t>经度：</w:t>
                  </w:r>
                  <w:r w:rsidRPr="00C35A50">
                    <w:t>113.872793949</w:t>
                  </w:r>
                  <w:r w:rsidRPr="00C35A50">
                    <w:rPr>
                      <w:rFonts w:hint="eastAsia"/>
                    </w:rPr>
                    <w:t>°</w:t>
                  </w:r>
                </w:p>
                <w:p w14:paraId="7F4E1386" w14:textId="77777777" w:rsidR="00040F6C" w:rsidRPr="00C35A50" w:rsidRDefault="00F628F6">
                  <w:pPr>
                    <w:pStyle w:val="af9"/>
                  </w:pPr>
                  <w:r w:rsidRPr="00C35A50">
                    <w:rPr>
                      <w:rFonts w:hint="eastAsia"/>
                    </w:rPr>
                    <w:t>纬度：</w:t>
                  </w:r>
                  <w:r w:rsidRPr="00C35A50">
                    <w:t>35.381560601</w:t>
                  </w:r>
                  <w:r w:rsidRPr="00C35A50">
                    <w:rPr>
                      <w:rFonts w:hint="eastAsia"/>
                    </w:rPr>
                    <w:t>°</w:t>
                  </w:r>
                </w:p>
              </w:tc>
              <w:tc>
                <w:tcPr>
                  <w:tcW w:w="344" w:type="pct"/>
                  <w:tcBorders>
                    <w:left w:val="single" w:sz="8" w:space="0" w:color="auto"/>
                  </w:tcBorders>
                  <w:vAlign w:val="center"/>
                </w:tcPr>
                <w:p w14:paraId="7F4E1387" w14:textId="77777777" w:rsidR="00040F6C" w:rsidRPr="00C35A50" w:rsidRDefault="00F628F6">
                  <w:pPr>
                    <w:pStyle w:val="af9"/>
                  </w:pPr>
                  <w:r w:rsidRPr="00C35A50">
                    <w:rPr>
                      <w:rFonts w:hint="eastAsia"/>
                    </w:rPr>
                    <w:t>15</w:t>
                  </w:r>
                </w:p>
              </w:tc>
              <w:tc>
                <w:tcPr>
                  <w:tcW w:w="481" w:type="pct"/>
                  <w:tcBorders>
                    <w:right w:val="single" w:sz="8" w:space="0" w:color="auto"/>
                  </w:tcBorders>
                  <w:vAlign w:val="center"/>
                </w:tcPr>
                <w:p w14:paraId="7F4E1388" w14:textId="77777777" w:rsidR="00040F6C" w:rsidRPr="00C35A50" w:rsidRDefault="00F628F6">
                  <w:pPr>
                    <w:pStyle w:val="af9"/>
                  </w:pPr>
                  <w:r w:rsidRPr="00C35A50">
                    <w:rPr>
                      <w:rFonts w:hint="eastAsia"/>
                    </w:rPr>
                    <w:t>0.4</w:t>
                  </w:r>
                </w:p>
              </w:tc>
              <w:tc>
                <w:tcPr>
                  <w:tcW w:w="469" w:type="pct"/>
                  <w:tcBorders>
                    <w:left w:val="single" w:sz="8" w:space="0" w:color="auto"/>
                  </w:tcBorders>
                  <w:vAlign w:val="center"/>
                </w:tcPr>
                <w:p w14:paraId="7F4E1389" w14:textId="77777777" w:rsidR="00040F6C" w:rsidRPr="00C35A50" w:rsidRDefault="00F628F6">
                  <w:pPr>
                    <w:pStyle w:val="af9"/>
                  </w:pPr>
                  <w:r w:rsidRPr="00C35A50">
                    <w:rPr>
                      <w:rFonts w:hint="eastAsia"/>
                    </w:rPr>
                    <w:t>45</w:t>
                  </w:r>
                </w:p>
              </w:tc>
              <w:tc>
                <w:tcPr>
                  <w:tcW w:w="536" w:type="pct"/>
                  <w:vAlign w:val="center"/>
                </w:tcPr>
                <w:p w14:paraId="7F4E138A" w14:textId="77777777" w:rsidR="00040F6C" w:rsidRPr="00C35A50" w:rsidRDefault="00F628F6">
                  <w:pPr>
                    <w:pStyle w:val="af9"/>
                  </w:pPr>
                  <w:r w:rsidRPr="00C35A50">
                    <w:t>一般排放口</w:t>
                  </w:r>
                </w:p>
              </w:tc>
            </w:tr>
          </w:tbl>
          <w:p w14:paraId="7F4E138C" w14:textId="77777777" w:rsidR="00040F6C" w:rsidRPr="00C35A50" w:rsidRDefault="00F628F6">
            <w:pPr>
              <w:pStyle w:val="af5"/>
              <w:ind w:firstLine="482"/>
              <w:rPr>
                <w:b/>
                <w:bCs/>
              </w:rPr>
            </w:pPr>
            <w:r w:rsidRPr="00C35A50">
              <w:rPr>
                <w:rFonts w:hint="eastAsia"/>
                <w:b/>
                <w:bCs/>
              </w:rPr>
              <w:t>8</w:t>
            </w:r>
            <w:r w:rsidRPr="00C35A50">
              <w:rPr>
                <w:rFonts w:hint="eastAsia"/>
                <w:b/>
                <w:bCs/>
              </w:rPr>
              <w:t>、全厂废气污染物排放“三笔账”情况</w:t>
            </w:r>
          </w:p>
          <w:p w14:paraId="7F4E138D" w14:textId="77777777" w:rsidR="00040F6C" w:rsidRPr="00C35A50" w:rsidRDefault="00F628F6">
            <w:pPr>
              <w:pStyle w:val="af5"/>
            </w:pPr>
            <w:r w:rsidRPr="00C35A50">
              <w:lastRenderedPageBreak/>
              <w:t>本项目</w:t>
            </w:r>
            <w:r w:rsidRPr="00C35A50">
              <w:rPr>
                <w:rFonts w:hint="eastAsia"/>
              </w:rPr>
              <w:t>建成后全厂废气污染物排放“三笔账”情况见下表：</w:t>
            </w:r>
          </w:p>
          <w:p w14:paraId="7F4E138E" w14:textId="77777777" w:rsidR="00040F6C" w:rsidRPr="00C35A50" w:rsidRDefault="00F628F6">
            <w:pPr>
              <w:adjustRightInd w:val="0"/>
              <w:snapToGrid w:val="0"/>
              <w:spacing w:line="460" w:lineRule="exact"/>
              <w:ind w:firstLineChars="200" w:firstLine="480"/>
              <w:rPr>
                <w:rFonts w:eastAsia="黑体"/>
                <w:color w:val="000000"/>
                <w:sz w:val="24"/>
                <w:lang w:val="pt-BR"/>
              </w:rPr>
            </w:pPr>
            <w:r w:rsidRPr="00C35A50">
              <w:rPr>
                <w:rFonts w:eastAsia="黑体" w:hint="eastAsia"/>
                <w:color w:val="000000"/>
                <w:sz w:val="24"/>
                <w:lang w:val="pt-BR"/>
              </w:rPr>
              <w:t>表</w:t>
            </w:r>
            <w:r w:rsidRPr="00C35A50">
              <w:rPr>
                <w:rFonts w:eastAsia="黑体" w:hint="eastAsia"/>
                <w:color w:val="000000"/>
                <w:sz w:val="24"/>
                <w:lang w:val="pt-BR"/>
              </w:rPr>
              <w:t>4</w:t>
            </w:r>
            <w:proofErr w:type="gramStart"/>
            <w:r w:rsidRPr="00C35A50">
              <w:rPr>
                <w:rFonts w:eastAsia="黑体" w:hint="eastAsia"/>
                <w:color w:val="000000"/>
                <w:sz w:val="24"/>
                <w:lang w:val="pt-BR"/>
              </w:rPr>
              <w:t xml:space="preserve">-11          </w:t>
            </w:r>
            <w:r w:rsidRPr="00C35A50">
              <w:rPr>
                <w:rFonts w:eastAsia="黑体" w:hint="eastAsia"/>
                <w:color w:val="000000"/>
                <w:sz w:val="24"/>
                <w:lang w:val="pt-BR"/>
              </w:rPr>
              <w:t>全厂</w:t>
            </w:r>
            <w:proofErr w:type="gramEnd"/>
            <w:r w:rsidRPr="00C35A50">
              <w:rPr>
                <w:rFonts w:eastAsia="黑体" w:hint="eastAsia"/>
                <w:color w:val="000000"/>
                <w:sz w:val="24"/>
                <w:lang w:val="pt-BR"/>
              </w:rPr>
              <w:t>污染物排放“三笔账”</w:t>
            </w:r>
            <w:proofErr w:type="gramStart"/>
            <w:r w:rsidRPr="00C35A50">
              <w:rPr>
                <w:rFonts w:eastAsia="黑体" w:hint="eastAsia"/>
                <w:color w:val="000000"/>
                <w:sz w:val="24"/>
                <w:lang w:val="pt-BR"/>
              </w:rPr>
              <w:t>一览表</w:t>
            </w:r>
            <w:r w:rsidRPr="00C35A50">
              <w:rPr>
                <w:rFonts w:eastAsia="黑体" w:hint="eastAsia"/>
                <w:color w:val="000000"/>
                <w:sz w:val="24"/>
                <w:lang w:val="pt-BR"/>
              </w:rPr>
              <w:t xml:space="preserve">         </w:t>
            </w:r>
            <w:r w:rsidRPr="00C35A50">
              <w:rPr>
                <w:rFonts w:eastAsia="黑体" w:hint="eastAsia"/>
                <w:color w:val="000000"/>
                <w:sz w:val="24"/>
                <w:lang w:val="pt-BR"/>
              </w:rPr>
              <w:t>单位</w:t>
            </w:r>
            <w:proofErr w:type="gramEnd"/>
            <w:r w:rsidRPr="00C35A50">
              <w:rPr>
                <w:rFonts w:eastAsia="黑体" w:hint="eastAsia"/>
                <w:color w:val="000000"/>
                <w:sz w:val="24"/>
                <w:lang w:val="pt-BR"/>
              </w:rPr>
              <w:t>：</w:t>
            </w:r>
            <w:r w:rsidRPr="00C35A50">
              <w:rPr>
                <w:rFonts w:eastAsia="黑体" w:hint="eastAsia"/>
                <w:color w:val="000000"/>
                <w:sz w:val="24"/>
                <w:lang w:val="pt-BR"/>
              </w:rPr>
              <w:t>t/a</w:t>
            </w:r>
          </w:p>
          <w:tbl>
            <w:tblPr>
              <w:tblW w:w="8218" w:type="dxa"/>
              <w:jc w:val="center"/>
              <w:tblBorders>
                <w:top w:val="single" w:sz="8" w:space="0" w:color="auto"/>
                <w:bottom w:val="single" w:sz="8"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657"/>
              <w:gridCol w:w="1175"/>
              <w:gridCol w:w="1243"/>
              <w:gridCol w:w="1157"/>
              <w:gridCol w:w="968"/>
              <w:gridCol w:w="1164"/>
              <w:gridCol w:w="999"/>
              <w:gridCol w:w="855"/>
            </w:tblGrid>
            <w:tr w:rsidR="00040F6C" w:rsidRPr="00C35A50" w14:paraId="7F4E1395" w14:textId="77777777">
              <w:trPr>
                <w:trHeight w:val="425"/>
                <w:tblHeader/>
                <w:jc w:val="center"/>
              </w:trPr>
              <w:tc>
                <w:tcPr>
                  <w:tcW w:w="1115" w:type="pct"/>
                  <w:gridSpan w:val="2"/>
                  <w:vMerge w:val="restart"/>
                  <w:tcBorders>
                    <w:right w:val="single" w:sz="8" w:space="0" w:color="auto"/>
                  </w:tcBorders>
                  <w:vAlign w:val="center"/>
                </w:tcPr>
                <w:p w14:paraId="7F4E138F" w14:textId="77777777" w:rsidR="00040F6C" w:rsidRPr="00C35A50" w:rsidRDefault="00F628F6">
                  <w:pPr>
                    <w:pStyle w:val="af6"/>
                  </w:pPr>
                  <w:r w:rsidRPr="00C35A50">
                    <w:t>污染物</w:t>
                  </w:r>
                </w:p>
              </w:tc>
              <w:tc>
                <w:tcPr>
                  <w:tcW w:w="1460" w:type="pct"/>
                  <w:gridSpan w:val="2"/>
                  <w:tcBorders>
                    <w:left w:val="single" w:sz="8" w:space="0" w:color="auto"/>
                    <w:right w:val="single" w:sz="8" w:space="0" w:color="auto"/>
                  </w:tcBorders>
                  <w:vAlign w:val="center"/>
                </w:tcPr>
                <w:p w14:paraId="7F4E1390" w14:textId="77777777" w:rsidR="00040F6C" w:rsidRPr="00C35A50" w:rsidRDefault="00F628F6">
                  <w:pPr>
                    <w:pStyle w:val="af6"/>
                  </w:pPr>
                  <w:r w:rsidRPr="00C35A50">
                    <w:t>现有工程</w:t>
                  </w:r>
                </w:p>
              </w:tc>
              <w:tc>
                <w:tcPr>
                  <w:tcW w:w="589" w:type="pct"/>
                  <w:vMerge w:val="restart"/>
                  <w:tcBorders>
                    <w:right w:val="single" w:sz="8" w:space="0" w:color="auto"/>
                  </w:tcBorders>
                  <w:vAlign w:val="center"/>
                </w:tcPr>
                <w:p w14:paraId="7F4E1391" w14:textId="77777777" w:rsidR="00040F6C" w:rsidRPr="00C35A50" w:rsidRDefault="00F628F6">
                  <w:pPr>
                    <w:pStyle w:val="af6"/>
                  </w:pPr>
                  <w:r w:rsidRPr="00C35A50">
                    <w:t>本工程排放量</w:t>
                  </w:r>
                </w:p>
              </w:tc>
              <w:tc>
                <w:tcPr>
                  <w:tcW w:w="708" w:type="pct"/>
                  <w:vMerge w:val="restart"/>
                  <w:tcBorders>
                    <w:right w:val="single" w:sz="8" w:space="0" w:color="auto"/>
                  </w:tcBorders>
                  <w:vAlign w:val="center"/>
                </w:tcPr>
                <w:p w14:paraId="7F4E1392" w14:textId="77777777" w:rsidR="00040F6C" w:rsidRPr="00C35A50" w:rsidRDefault="00F628F6">
                  <w:pPr>
                    <w:pStyle w:val="af6"/>
                  </w:pPr>
                  <w:r w:rsidRPr="00C35A50">
                    <w:t>以新带老削减量</w:t>
                  </w:r>
                </w:p>
              </w:tc>
              <w:tc>
                <w:tcPr>
                  <w:tcW w:w="608" w:type="pct"/>
                  <w:vMerge w:val="restart"/>
                  <w:tcBorders>
                    <w:left w:val="single" w:sz="8" w:space="0" w:color="auto"/>
                  </w:tcBorders>
                  <w:vAlign w:val="center"/>
                </w:tcPr>
                <w:p w14:paraId="7F4E1393" w14:textId="77777777" w:rsidR="00040F6C" w:rsidRPr="00C35A50" w:rsidRDefault="00F628F6">
                  <w:pPr>
                    <w:pStyle w:val="af6"/>
                  </w:pPr>
                  <w:r w:rsidRPr="00C35A50">
                    <w:t>全厂排放总量</w:t>
                  </w:r>
                </w:p>
              </w:tc>
              <w:tc>
                <w:tcPr>
                  <w:tcW w:w="520" w:type="pct"/>
                  <w:vMerge w:val="restart"/>
                  <w:vAlign w:val="center"/>
                </w:tcPr>
                <w:p w14:paraId="7F4E1394" w14:textId="77777777" w:rsidR="00040F6C" w:rsidRPr="00C35A50" w:rsidRDefault="00F628F6">
                  <w:pPr>
                    <w:pStyle w:val="af6"/>
                  </w:pPr>
                  <w:r w:rsidRPr="00C35A50">
                    <w:t>排放增减量</w:t>
                  </w:r>
                </w:p>
              </w:tc>
            </w:tr>
            <w:tr w:rsidR="00040F6C" w:rsidRPr="00C35A50" w14:paraId="7F4E139D" w14:textId="77777777">
              <w:trPr>
                <w:trHeight w:val="425"/>
                <w:tblHeader/>
                <w:jc w:val="center"/>
              </w:trPr>
              <w:tc>
                <w:tcPr>
                  <w:tcW w:w="1115" w:type="pct"/>
                  <w:gridSpan w:val="2"/>
                  <w:vMerge/>
                  <w:tcBorders>
                    <w:right w:val="single" w:sz="8" w:space="0" w:color="auto"/>
                  </w:tcBorders>
                  <w:vAlign w:val="center"/>
                </w:tcPr>
                <w:p w14:paraId="7F4E1396" w14:textId="77777777" w:rsidR="00040F6C" w:rsidRPr="00C35A50" w:rsidRDefault="00040F6C">
                  <w:pPr>
                    <w:pStyle w:val="af6"/>
                  </w:pPr>
                </w:p>
              </w:tc>
              <w:tc>
                <w:tcPr>
                  <w:tcW w:w="756" w:type="pct"/>
                  <w:tcBorders>
                    <w:left w:val="single" w:sz="8" w:space="0" w:color="auto"/>
                  </w:tcBorders>
                  <w:vAlign w:val="center"/>
                </w:tcPr>
                <w:p w14:paraId="7F4E1397" w14:textId="77777777" w:rsidR="00040F6C" w:rsidRPr="00C35A50" w:rsidRDefault="00F628F6">
                  <w:pPr>
                    <w:pStyle w:val="af6"/>
                  </w:pPr>
                  <w:r w:rsidRPr="00C35A50">
                    <w:rPr>
                      <w:rFonts w:hint="eastAsia"/>
                    </w:rPr>
                    <w:t>实际</w:t>
                  </w:r>
                  <w:r w:rsidRPr="00C35A50">
                    <w:t>排放量</w:t>
                  </w:r>
                </w:p>
              </w:tc>
              <w:tc>
                <w:tcPr>
                  <w:tcW w:w="704" w:type="pct"/>
                  <w:tcBorders>
                    <w:right w:val="single" w:sz="8" w:space="0" w:color="auto"/>
                  </w:tcBorders>
                  <w:vAlign w:val="center"/>
                </w:tcPr>
                <w:p w14:paraId="7F4E1398" w14:textId="77777777" w:rsidR="00040F6C" w:rsidRPr="00C35A50" w:rsidRDefault="00F628F6">
                  <w:pPr>
                    <w:pStyle w:val="af6"/>
                  </w:pPr>
                  <w:r w:rsidRPr="00C35A50">
                    <w:t>允许</w:t>
                  </w:r>
                  <w:r w:rsidRPr="00C35A50">
                    <w:rPr>
                      <w:rFonts w:hint="eastAsia"/>
                    </w:rPr>
                    <w:t>排放量</w:t>
                  </w:r>
                </w:p>
              </w:tc>
              <w:tc>
                <w:tcPr>
                  <w:tcW w:w="589" w:type="pct"/>
                  <w:vMerge/>
                  <w:tcBorders>
                    <w:right w:val="single" w:sz="8" w:space="0" w:color="auto"/>
                  </w:tcBorders>
                  <w:vAlign w:val="center"/>
                </w:tcPr>
                <w:p w14:paraId="7F4E1399" w14:textId="77777777" w:rsidR="00040F6C" w:rsidRPr="00C35A50" w:rsidRDefault="00040F6C">
                  <w:pPr>
                    <w:pStyle w:val="af6"/>
                  </w:pPr>
                </w:p>
              </w:tc>
              <w:tc>
                <w:tcPr>
                  <w:tcW w:w="708" w:type="pct"/>
                  <w:vMerge/>
                  <w:tcBorders>
                    <w:right w:val="single" w:sz="8" w:space="0" w:color="auto"/>
                  </w:tcBorders>
                  <w:vAlign w:val="center"/>
                </w:tcPr>
                <w:p w14:paraId="7F4E139A" w14:textId="77777777" w:rsidR="00040F6C" w:rsidRPr="00C35A50" w:rsidRDefault="00040F6C">
                  <w:pPr>
                    <w:pStyle w:val="af6"/>
                  </w:pPr>
                </w:p>
              </w:tc>
              <w:tc>
                <w:tcPr>
                  <w:tcW w:w="608" w:type="pct"/>
                  <w:vMerge/>
                  <w:tcBorders>
                    <w:left w:val="single" w:sz="8" w:space="0" w:color="auto"/>
                  </w:tcBorders>
                  <w:vAlign w:val="center"/>
                </w:tcPr>
                <w:p w14:paraId="7F4E139B" w14:textId="77777777" w:rsidR="00040F6C" w:rsidRPr="00C35A50" w:rsidRDefault="00040F6C">
                  <w:pPr>
                    <w:pStyle w:val="af6"/>
                  </w:pPr>
                </w:p>
              </w:tc>
              <w:tc>
                <w:tcPr>
                  <w:tcW w:w="520" w:type="pct"/>
                  <w:vMerge/>
                  <w:vAlign w:val="center"/>
                </w:tcPr>
                <w:p w14:paraId="7F4E139C" w14:textId="77777777" w:rsidR="00040F6C" w:rsidRPr="00C35A50" w:rsidRDefault="00040F6C">
                  <w:pPr>
                    <w:pStyle w:val="af6"/>
                  </w:pPr>
                </w:p>
              </w:tc>
            </w:tr>
            <w:tr w:rsidR="00040F6C" w:rsidRPr="00C35A50" w14:paraId="7F4E13A6" w14:textId="77777777">
              <w:trPr>
                <w:trHeight w:val="425"/>
                <w:jc w:val="center"/>
              </w:trPr>
              <w:tc>
                <w:tcPr>
                  <w:tcW w:w="400" w:type="pct"/>
                  <w:vMerge w:val="restart"/>
                  <w:vAlign w:val="center"/>
                </w:tcPr>
                <w:p w14:paraId="7F4E139E" w14:textId="77777777" w:rsidR="00040F6C" w:rsidRPr="00C35A50" w:rsidRDefault="00F628F6">
                  <w:pPr>
                    <w:pStyle w:val="af9"/>
                  </w:pPr>
                  <w:r w:rsidRPr="00C35A50">
                    <w:rPr>
                      <w:rFonts w:hint="eastAsia"/>
                    </w:rPr>
                    <w:t>废气</w:t>
                  </w:r>
                </w:p>
              </w:tc>
              <w:tc>
                <w:tcPr>
                  <w:tcW w:w="715" w:type="pct"/>
                  <w:tcBorders>
                    <w:right w:val="single" w:sz="8" w:space="0" w:color="auto"/>
                  </w:tcBorders>
                  <w:vAlign w:val="center"/>
                </w:tcPr>
                <w:p w14:paraId="7F4E139F" w14:textId="77777777" w:rsidR="00040F6C" w:rsidRPr="00C35A50" w:rsidRDefault="00F628F6">
                  <w:pPr>
                    <w:pStyle w:val="af9"/>
                  </w:pPr>
                  <w:r w:rsidRPr="00C35A50">
                    <w:rPr>
                      <w:rFonts w:hint="eastAsia"/>
                    </w:rPr>
                    <w:t>颗粒物</w:t>
                  </w:r>
                </w:p>
              </w:tc>
              <w:tc>
                <w:tcPr>
                  <w:tcW w:w="756" w:type="pct"/>
                  <w:tcBorders>
                    <w:left w:val="single" w:sz="8" w:space="0" w:color="auto"/>
                  </w:tcBorders>
                  <w:vAlign w:val="center"/>
                </w:tcPr>
                <w:p w14:paraId="7F4E13A0" w14:textId="77777777" w:rsidR="00040F6C" w:rsidRPr="00C35A50" w:rsidRDefault="00F628F6">
                  <w:pPr>
                    <w:pStyle w:val="af9"/>
                  </w:pPr>
                  <w:r w:rsidRPr="00C35A50">
                    <w:rPr>
                      <w:rFonts w:eastAsia="等线"/>
                      <w:color w:val="000000"/>
                    </w:rPr>
                    <w:t>0.03</w:t>
                  </w:r>
                </w:p>
              </w:tc>
              <w:tc>
                <w:tcPr>
                  <w:tcW w:w="704" w:type="pct"/>
                  <w:tcBorders>
                    <w:right w:val="single" w:sz="8" w:space="0" w:color="auto"/>
                  </w:tcBorders>
                  <w:vAlign w:val="center"/>
                </w:tcPr>
                <w:p w14:paraId="7F4E13A1" w14:textId="77777777" w:rsidR="00040F6C" w:rsidRPr="00C35A50" w:rsidRDefault="00F628F6">
                  <w:pPr>
                    <w:pStyle w:val="af9"/>
                  </w:pPr>
                  <w:r w:rsidRPr="00C35A50">
                    <w:rPr>
                      <w:rFonts w:eastAsia="等线"/>
                      <w:color w:val="000000"/>
                    </w:rPr>
                    <w:t>0.0466</w:t>
                  </w:r>
                </w:p>
              </w:tc>
              <w:tc>
                <w:tcPr>
                  <w:tcW w:w="589" w:type="pct"/>
                  <w:tcBorders>
                    <w:right w:val="single" w:sz="8" w:space="0" w:color="auto"/>
                  </w:tcBorders>
                  <w:vAlign w:val="center"/>
                </w:tcPr>
                <w:p w14:paraId="7F4E13A2" w14:textId="77777777" w:rsidR="00040F6C" w:rsidRPr="00C35A50" w:rsidRDefault="00F628F6">
                  <w:pPr>
                    <w:pStyle w:val="af9"/>
                  </w:pPr>
                  <w:r w:rsidRPr="00C35A50">
                    <w:rPr>
                      <w:rFonts w:eastAsia="等线"/>
                      <w:color w:val="000000"/>
                    </w:rPr>
                    <w:t xml:space="preserve">0.2577 </w:t>
                  </w:r>
                </w:p>
              </w:tc>
              <w:tc>
                <w:tcPr>
                  <w:tcW w:w="708" w:type="pct"/>
                  <w:tcBorders>
                    <w:right w:val="single" w:sz="8" w:space="0" w:color="auto"/>
                  </w:tcBorders>
                  <w:vAlign w:val="center"/>
                </w:tcPr>
                <w:p w14:paraId="7F4E13A3" w14:textId="77777777" w:rsidR="00040F6C" w:rsidRPr="00C35A50" w:rsidRDefault="00F628F6">
                  <w:pPr>
                    <w:pStyle w:val="af9"/>
                  </w:pPr>
                  <w:r w:rsidRPr="00C35A50">
                    <w:rPr>
                      <w:rFonts w:eastAsia="等线"/>
                      <w:color w:val="000000"/>
                    </w:rPr>
                    <w:t>/</w:t>
                  </w:r>
                </w:p>
              </w:tc>
              <w:tc>
                <w:tcPr>
                  <w:tcW w:w="608" w:type="pct"/>
                  <w:tcBorders>
                    <w:left w:val="single" w:sz="8" w:space="0" w:color="auto"/>
                  </w:tcBorders>
                  <w:vAlign w:val="center"/>
                </w:tcPr>
                <w:p w14:paraId="7F4E13A4" w14:textId="77777777" w:rsidR="00040F6C" w:rsidRPr="00C35A50" w:rsidRDefault="00F628F6">
                  <w:pPr>
                    <w:pStyle w:val="af9"/>
                  </w:pPr>
                  <w:r w:rsidRPr="00C35A50">
                    <w:rPr>
                      <w:rFonts w:eastAsia="等线"/>
                      <w:color w:val="000000"/>
                    </w:rPr>
                    <w:t xml:space="preserve">0.2877 </w:t>
                  </w:r>
                </w:p>
              </w:tc>
              <w:tc>
                <w:tcPr>
                  <w:tcW w:w="520" w:type="pct"/>
                  <w:vAlign w:val="center"/>
                </w:tcPr>
                <w:p w14:paraId="7F4E13A5" w14:textId="77777777" w:rsidR="00040F6C" w:rsidRPr="00C35A50" w:rsidRDefault="00F628F6">
                  <w:pPr>
                    <w:pStyle w:val="af9"/>
                  </w:pPr>
                  <w:r w:rsidRPr="00C35A50">
                    <w:rPr>
                      <w:rFonts w:eastAsia="等线" w:hint="eastAsia"/>
                      <w:color w:val="000000"/>
                    </w:rPr>
                    <w:t>+</w:t>
                  </w:r>
                  <w:r w:rsidRPr="00C35A50">
                    <w:rPr>
                      <w:rFonts w:eastAsia="等线"/>
                      <w:color w:val="000000"/>
                    </w:rPr>
                    <w:t xml:space="preserve">0.2577 </w:t>
                  </w:r>
                </w:p>
              </w:tc>
            </w:tr>
            <w:tr w:rsidR="00040F6C" w:rsidRPr="00C35A50" w14:paraId="7F4E13AF" w14:textId="77777777">
              <w:trPr>
                <w:trHeight w:val="425"/>
                <w:jc w:val="center"/>
              </w:trPr>
              <w:tc>
                <w:tcPr>
                  <w:tcW w:w="400" w:type="pct"/>
                  <w:vMerge/>
                  <w:vAlign w:val="center"/>
                </w:tcPr>
                <w:p w14:paraId="7F4E13A7" w14:textId="77777777" w:rsidR="00040F6C" w:rsidRPr="00C35A50" w:rsidRDefault="00040F6C">
                  <w:pPr>
                    <w:pStyle w:val="af9"/>
                  </w:pPr>
                </w:p>
              </w:tc>
              <w:tc>
                <w:tcPr>
                  <w:tcW w:w="715" w:type="pct"/>
                  <w:tcBorders>
                    <w:right w:val="single" w:sz="8" w:space="0" w:color="auto"/>
                  </w:tcBorders>
                  <w:vAlign w:val="center"/>
                </w:tcPr>
                <w:p w14:paraId="7F4E13A8" w14:textId="77777777" w:rsidR="00040F6C" w:rsidRPr="00C35A50" w:rsidRDefault="00F628F6">
                  <w:pPr>
                    <w:pStyle w:val="af9"/>
                  </w:pPr>
                  <w:r w:rsidRPr="00C35A50">
                    <w:rPr>
                      <w:rFonts w:hint="eastAsia"/>
                    </w:rPr>
                    <w:t>非甲烷总烃</w:t>
                  </w:r>
                </w:p>
              </w:tc>
              <w:tc>
                <w:tcPr>
                  <w:tcW w:w="756" w:type="pct"/>
                  <w:tcBorders>
                    <w:left w:val="single" w:sz="8" w:space="0" w:color="auto"/>
                  </w:tcBorders>
                  <w:vAlign w:val="center"/>
                </w:tcPr>
                <w:p w14:paraId="7F4E13A9" w14:textId="77777777" w:rsidR="00040F6C" w:rsidRPr="00C35A50" w:rsidRDefault="00F628F6">
                  <w:pPr>
                    <w:pStyle w:val="af9"/>
                  </w:pPr>
                  <w:r w:rsidRPr="00C35A50">
                    <w:rPr>
                      <w:rFonts w:eastAsia="等线"/>
                      <w:color w:val="000000"/>
                    </w:rPr>
                    <w:t>0.0035</w:t>
                  </w:r>
                </w:p>
              </w:tc>
              <w:tc>
                <w:tcPr>
                  <w:tcW w:w="704" w:type="pct"/>
                  <w:tcBorders>
                    <w:right w:val="single" w:sz="8" w:space="0" w:color="auto"/>
                  </w:tcBorders>
                  <w:vAlign w:val="center"/>
                </w:tcPr>
                <w:p w14:paraId="7F4E13AA" w14:textId="77777777" w:rsidR="00040F6C" w:rsidRPr="00C35A50" w:rsidRDefault="00F628F6">
                  <w:pPr>
                    <w:pStyle w:val="af9"/>
                  </w:pPr>
                  <w:r w:rsidRPr="00C35A50">
                    <w:rPr>
                      <w:rFonts w:eastAsia="等线"/>
                      <w:color w:val="000000"/>
                    </w:rPr>
                    <w:t>0.004</w:t>
                  </w:r>
                </w:p>
              </w:tc>
              <w:tc>
                <w:tcPr>
                  <w:tcW w:w="589" w:type="pct"/>
                  <w:tcBorders>
                    <w:right w:val="single" w:sz="8" w:space="0" w:color="auto"/>
                  </w:tcBorders>
                  <w:vAlign w:val="center"/>
                </w:tcPr>
                <w:p w14:paraId="7F4E13AB" w14:textId="77777777" w:rsidR="00040F6C" w:rsidRPr="00C35A50" w:rsidRDefault="00F628F6">
                  <w:pPr>
                    <w:pStyle w:val="af9"/>
                  </w:pPr>
                  <w:r w:rsidRPr="00C35A50">
                    <w:rPr>
                      <w:rFonts w:eastAsia="等线"/>
                      <w:color w:val="000000"/>
                    </w:rPr>
                    <w:t>0.1762</w:t>
                  </w:r>
                </w:p>
              </w:tc>
              <w:tc>
                <w:tcPr>
                  <w:tcW w:w="708" w:type="pct"/>
                  <w:tcBorders>
                    <w:right w:val="single" w:sz="8" w:space="0" w:color="auto"/>
                  </w:tcBorders>
                  <w:vAlign w:val="center"/>
                </w:tcPr>
                <w:p w14:paraId="7F4E13AC" w14:textId="77777777" w:rsidR="00040F6C" w:rsidRPr="00C35A50" w:rsidRDefault="00F628F6">
                  <w:pPr>
                    <w:pStyle w:val="af9"/>
                  </w:pPr>
                  <w:r w:rsidRPr="00C35A50">
                    <w:rPr>
                      <w:rFonts w:eastAsia="等线"/>
                      <w:color w:val="000000"/>
                    </w:rPr>
                    <w:t>0.0009</w:t>
                  </w:r>
                </w:p>
              </w:tc>
              <w:tc>
                <w:tcPr>
                  <w:tcW w:w="608" w:type="pct"/>
                  <w:tcBorders>
                    <w:left w:val="single" w:sz="8" w:space="0" w:color="auto"/>
                  </w:tcBorders>
                  <w:vAlign w:val="center"/>
                </w:tcPr>
                <w:p w14:paraId="7F4E13AD" w14:textId="77777777" w:rsidR="00040F6C" w:rsidRPr="00C35A50" w:rsidRDefault="00F628F6">
                  <w:pPr>
                    <w:pStyle w:val="af9"/>
                  </w:pPr>
                  <w:r w:rsidRPr="00C35A50">
                    <w:rPr>
                      <w:rFonts w:eastAsia="等线"/>
                      <w:color w:val="000000"/>
                    </w:rPr>
                    <w:t xml:space="preserve">0.1788 </w:t>
                  </w:r>
                </w:p>
              </w:tc>
              <w:tc>
                <w:tcPr>
                  <w:tcW w:w="520" w:type="pct"/>
                  <w:vAlign w:val="center"/>
                </w:tcPr>
                <w:p w14:paraId="7F4E13AE" w14:textId="77777777" w:rsidR="00040F6C" w:rsidRPr="00C35A50" w:rsidRDefault="00F628F6">
                  <w:pPr>
                    <w:pStyle w:val="af9"/>
                  </w:pPr>
                  <w:r w:rsidRPr="00C35A50">
                    <w:rPr>
                      <w:rFonts w:eastAsia="等线" w:hint="eastAsia"/>
                      <w:color w:val="000000"/>
                    </w:rPr>
                    <w:t>+</w:t>
                  </w:r>
                  <w:r w:rsidRPr="00C35A50">
                    <w:rPr>
                      <w:rFonts w:eastAsia="等线"/>
                      <w:color w:val="000000"/>
                    </w:rPr>
                    <w:t>0.1753</w:t>
                  </w:r>
                </w:p>
              </w:tc>
            </w:tr>
          </w:tbl>
          <w:p w14:paraId="7F4E13B0" w14:textId="77777777" w:rsidR="00040F6C" w:rsidRPr="00C35A50" w:rsidRDefault="00F628F6">
            <w:pPr>
              <w:pStyle w:val="af5"/>
              <w:ind w:firstLine="482"/>
              <w:rPr>
                <w:b/>
                <w:bCs/>
              </w:rPr>
            </w:pPr>
            <w:bookmarkStart w:id="35" w:name="OLE_LINK78"/>
            <w:bookmarkEnd w:id="33"/>
            <w:r w:rsidRPr="00C35A50">
              <w:rPr>
                <w:rFonts w:hint="eastAsia"/>
                <w:b/>
                <w:bCs/>
              </w:rPr>
              <w:t>9</w:t>
            </w:r>
            <w:r w:rsidRPr="00C35A50">
              <w:rPr>
                <w:rFonts w:hint="eastAsia"/>
                <w:b/>
                <w:bCs/>
              </w:rPr>
              <w:t>、监测要求</w:t>
            </w:r>
          </w:p>
          <w:p w14:paraId="7F4E13B1" w14:textId="77777777" w:rsidR="00040F6C" w:rsidRPr="00C35A50" w:rsidRDefault="00F628F6">
            <w:pPr>
              <w:pStyle w:val="af5"/>
            </w:pPr>
            <w:r w:rsidRPr="00C35A50">
              <w:rPr>
                <w:rFonts w:hint="eastAsia"/>
              </w:rPr>
              <w:t>经查阅《固定污染源排污许可分类管理名录》（</w:t>
            </w:r>
            <w:r w:rsidRPr="00C35A50">
              <w:rPr>
                <w:rFonts w:hint="eastAsia"/>
              </w:rPr>
              <w:t>2019</w:t>
            </w:r>
            <w:r w:rsidRPr="00C35A50">
              <w:rPr>
                <w:rFonts w:hint="eastAsia"/>
              </w:rPr>
              <w:t>年版），本项目为排污许可登记管理，根据生态环境部《关于印发</w:t>
            </w:r>
            <w:r w:rsidRPr="00C35A50">
              <w:rPr>
                <w:rFonts w:hint="eastAsia"/>
              </w:rPr>
              <w:t>&lt;</w:t>
            </w:r>
            <w:r w:rsidRPr="00C35A50">
              <w:rPr>
                <w:rFonts w:hint="eastAsia"/>
              </w:rPr>
              <w:t>固定污染源排污登记工作指南（试行）</w:t>
            </w:r>
            <w:r w:rsidRPr="00C35A50">
              <w:rPr>
                <w:rFonts w:hint="eastAsia"/>
              </w:rPr>
              <w:t>&gt;</w:t>
            </w:r>
            <w:r w:rsidRPr="00C35A50">
              <w:rPr>
                <w:rFonts w:hint="eastAsia"/>
              </w:rPr>
              <w:t>的通知》，该通知明确了排污单位登记内容，对登记管理排污单位不做台帐管理、自行监测和执行报告等要求，因此本项目无需进行自行监测。</w:t>
            </w:r>
          </w:p>
          <w:bookmarkEnd w:id="35"/>
          <w:p w14:paraId="7F4E13B2" w14:textId="77777777" w:rsidR="00040F6C" w:rsidRPr="00C35A50" w:rsidRDefault="00F628F6">
            <w:pPr>
              <w:pStyle w:val="af5"/>
              <w:ind w:firstLine="482"/>
              <w:rPr>
                <w:b/>
                <w:bCs/>
              </w:rPr>
            </w:pPr>
            <w:r w:rsidRPr="00C35A50">
              <w:rPr>
                <w:rFonts w:hint="eastAsia"/>
                <w:b/>
                <w:bCs/>
              </w:rPr>
              <w:t>三</w:t>
            </w:r>
            <w:r w:rsidRPr="00C35A50">
              <w:rPr>
                <w:b/>
                <w:bCs/>
              </w:rPr>
              <w:t>、噪声</w:t>
            </w:r>
          </w:p>
          <w:p w14:paraId="7F4E13B3" w14:textId="77777777" w:rsidR="00040F6C" w:rsidRPr="00C35A50" w:rsidRDefault="00F628F6">
            <w:pPr>
              <w:pStyle w:val="af5"/>
              <w:ind w:firstLine="482"/>
              <w:rPr>
                <w:b/>
                <w:bCs/>
              </w:rPr>
            </w:pPr>
            <w:r w:rsidRPr="00C35A50">
              <w:rPr>
                <w:rFonts w:hint="eastAsia"/>
                <w:b/>
                <w:bCs/>
              </w:rPr>
              <w:t>1</w:t>
            </w:r>
            <w:r w:rsidRPr="00C35A50">
              <w:rPr>
                <w:rFonts w:hint="eastAsia"/>
                <w:b/>
                <w:bCs/>
              </w:rPr>
              <w:t>、噪声情况</w:t>
            </w:r>
          </w:p>
          <w:p w14:paraId="7F4E13B4" w14:textId="337C1755" w:rsidR="00040F6C" w:rsidRPr="00C35A50" w:rsidRDefault="00F628F6">
            <w:pPr>
              <w:pStyle w:val="af5"/>
              <w:jc w:val="both"/>
            </w:pPr>
            <w:r w:rsidRPr="00C35A50">
              <w:rPr>
                <w:rFonts w:hint="eastAsia"/>
              </w:rPr>
              <w:t>本项目新增高噪声设备为涂胶机</w:t>
            </w:r>
            <w:r w:rsidR="00004E07" w:rsidRPr="00C35A50">
              <w:rPr>
                <w:rFonts w:hint="eastAsia"/>
              </w:rPr>
              <w:t>及设备风机</w:t>
            </w:r>
            <w:r w:rsidRPr="00C35A50">
              <w:rPr>
                <w:rFonts w:hint="eastAsia"/>
              </w:rPr>
              <w:t>，声源强度为</w:t>
            </w:r>
            <w:r w:rsidRPr="00C35A50">
              <w:rPr>
                <w:rFonts w:hint="eastAsia"/>
              </w:rPr>
              <w:t>75dB</w:t>
            </w:r>
            <w:r w:rsidRPr="00C35A50">
              <w:rPr>
                <w:rFonts w:hint="eastAsia"/>
              </w:rPr>
              <w:t>（</w:t>
            </w:r>
            <w:r w:rsidRPr="00C35A50">
              <w:rPr>
                <w:rFonts w:hint="eastAsia"/>
              </w:rPr>
              <w:t>A</w:t>
            </w:r>
            <w:r w:rsidRPr="00C35A50">
              <w:rPr>
                <w:rFonts w:hint="eastAsia"/>
              </w:rPr>
              <w:t>）</w:t>
            </w:r>
            <w:r w:rsidR="00004E07" w:rsidRPr="00C35A50">
              <w:rPr>
                <w:rFonts w:hint="eastAsia"/>
              </w:rPr>
              <w:t>~90dB</w:t>
            </w:r>
            <w:r w:rsidR="00004E07" w:rsidRPr="00C35A50">
              <w:rPr>
                <w:rFonts w:hint="eastAsia"/>
              </w:rPr>
              <w:t>（</w:t>
            </w:r>
            <w:r w:rsidR="00004E07" w:rsidRPr="00C35A50">
              <w:rPr>
                <w:rFonts w:hint="eastAsia"/>
              </w:rPr>
              <w:t>A</w:t>
            </w:r>
            <w:r w:rsidR="00004E07" w:rsidRPr="00C35A50">
              <w:rPr>
                <w:rFonts w:hint="eastAsia"/>
              </w:rPr>
              <w:t>）</w:t>
            </w:r>
            <w:r w:rsidRPr="00C35A50">
              <w:rPr>
                <w:rFonts w:hint="eastAsia"/>
              </w:rPr>
              <w:t>，声源强度及治理效果见下表。</w:t>
            </w:r>
          </w:p>
          <w:p w14:paraId="7F4E13B5" w14:textId="77777777" w:rsidR="00040F6C" w:rsidRPr="00C35A50" w:rsidRDefault="00040F6C">
            <w:pPr>
              <w:pStyle w:val="af5"/>
            </w:pPr>
          </w:p>
          <w:p w14:paraId="7F4E13B6" w14:textId="77777777" w:rsidR="00040F6C" w:rsidRPr="00C35A50" w:rsidRDefault="00040F6C">
            <w:pPr>
              <w:pStyle w:val="af5"/>
            </w:pPr>
          </w:p>
          <w:p w14:paraId="1B2236F0" w14:textId="77777777" w:rsidR="0062630C" w:rsidRPr="00C35A50" w:rsidRDefault="0062630C">
            <w:pPr>
              <w:pStyle w:val="af5"/>
            </w:pPr>
          </w:p>
          <w:p w14:paraId="113477A1" w14:textId="77777777" w:rsidR="0062630C" w:rsidRPr="00C35A50" w:rsidRDefault="0062630C">
            <w:pPr>
              <w:pStyle w:val="af5"/>
            </w:pPr>
          </w:p>
          <w:p w14:paraId="7552D283" w14:textId="77777777" w:rsidR="0062630C" w:rsidRPr="00C35A50" w:rsidRDefault="0062630C">
            <w:pPr>
              <w:pStyle w:val="af5"/>
            </w:pPr>
          </w:p>
          <w:p w14:paraId="3E64436C" w14:textId="77777777" w:rsidR="0062630C" w:rsidRPr="00C35A50" w:rsidRDefault="0062630C">
            <w:pPr>
              <w:pStyle w:val="af5"/>
            </w:pPr>
          </w:p>
          <w:p w14:paraId="4363A79A" w14:textId="77777777" w:rsidR="0062630C" w:rsidRPr="00C35A50" w:rsidRDefault="0062630C">
            <w:pPr>
              <w:pStyle w:val="af5"/>
            </w:pPr>
          </w:p>
          <w:p w14:paraId="5E2928A2" w14:textId="77777777" w:rsidR="0062630C" w:rsidRPr="00C35A50" w:rsidRDefault="0062630C">
            <w:pPr>
              <w:pStyle w:val="af5"/>
            </w:pPr>
          </w:p>
          <w:p w14:paraId="263BDD72" w14:textId="77777777" w:rsidR="0062630C" w:rsidRPr="00C35A50" w:rsidRDefault="0062630C">
            <w:pPr>
              <w:pStyle w:val="af5"/>
            </w:pPr>
          </w:p>
          <w:p w14:paraId="7F4E13B7" w14:textId="77777777" w:rsidR="00040F6C" w:rsidRPr="00C35A50" w:rsidRDefault="00040F6C">
            <w:pPr>
              <w:pStyle w:val="af5"/>
            </w:pPr>
          </w:p>
          <w:p w14:paraId="7F4E13B8" w14:textId="77777777" w:rsidR="00040F6C" w:rsidRPr="00C35A50" w:rsidRDefault="00040F6C">
            <w:pPr>
              <w:pStyle w:val="af5"/>
              <w:rPr>
                <w:kern w:val="0"/>
              </w:rPr>
            </w:pPr>
          </w:p>
        </w:tc>
      </w:tr>
    </w:tbl>
    <w:p w14:paraId="7F4E13BA" w14:textId="77777777" w:rsidR="00040F6C" w:rsidRPr="00C35A50" w:rsidRDefault="00040F6C">
      <w:pPr>
        <w:sectPr w:rsidR="00040F6C" w:rsidRPr="00C35A50">
          <w:pgSz w:w="11907" w:h="16840"/>
          <w:pgMar w:top="1701" w:right="1531" w:bottom="2127" w:left="1531" w:header="851" w:footer="851" w:gutter="0"/>
          <w:cols w:space="720"/>
          <w:docGrid w:linePitch="312"/>
        </w:sectPr>
      </w:pPr>
    </w:p>
    <w:tbl>
      <w:tblPr>
        <w:tblStyle w:val="af0"/>
        <w:tblW w:w="5000" w:type="pct"/>
        <w:tblLook w:val="04A0" w:firstRow="1" w:lastRow="0" w:firstColumn="1" w:lastColumn="0" w:noHBand="0" w:noVBand="1"/>
      </w:tblPr>
      <w:tblGrid>
        <w:gridCol w:w="13652"/>
      </w:tblGrid>
      <w:tr w:rsidR="00040F6C" w:rsidRPr="00C35A50" w14:paraId="7F4E1422" w14:textId="77777777">
        <w:tc>
          <w:tcPr>
            <w:tcW w:w="5000" w:type="pct"/>
          </w:tcPr>
          <w:p w14:paraId="32772162" w14:textId="6BA395B0" w:rsidR="00BB7FC1" w:rsidRPr="00C35A50" w:rsidRDefault="00BB7FC1" w:rsidP="00BB7FC1">
            <w:pPr>
              <w:adjustRightInd w:val="0"/>
              <w:snapToGrid w:val="0"/>
              <w:spacing w:line="460" w:lineRule="exact"/>
              <w:ind w:firstLineChars="200" w:firstLine="480"/>
              <w:textAlignment w:val="baseline"/>
              <w:rPr>
                <w:rFonts w:eastAsia="黑体"/>
                <w:color w:val="000000" w:themeColor="text1"/>
                <w:sz w:val="24"/>
                <w:szCs w:val="32"/>
              </w:rPr>
            </w:pPr>
            <w:r w:rsidRPr="00C35A50">
              <w:rPr>
                <w:rFonts w:eastAsia="黑体" w:hint="eastAsia"/>
                <w:color w:val="000000" w:themeColor="text1"/>
                <w:sz w:val="24"/>
                <w:szCs w:val="32"/>
              </w:rPr>
              <w:lastRenderedPageBreak/>
              <w:t>表</w:t>
            </w:r>
            <w:r w:rsidRPr="00C35A50">
              <w:rPr>
                <w:rFonts w:eastAsia="黑体" w:hint="eastAsia"/>
                <w:color w:val="000000" w:themeColor="text1"/>
                <w:sz w:val="24"/>
                <w:szCs w:val="32"/>
              </w:rPr>
              <w:t>4</w:t>
            </w:r>
            <w:proofErr w:type="gramStart"/>
            <w:r w:rsidRPr="00C35A50">
              <w:rPr>
                <w:rFonts w:eastAsia="黑体" w:hint="eastAsia"/>
                <w:color w:val="000000" w:themeColor="text1"/>
                <w:sz w:val="24"/>
                <w:szCs w:val="32"/>
              </w:rPr>
              <w:t xml:space="preserve">-10 </w:t>
            </w:r>
            <w:r w:rsidRPr="00C35A50">
              <w:rPr>
                <w:rFonts w:eastAsia="黑体"/>
                <w:color w:val="000000" w:themeColor="text1"/>
                <w:sz w:val="24"/>
                <w:szCs w:val="32"/>
              </w:rPr>
              <w:t xml:space="preserve"> </w:t>
            </w:r>
            <w:r w:rsidRPr="00C35A50">
              <w:rPr>
                <w:rFonts w:eastAsia="黑体" w:hint="eastAsia"/>
                <w:color w:val="000000" w:themeColor="text1"/>
                <w:sz w:val="24"/>
                <w:szCs w:val="32"/>
              </w:rPr>
              <w:t xml:space="preserve">                     </w:t>
            </w:r>
            <w:r w:rsidRPr="00C35A50">
              <w:rPr>
                <w:rFonts w:eastAsia="黑体" w:hint="eastAsia"/>
                <w:color w:val="000000" w:themeColor="text1"/>
                <w:sz w:val="24"/>
                <w:szCs w:val="32"/>
              </w:rPr>
              <w:t>工业</w:t>
            </w:r>
            <w:proofErr w:type="gramEnd"/>
            <w:r w:rsidRPr="00C35A50">
              <w:rPr>
                <w:rFonts w:eastAsia="黑体" w:hint="eastAsia"/>
                <w:color w:val="000000" w:themeColor="text1"/>
                <w:sz w:val="24"/>
                <w:szCs w:val="32"/>
              </w:rPr>
              <w:t>企业噪声源强调查清单（室外声源）</w:t>
            </w:r>
          </w:p>
          <w:tbl>
            <w:tblPr>
              <w:tblW w:w="5000" w:type="pct"/>
              <w:jc w:val="center"/>
              <w:tblBorders>
                <w:top w:val="single" w:sz="8" w:space="0" w:color="auto"/>
                <w:bottom w:val="single" w:sz="8" w:space="0" w:color="auto"/>
                <w:insideH w:val="single" w:sz="4" w:space="0" w:color="auto"/>
                <w:insideV w:val="single" w:sz="4" w:space="0" w:color="auto"/>
              </w:tblBorders>
              <w:tblLook w:val="04A0" w:firstRow="1" w:lastRow="0" w:firstColumn="1" w:lastColumn="0" w:noHBand="0" w:noVBand="1"/>
            </w:tblPr>
            <w:tblGrid>
              <w:gridCol w:w="770"/>
              <w:gridCol w:w="2121"/>
              <w:gridCol w:w="965"/>
              <w:gridCol w:w="1196"/>
              <w:gridCol w:w="965"/>
              <w:gridCol w:w="1659"/>
              <w:gridCol w:w="1659"/>
              <w:gridCol w:w="2016"/>
              <w:gridCol w:w="2085"/>
            </w:tblGrid>
            <w:tr w:rsidR="001F308E" w:rsidRPr="00C35A50" w14:paraId="1E093898" w14:textId="77777777" w:rsidTr="001F308E">
              <w:trPr>
                <w:trHeight w:val="397"/>
                <w:jc w:val="center"/>
              </w:trPr>
              <w:tc>
                <w:tcPr>
                  <w:tcW w:w="719" w:type="dxa"/>
                  <w:vMerge w:val="restart"/>
                  <w:tcBorders>
                    <w:top w:val="single" w:sz="8" w:space="0" w:color="auto"/>
                    <w:left w:val="nil"/>
                    <w:bottom w:val="single" w:sz="4" w:space="0" w:color="auto"/>
                    <w:right w:val="single" w:sz="4" w:space="0" w:color="auto"/>
                  </w:tcBorders>
                  <w:vAlign w:val="center"/>
                </w:tcPr>
                <w:p w14:paraId="1F486E2B" w14:textId="77777777" w:rsidR="001F308E" w:rsidRPr="00C35A50" w:rsidRDefault="001F308E" w:rsidP="00BB7FC1">
                  <w:pPr>
                    <w:pStyle w:val="af6"/>
                    <w:rPr>
                      <w:bCs/>
                      <w:szCs w:val="21"/>
                    </w:rPr>
                  </w:pPr>
                  <w:r w:rsidRPr="00C35A50">
                    <w:t>序号</w:t>
                  </w:r>
                </w:p>
              </w:tc>
              <w:tc>
                <w:tcPr>
                  <w:tcW w:w="1979" w:type="dxa"/>
                  <w:vMerge w:val="restart"/>
                  <w:tcBorders>
                    <w:top w:val="single" w:sz="8" w:space="0" w:color="auto"/>
                    <w:left w:val="single" w:sz="4" w:space="0" w:color="auto"/>
                    <w:bottom w:val="single" w:sz="4" w:space="0" w:color="auto"/>
                    <w:right w:val="single" w:sz="4" w:space="0" w:color="auto"/>
                  </w:tcBorders>
                  <w:vAlign w:val="center"/>
                </w:tcPr>
                <w:p w14:paraId="38B718A0" w14:textId="77777777" w:rsidR="001F308E" w:rsidRPr="00C35A50" w:rsidRDefault="001F308E" w:rsidP="00BB7FC1">
                  <w:pPr>
                    <w:pStyle w:val="af6"/>
                    <w:rPr>
                      <w:bCs/>
                    </w:rPr>
                  </w:pPr>
                  <w:r w:rsidRPr="00C35A50">
                    <w:rPr>
                      <w:rFonts w:hint="eastAsia"/>
                    </w:rPr>
                    <w:t>声源名称</w:t>
                  </w:r>
                </w:p>
              </w:tc>
              <w:tc>
                <w:tcPr>
                  <w:tcW w:w="2916" w:type="dxa"/>
                  <w:gridSpan w:val="3"/>
                  <w:tcBorders>
                    <w:top w:val="single" w:sz="8" w:space="0" w:color="auto"/>
                    <w:left w:val="single" w:sz="4" w:space="0" w:color="auto"/>
                    <w:bottom w:val="single" w:sz="4" w:space="0" w:color="auto"/>
                    <w:right w:val="single" w:sz="4" w:space="0" w:color="auto"/>
                  </w:tcBorders>
                  <w:vAlign w:val="center"/>
                </w:tcPr>
                <w:p w14:paraId="0A2DA21D" w14:textId="77777777" w:rsidR="001F308E" w:rsidRPr="00C35A50" w:rsidRDefault="001F308E" w:rsidP="00BB7FC1">
                  <w:pPr>
                    <w:pStyle w:val="af6"/>
                    <w:rPr>
                      <w:bCs/>
                    </w:rPr>
                  </w:pPr>
                  <w:r w:rsidRPr="00C35A50">
                    <w:rPr>
                      <w:rFonts w:hint="eastAsia"/>
                    </w:rPr>
                    <w:t>空间相对位置</w:t>
                  </w:r>
                  <w:r w:rsidRPr="00C35A50">
                    <w:rPr>
                      <w:rFonts w:hint="eastAsia"/>
                    </w:rPr>
                    <w:t>/m</w:t>
                  </w:r>
                </w:p>
              </w:tc>
              <w:tc>
                <w:tcPr>
                  <w:tcW w:w="3096" w:type="dxa"/>
                  <w:gridSpan w:val="2"/>
                  <w:tcBorders>
                    <w:top w:val="single" w:sz="8" w:space="0" w:color="auto"/>
                    <w:left w:val="single" w:sz="4" w:space="0" w:color="auto"/>
                    <w:bottom w:val="single" w:sz="4" w:space="0" w:color="auto"/>
                    <w:right w:val="single" w:sz="4" w:space="0" w:color="auto"/>
                  </w:tcBorders>
                  <w:vAlign w:val="center"/>
                </w:tcPr>
                <w:p w14:paraId="13B0F466" w14:textId="77777777" w:rsidR="001F308E" w:rsidRPr="00C35A50" w:rsidRDefault="001F308E" w:rsidP="00BB7FC1">
                  <w:pPr>
                    <w:pStyle w:val="af6"/>
                    <w:rPr>
                      <w:bCs/>
                    </w:rPr>
                  </w:pPr>
                  <w:r w:rsidRPr="00C35A50">
                    <w:rPr>
                      <w:rFonts w:hint="eastAsia"/>
                    </w:rPr>
                    <w:t>声源源强</w:t>
                  </w:r>
                </w:p>
              </w:tc>
              <w:tc>
                <w:tcPr>
                  <w:tcW w:w="1881" w:type="dxa"/>
                  <w:vMerge w:val="restart"/>
                  <w:tcBorders>
                    <w:top w:val="single" w:sz="8" w:space="0" w:color="auto"/>
                    <w:left w:val="single" w:sz="4" w:space="0" w:color="auto"/>
                    <w:bottom w:val="single" w:sz="4" w:space="0" w:color="auto"/>
                    <w:right w:val="single" w:sz="4" w:space="0" w:color="auto"/>
                  </w:tcBorders>
                  <w:vAlign w:val="center"/>
                </w:tcPr>
                <w:p w14:paraId="069CB9EF" w14:textId="77777777" w:rsidR="001F308E" w:rsidRPr="00C35A50" w:rsidRDefault="001F308E" w:rsidP="00BB7FC1">
                  <w:pPr>
                    <w:pStyle w:val="af6"/>
                    <w:rPr>
                      <w:bCs/>
                    </w:rPr>
                  </w:pPr>
                  <w:r w:rsidRPr="00C35A50">
                    <w:rPr>
                      <w:rFonts w:hint="eastAsia"/>
                    </w:rPr>
                    <w:t>声源控制措施</w:t>
                  </w:r>
                </w:p>
              </w:tc>
              <w:tc>
                <w:tcPr>
                  <w:tcW w:w="1945" w:type="dxa"/>
                  <w:vMerge w:val="restart"/>
                  <w:tcBorders>
                    <w:top w:val="single" w:sz="8" w:space="0" w:color="auto"/>
                    <w:left w:val="single" w:sz="4" w:space="0" w:color="auto"/>
                    <w:bottom w:val="single" w:sz="4" w:space="0" w:color="auto"/>
                    <w:right w:val="nil"/>
                  </w:tcBorders>
                  <w:vAlign w:val="center"/>
                </w:tcPr>
                <w:p w14:paraId="4595C73D" w14:textId="77777777" w:rsidR="001F308E" w:rsidRPr="00C35A50" w:rsidRDefault="001F308E" w:rsidP="00BB7FC1">
                  <w:pPr>
                    <w:pStyle w:val="af6"/>
                    <w:rPr>
                      <w:bCs/>
                    </w:rPr>
                  </w:pPr>
                  <w:r w:rsidRPr="00C35A50">
                    <w:rPr>
                      <w:rFonts w:hint="eastAsia"/>
                    </w:rPr>
                    <w:t>运行时段</w:t>
                  </w:r>
                </w:p>
              </w:tc>
            </w:tr>
            <w:tr w:rsidR="001F308E" w:rsidRPr="00C35A50" w14:paraId="43220FDE" w14:textId="77777777" w:rsidTr="001F308E">
              <w:trPr>
                <w:trHeight w:val="397"/>
                <w:jc w:val="center"/>
              </w:trPr>
              <w:tc>
                <w:tcPr>
                  <w:tcW w:w="719" w:type="dxa"/>
                  <w:vMerge/>
                  <w:tcBorders>
                    <w:top w:val="single" w:sz="8" w:space="0" w:color="auto"/>
                    <w:left w:val="nil"/>
                    <w:bottom w:val="single" w:sz="4" w:space="0" w:color="auto"/>
                    <w:right w:val="single" w:sz="4" w:space="0" w:color="auto"/>
                  </w:tcBorders>
                  <w:vAlign w:val="center"/>
                </w:tcPr>
                <w:p w14:paraId="62CCD2FE" w14:textId="77777777" w:rsidR="001F308E" w:rsidRPr="00C35A50" w:rsidRDefault="001F308E" w:rsidP="00BB7FC1">
                  <w:pPr>
                    <w:pStyle w:val="af6"/>
                    <w:rPr>
                      <w:kern w:val="0"/>
                      <w:szCs w:val="21"/>
                    </w:rPr>
                  </w:pPr>
                </w:p>
              </w:tc>
              <w:tc>
                <w:tcPr>
                  <w:tcW w:w="1979" w:type="dxa"/>
                  <w:vMerge/>
                  <w:tcBorders>
                    <w:top w:val="single" w:sz="8" w:space="0" w:color="auto"/>
                    <w:left w:val="single" w:sz="4" w:space="0" w:color="auto"/>
                    <w:bottom w:val="single" w:sz="4" w:space="0" w:color="auto"/>
                    <w:right w:val="single" w:sz="4" w:space="0" w:color="auto"/>
                  </w:tcBorders>
                  <w:vAlign w:val="center"/>
                </w:tcPr>
                <w:p w14:paraId="66C747D1" w14:textId="77777777" w:rsidR="001F308E" w:rsidRPr="00C35A50" w:rsidRDefault="001F308E" w:rsidP="00BB7FC1">
                  <w:pPr>
                    <w:pStyle w:val="af6"/>
                    <w:rPr>
                      <w:kern w:val="0"/>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56AFA9E3" w14:textId="77777777" w:rsidR="001F308E" w:rsidRPr="00C35A50" w:rsidRDefault="001F308E" w:rsidP="00BB7FC1">
                  <w:pPr>
                    <w:pStyle w:val="af6"/>
                    <w:rPr>
                      <w:bCs/>
                    </w:rPr>
                  </w:pPr>
                  <w:r w:rsidRPr="00C35A50">
                    <w:rPr>
                      <w:rFonts w:hint="eastAsia"/>
                    </w:rPr>
                    <w:t>X</w:t>
                  </w:r>
                </w:p>
              </w:tc>
              <w:tc>
                <w:tcPr>
                  <w:tcW w:w="1116" w:type="dxa"/>
                  <w:tcBorders>
                    <w:top w:val="single" w:sz="4" w:space="0" w:color="auto"/>
                    <w:left w:val="single" w:sz="4" w:space="0" w:color="auto"/>
                    <w:bottom w:val="single" w:sz="4" w:space="0" w:color="auto"/>
                    <w:right w:val="single" w:sz="4" w:space="0" w:color="auto"/>
                  </w:tcBorders>
                  <w:vAlign w:val="center"/>
                </w:tcPr>
                <w:p w14:paraId="2C154D7F" w14:textId="77777777" w:rsidR="001F308E" w:rsidRPr="00C35A50" w:rsidRDefault="001F308E" w:rsidP="00BB7FC1">
                  <w:pPr>
                    <w:pStyle w:val="af6"/>
                    <w:rPr>
                      <w:bCs/>
                    </w:rPr>
                  </w:pPr>
                  <w:r w:rsidRPr="00C35A50">
                    <w:rPr>
                      <w:rFonts w:hint="eastAsia"/>
                    </w:rPr>
                    <w:t>Y</w:t>
                  </w:r>
                </w:p>
              </w:tc>
              <w:tc>
                <w:tcPr>
                  <w:tcW w:w="900" w:type="dxa"/>
                  <w:tcBorders>
                    <w:top w:val="single" w:sz="4" w:space="0" w:color="auto"/>
                    <w:left w:val="single" w:sz="4" w:space="0" w:color="auto"/>
                    <w:bottom w:val="single" w:sz="4" w:space="0" w:color="auto"/>
                    <w:right w:val="single" w:sz="4" w:space="0" w:color="auto"/>
                  </w:tcBorders>
                  <w:vAlign w:val="center"/>
                </w:tcPr>
                <w:p w14:paraId="484AC76B" w14:textId="77777777" w:rsidR="001F308E" w:rsidRPr="00C35A50" w:rsidRDefault="001F308E" w:rsidP="00BB7FC1">
                  <w:pPr>
                    <w:pStyle w:val="af6"/>
                    <w:rPr>
                      <w:bCs/>
                    </w:rPr>
                  </w:pPr>
                  <w:r w:rsidRPr="00C35A50">
                    <w:rPr>
                      <w:rFonts w:hint="eastAsia"/>
                    </w:rPr>
                    <w:t>Z</w:t>
                  </w:r>
                </w:p>
              </w:tc>
              <w:tc>
                <w:tcPr>
                  <w:tcW w:w="1548" w:type="dxa"/>
                  <w:tcBorders>
                    <w:top w:val="single" w:sz="4" w:space="0" w:color="auto"/>
                    <w:left w:val="single" w:sz="4" w:space="0" w:color="auto"/>
                    <w:bottom w:val="single" w:sz="4" w:space="0" w:color="auto"/>
                    <w:right w:val="single" w:sz="4" w:space="0" w:color="auto"/>
                  </w:tcBorders>
                  <w:vAlign w:val="center"/>
                </w:tcPr>
                <w:p w14:paraId="77D13C3E" w14:textId="77777777" w:rsidR="001F308E" w:rsidRPr="00C35A50" w:rsidRDefault="001F308E" w:rsidP="00BB7FC1">
                  <w:pPr>
                    <w:pStyle w:val="af6"/>
                    <w:rPr>
                      <w:bCs/>
                    </w:rPr>
                  </w:pPr>
                  <w:r w:rsidRPr="00C35A50">
                    <w:rPr>
                      <w:rFonts w:hint="eastAsia"/>
                    </w:rPr>
                    <w:t>声压级</w:t>
                  </w:r>
                  <w:r w:rsidRPr="00C35A50">
                    <w:rPr>
                      <w:rFonts w:hint="eastAsia"/>
                    </w:rPr>
                    <w:t>/dB</w:t>
                  </w:r>
                  <w:proofErr w:type="gramStart"/>
                  <w:r w:rsidRPr="00C35A50">
                    <w:rPr>
                      <w:rFonts w:hint="eastAsia"/>
                    </w:rPr>
                    <w:t>(A)</w:t>
                  </w:r>
                  <w:proofErr w:type="gramEnd"/>
                </w:p>
              </w:tc>
              <w:tc>
                <w:tcPr>
                  <w:tcW w:w="1548" w:type="dxa"/>
                  <w:tcBorders>
                    <w:top w:val="single" w:sz="4" w:space="0" w:color="auto"/>
                    <w:left w:val="single" w:sz="4" w:space="0" w:color="auto"/>
                    <w:bottom w:val="single" w:sz="4" w:space="0" w:color="auto"/>
                    <w:right w:val="single" w:sz="4" w:space="0" w:color="auto"/>
                  </w:tcBorders>
                  <w:vAlign w:val="center"/>
                </w:tcPr>
                <w:p w14:paraId="310117B3" w14:textId="77777777" w:rsidR="001F308E" w:rsidRPr="00C35A50" w:rsidRDefault="001F308E" w:rsidP="00BB7FC1">
                  <w:pPr>
                    <w:pStyle w:val="af6"/>
                    <w:rPr>
                      <w:bCs/>
                    </w:rPr>
                  </w:pPr>
                  <w:r w:rsidRPr="00C35A50">
                    <w:rPr>
                      <w:rFonts w:hint="eastAsia"/>
                    </w:rPr>
                    <w:t>距声源距离</w:t>
                  </w:r>
                  <w:r w:rsidRPr="00C35A50">
                    <w:rPr>
                      <w:rFonts w:hint="eastAsia"/>
                    </w:rPr>
                    <w:t>/m</w:t>
                  </w:r>
                </w:p>
              </w:tc>
              <w:tc>
                <w:tcPr>
                  <w:tcW w:w="1881" w:type="dxa"/>
                  <w:vMerge/>
                  <w:tcBorders>
                    <w:top w:val="single" w:sz="8" w:space="0" w:color="auto"/>
                    <w:left w:val="single" w:sz="4" w:space="0" w:color="auto"/>
                    <w:bottom w:val="single" w:sz="4" w:space="0" w:color="auto"/>
                    <w:right w:val="single" w:sz="4" w:space="0" w:color="auto"/>
                  </w:tcBorders>
                  <w:vAlign w:val="center"/>
                </w:tcPr>
                <w:p w14:paraId="11F70D90" w14:textId="77777777" w:rsidR="001F308E" w:rsidRPr="00C35A50" w:rsidRDefault="001F308E" w:rsidP="00BB7FC1">
                  <w:pPr>
                    <w:pStyle w:val="af6"/>
                    <w:rPr>
                      <w:kern w:val="0"/>
                      <w:szCs w:val="21"/>
                    </w:rPr>
                  </w:pPr>
                </w:p>
              </w:tc>
              <w:tc>
                <w:tcPr>
                  <w:tcW w:w="1945" w:type="dxa"/>
                  <w:vMerge/>
                  <w:tcBorders>
                    <w:top w:val="single" w:sz="8" w:space="0" w:color="auto"/>
                    <w:left w:val="single" w:sz="4" w:space="0" w:color="auto"/>
                    <w:bottom w:val="single" w:sz="4" w:space="0" w:color="auto"/>
                    <w:right w:val="nil"/>
                  </w:tcBorders>
                  <w:vAlign w:val="center"/>
                </w:tcPr>
                <w:p w14:paraId="4DD0177E" w14:textId="77777777" w:rsidR="001F308E" w:rsidRPr="00C35A50" w:rsidRDefault="001F308E" w:rsidP="00BB7FC1">
                  <w:pPr>
                    <w:pStyle w:val="af6"/>
                    <w:rPr>
                      <w:kern w:val="0"/>
                      <w:szCs w:val="21"/>
                    </w:rPr>
                  </w:pPr>
                </w:p>
              </w:tc>
            </w:tr>
            <w:tr w:rsidR="001F308E" w:rsidRPr="00C35A50" w14:paraId="7961D511" w14:textId="77777777" w:rsidTr="001F308E">
              <w:trPr>
                <w:trHeight w:val="397"/>
                <w:jc w:val="center"/>
              </w:trPr>
              <w:tc>
                <w:tcPr>
                  <w:tcW w:w="719" w:type="dxa"/>
                  <w:tcBorders>
                    <w:top w:val="single" w:sz="4" w:space="0" w:color="auto"/>
                    <w:left w:val="nil"/>
                    <w:bottom w:val="single" w:sz="4" w:space="0" w:color="auto"/>
                    <w:right w:val="single" w:sz="4" w:space="0" w:color="auto"/>
                  </w:tcBorders>
                  <w:vAlign w:val="center"/>
                </w:tcPr>
                <w:p w14:paraId="0CC7A25A" w14:textId="77777777" w:rsidR="001F308E" w:rsidRPr="00C35A50" w:rsidRDefault="001F308E" w:rsidP="00BB7FC1">
                  <w:pPr>
                    <w:pStyle w:val="af9"/>
                  </w:pPr>
                  <w:r w:rsidRPr="00C35A50">
                    <w:rPr>
                      <w:rFonts w:hint="eastAsia"/>
                    </w:rPr>
                    <w:t>1</w:t>
                  </w:r>
                </w:p>
              </w:tc>
              <w:tc>
                <w:tcPr>
                  <w:tcW w:w="1979" w:type="dxa"/>
                  <w:tcBorders>
                    <w:top w:val="single" w:sz="4" w:space="0" w:color="auto"/>
                    <w:left w:val="single" w:sz="4" w:space="0" w:color="auto"/>
                    <w:bottom w:val="single" w:sz="4" w:space="0" w:color="auto"/>
                    <w:right w:val="single" w:sz="4" w:space="0" w:color="auto"/>
                  </w:tcBorders>
                  <w:vAlign w:val="center"/>
                </w:tcPr>
                <w:p w14:paraId="61ABFCFB" w14:textId="1ABFB5F8" w:rsidR="001F308E" w:rsidRPr="00C35A50" w:rsidRDefault="001F308E" w:rsidP="00BB7FC1">
                  <w:pPr>
                    <w:pStyle w:val="af9"/>
                  </w:pPr>
                  <w:r w:rsidRPr="00C35A50">
                    <w:t>风机</w:t>
                  </w:r>
                </w:p>
              </w:tc>
              <w:tc>
                <w:tcPr>
                  <w:tcW w:w="900" w:type="dxa"/>
                  <w:tcBorders>
                    <w:top w:val="single" w:sz="4" w:space="0" w:color="auto"/>
                    <w:left w:val="single" w:sz="4" w:space="0" w:color="auto"/>
                    <w:bottom w:val="single" w:sz="4" w:space="0" w:color="auto"/>
                    <w:right w:val="single" w:sz="4" w:space="0" w:color="auto"/>
                  </w:tcBorders>
                  <w:vAlign w:val="center"/>
                </w:tcPr>
                <w:p w14:paraId="2BD638AA" w14:textId="09EC7FB9" w:rsidR="001F308E" w:rsidRPr="00C35A50" w:rsidRDefault="001F308E" w:rsidP="00BB7FC1">
                  <w:pPr>
                    <w:pStyle w:val="af9"/>
                  </w:pPr>
                  <w:r w:rsidRPr="00C35A50">
                    <w:t>1</w:t>
                  </w:r>
                  <w:r w:rsidR="00390FCA" w:rsidRPr="00C35A50">
                    <w:rPr>
                      <w:rFonts w:hint="eastAsia"/>
                    </w:rPr>
                    <w:t>0</w:t>
                  </w:r>
                  <w:r w:rsidR="00D47B85" w:rsidRPr="00C35A50">
                    <w:rPr>
                      <w:rFonts w:hint="eastAsia"/>
                    </w:rPr>
                    <w:t>9</w:t>
                  </w:r>
                </w:p>
              </w:tc>
              <w:tc>
                <w:tcPr>
                  <w:tcW w:w="1116" w:type="dxa"/>
                  <w:tcBorders>
                    <w:top w:val="single" w:sz="4" w:space="0" w:color="auto"/>
                    <w:left w:val="single" w:sz="4" w:space="0" w:color="auto"/>
                    <w:bottom w:val="single" w:sz="4" w:space="0" w:color="auto"/>
                    <w:right w:val="single" w:sz="4" w:space="0" w:color="auto"/>
                  </w:tcBorders>
                  <w:vAlign w:val="center"/>
                </w:tcPr>
                <w:p w14:paraId="5448AAC6" w14:textId="4F2989CF" w:rsidR="001F308E" w:rsidRPr="00C35A50" w:rsidRDefault="00D47B85" w:rsidP="00BB7FC1">
                  <w:pPr>
                    <w:pStyle w:val="af9"/>
                  </w:pPr>
                  <w:r w:rsidRPr="00C35A50">
                    <w:rPr>
                      <w:rFonts w:hint="eastAsia"/>
                    </w:rPr>
                    <w:t>70</w:t>
                  </w:r>
                </w:p>
              </w:tc>
              <w:tc>
                <w:tcPr>
                  <w:tcW w:w="900" w:type="dxa"/>
                  <w:tcBorders>
                    <w:top w:val="single" w:sz="4" w:space="0" w:color="auto"/>
                    <w:left w:val="single" w:sz="4" w:space="0" w:color="auto"/>
                    <w:bottom w:val="single" w:sz="4" w:space="0" w:color="auto"/>
                    <w:right w:val="single" w:sz="4" w:space="0" w:color="auto"/>
                  </w:tcBorders>
                  <w:vAlign w:val="center"/>
                </w:tcPr>
                <w:p w14:paraId="02CC3FAE" w14:textId="6D77D6A1" w:rsidR="001F308E" w:rsidRPr="00C35A50" w:rsidRDefault="00EC09D3" w:rsidP="00BB7FC1">
                  <w:pPr>
                    <w:pStyle w:val="af9"/>
                  </w:pPr>
                  <w:r w:rsidRPr="00C35A50">
                    <w:rPr>
                      <w:rFonts w:hint="eastAsia"/>
                    </w:rPr>
                    <w:t>1</w:t>
                  </w:r>
                </w:p>
              </w:tc>
              <w:tc>
                <w:tcPr>
                  <w:tcW w:w="1548" w:type="dxa"/>
                  <w:tcBorders>
                    <w:top w:val="single" w:sz="4" w:space="0" w:color="auto"/>
                    <w:left w:val="single" w:sz="4" w:space="0" w:color="auto"/>
                    <w:bottom w:val="single" w:sz="4" w:space="0" w:color="auto"/>
                    <w:right w:val="single" w:sz="4" w:space="0" w:color="auto"/>
                  </w:tcBorders>
                  <w:vAlign w:val="center"/>
                </w:tcPr>
                <w:p w14:paraId="70B3B034" w14:textId="77777777" w:rsidR="001F308E" w:rsidRPr="00C35A50" w:rsidRDefault="001F308E" w:rsidP="00BB7FC1">
                  <w:pPr>
                    <w:pStyle w:val="af9"/>
                  </w:pPr>
                  <w:r w:rsidRPr="00C35A50">
                    <w:rPr>
                      <w:rFonts w:hint="eastAsia"/>
                    </w:rPr>
                    <w:t>90</w:t>
                  </w:r>
                </w:p>
              </w:tc>
              <w:tc>
                <w:tcPr>
                  <w:tcW w:w="1548" w:type="dxa"/>
                  <w:tcBorders>
                    <w:top w:val="single" w:sz="4" w:space="0" w:color="auto"/>
                    <w:left w:val="single" w:sz="4" w:space="0" w:color="auto"/>
                    <w:bottom w:val="single" w:sz="4" w:space="0" w:color="auto"/>
                    <w:right w:val="single" w:sz="4" w:space="0" w:color="auto"/>
                  </w:tcBorders>
                  <w:vAlign w:val="center"/>
                </w:tcPr>
                <w:p w14:paraId="387BAB5C" w14:textId="77777777" w:rsidR="001F308E" w:rsidRPr="00C35A50" w:rsidRDefault="001F308E" w:rsidP="00BB7FC1">
                  <w:pPr>
                    <w:pStyle w:val="af9"/>
                  </w:pPr>
                  <w:r w:rsidRPr="00C35A50">
                    <w:rPr>
                      <w:rFonts w:hint="eastAsia"/>
                    </w:rPr>
                    <w:t>1</w:t>
                  </w:r>
                </w:p>
              </w:tc>
              <w:tc>
                <w:tcPr>
                  <w:tcW w:w="1881" w:type="dxa"/>
                  <w:tcBorders>
                    <w:top w:val="single" w:sz="4" w:space="0" w:color="auto"/>
                    <w:left w:val="single" w:sz="4" w:space="0" w:color="auto"/>
                    <w:bottom w:val="single" w:sz="4" w:space="0" w:color="auto"/>
                    <w:right w:val="single" w:sz="4" w:space="0" w:color="auto"/>
                  </w:tcBorders>
                  <w:vAlign w:val="center"/>
                </w:tcPr>
                <w:p w14:paraId="7B69CB8C" w14:textId="77777777" w:rsidR="001F308E" w:rsidRPr="00C35A50" w:rsidRDefault="001F308E" w:rsidP="00BB7FC1">
                  <w:pPr>
                    <w:pStyle w:val="af9"/>
                    <w:rPr>
                      <w:b/>
                      <w:bCs/>
                    </w:rPr>
                  </w:pPr>
                  <w:r w:rsidRPr="00C35A50">
                    <w:rPr>
                      <w:rFonts w:hint="eastAsia"/>
                    </w:rPr>
                    <w:t>基础减振、隔声罩</w:t>
                  </w:r>
                </w:p>
              </w:tc>
              <w:tc>
                <w:tcPr>
                  <w:tcW w:w="1945" w:type="dxa"/>
                  <w:tcBorders>
                    <w:top w:val="single" w:sz="4" w:space="0" w:color="auto"/>
                    <w:left w:val="single" w:sz="4" w:space="0" w:color="auto"/>
                    <w:bottom w:val="single" w:sz="4" w:space="0" w:color="auto"/>
                    <w:right w:val="nil"/>
                  </w:tcBorders>
                  <w:vAlign w:val="center"/>
                </w:tcPr>
                <w:p w14:paraId="24B2C5FA" w14:textId="77777777" w:rsidR="001F308E" w:rsidRPr="00C35A50" w:rsidRDefault="001F308E" w:rsidP="00BB7FC1">
                  <w:pPr>
                    <w:pStyle w:val="af9"/>
                    <w:rPr>
                      <w:b/>
                      <w:bCs/>
                    </w:rPr>
                  </w:pPr>
                  <w:r w:rsidRPr="00C35A50">
                    <w:rPr>
                      <w:rFonts w:hint="eastAsia"/>
                    </w:rPr>
                    <w:t>连续运行</w:t>
                  </w:r>
                </w:p>
              </w:tc>
            </w:tr>
            <w:tr w:rsidR="001F308E" w:rsidRPr="00C35A50" w14:paraId="2BA26213" w14:textId="77777777" w:rsidTr="001F308E">
              <w:trPr>
                <w:trHeight w:val="397"/>
                <w:jc w:val="center"/>
              </w:trPr>
              <w:tc>
                <w:tcPr>
                  <w:tcW w:w="12536" w:type="dxa"/>
                  <w:gridSpan w:val="9"/>
                  <w:tcBorders>
                    <w:top w:val="single" w:sz="4" w:space="0" w:color="auto"/>
                    <w:left w:val="nil"/>
                    <w:bottom w:val="single" w:sz="4" w:space="0" w:color="auto"/>
                    <w:right w:val="single" w:sz="4" w:space="0" w:color="auto"/>
                  </w:tcBorders>
                  <w:vAlign w:val="center"/>
                </w:tcPr>
                <w:p w14:paraId="1A117AD8" w14:textId="52DAA436" w:rsidR="001F308E" w:rsidRPr="00C35A50" w:rsidRDefault="001F308E" w:rsidP="00BB7FC1">
                  <w:pPr>
                    <w:pStyle w:val="af9"/>
                  </w:pPr>
                  <w:r w:rsidRPr="00C35A50">
                    <w:rPr>
                      <w:rFonts w:hint="eastAsia"/>
                    </w:rPr>
                    <w:t>注：</w:t>
                  </w:r>
                  <w:r w:rsidRPr="00C35A50">
                    <w:t>风机</w:t>
                  </w:r>
                  <w:r w:rsidRPr="00C35A50">
                    <w:rPr>
                      <w:rFonts w:hint="eastAsia"/>
                    </w:rPr>
                    <w:t>经基础减振及增加隔声罩后声压级可降低至</w:t>
                  </w:r>
                  <w:r w:rsidRPr="00C35A50">
                    <w:rPr>
                      <w:rFonts w:hint="eastAsia"/>
                    </w:rPr>
                    <w:t>70dB</w:t>
                  </w:r>
                  <w:proofErr w:type="gramStart"/>
                  <w:r w:rsidRPr="00C35A50">
                    <w:rPr>
                      <w:rFonts w:hint="eastAsia"/>
                    </w:rPr>
                    <w:t>(A)</w:t>
                  </w:r>
                  <w:proofErr w:type="gramEnd"/>
                  <w:r w:rsidRPr="00C35A50">
                    <w:rPr>
                      <w:rFonts w:hint="eastAsia"/>
                    </w:rPr>
                    <w:t>。</w:t>
                  </w:r>
                </w:p>
              </w:tc>
            </w:tr>
          </w:tbl>
          <w:p w14:paraId="7F4E13BB" w14:textId="61B4AED2" w:rsidR="00040F6C" w:rsidRPr="00C35A50" w:rsidRDefault="00F628F6">
            <w:pPr>
              <w:adjustRightInd w:val="0"/>
              <w:snapToGrid w:val="0"/>
              <w:spacing w:line="460" w:lineRule="exact"/>
              <w:ind w:firstLineChars="200" w:firstLine="480"/>
              <w:textAlignment w:val="baseline"/>
              <w:rPr>
                <w:rFonts w:eastAsia="黑体"/>
                <w:color w:val="000000" w:themeColor="text1"/>
                <w:sz w:val="24"/>
                <w:szCs w:val="32"/>
              </w:rPr>
            </w:pPr>
            <w:bookmarkStart w:id="36" w:name="OLE_LINK77"/>
            <w:r w:rsidRPr="00C35A50">
              <w:rPr>
                <w:rFonts w:eastAsia="黑体"/>
                <w:color w:val="000000" w:themeColor="text1"/>
                <w:sz w:val="24"/>
                <w:szCs w:val="32"/>
              </w:rPr>
              <w:t>表</w:t>
            </w:r>
            <w:r w:rsidRPr="00C35A50">
              <w:rPr>
                <w:rFonts w:eastAsia="黑体"/>
                <w:color w:val="000000" w:themeColor="text1"/>
                <w:sz w:val="24"/>
                <w:lang w:val="pt-BR"/>
              </w:rPr>
              <w:t>4</w:t>
            </w:r>
            <w:proofErr w:type="gramStart"/>
            <w:r w:rsidRPr="00C35A50">
              <w:rPr>
                <w:rFonts w:eastAsia="黑体" w:hint="eastAsia"/>
                <w:color w:val="000000" w:themeColor="text1"/>
                <w:sz w:val="24"/>
                <w:lang w:val="pt-BR"/>
              </w:rPr>
              <w:t>-1</w:t>
            </w:r>
            <w:r w:rsidR="00BB7FC1" w:rsidRPr="00C35A50">
              <w:rPr>
                <w:rFonts w:eastAsia="黑体" w:hint="eastAsia"/>
                <w:color w:val="000000" w:themeColor="text1"/>
                <w:sz w:val="24"/>
                <w:lang w:val="pt-BR"/>
              </w:rPr>
              <w:t>1</w:t>
            </w:r>
            <w:r w:rsidRPr="00C35A50">
              <w:rPr>
                <w:rFonts w:eastAsia="黑体" w:hint="eastAsia"/>
                <w:color w:val="000000" w:themeColor="text1"/>
                <w:sz w:val="24"/>
                <w:lang w:val="pt-BR"/>
              </w:rPr>
              <w:t xml:space="preserve">      </w:t>
            </w:r>
            <w:r w:rsidRPr="00C35A50">
              <w:rPr>
                <w:rFonts w:eastAsia="黑体"/>
                <w:color w:val="000000" w:themeColor="text1"/>
                <w:sz w:val="24"/>
                <w:szCs w:val="32"/>
              </w:rPr>
              <w:t xml:space="preserve">          </w:t>
            </w:r>
            <w:r w:rsidRPr="00C35A50">
              <w:rPr>
                <w:rFonts w:eastAsia="黑体"/>
                <w:color w:val="000000" w:themeColor="text1"/>
                <w:sz w:val="24"/>
                <w:szCs w:val="32"/>
              </w:rPr>
              <w:t>项目</w:t>
            </w:r>
            <w:proofErr w:type="gramEnd"/>
            <w:r w:rsidRPr="00C35A50">
              <w:rPr>
                <w:rFonts w:eastAsia="黑体"/>
                <w:color w:val="000000" w:themeColor="text1"/>
                <w:sz w:val="24"/>
                <w:szCs w:val="32"/>
              </w:rPr>
              <w:t>主要噪声源强及治理效果</w:t>
            </w:r>
            <w:proofErr w:type="gramStart"/>
            <w:r w:rsidRPr="00C35A50">
              <w:rPr>
                <w:rFonts w:eastAsia="黑体"/>
                <w:color w:val="000000" w:themeColor="text1"/>
                <w:sz w:val="24"/>
                <w:szCs w:val="32"/>
              </w:rPr>
              <w:t>一览表</w:t>
            </w:r>
            <w:r w:rsidRPr="00C35A50">
              <w:rPr>
                <w:rFonts w:eastAsia="黑体"/>
                <w:color w:val="000000" w:themeColor="text1"/>
                <w:sz w:val="24"/>
                <w:szCs w:val="32"/>
              </w:rPr>
              <w:t xml:space="preserve">     </w:t>
            </w:r>
            <w:r w:rsidRPr="00C35A50">
              <w:rPr>
                <w:rFonts w:eastAsia="黑体" w:hint="eastAsia"/>
                <w:color w:val="000000" w:themeColor="text1"/>
                <w:sz w:val="24"/>
                <w:szCs w:val="32"/>
              </w:rPr>
              <w:t xml:space="preserve">                                  </w:t>
            </w:r>
            <w:r w:rsidRPr="00C35A50">
              <w:rPr>
                <w:rFonts w:eastAsia="黑体"/>
                <w:color w:val="000000" w:themeColor="text1"/>
                <w:sz w:val="24"/>
                <w:szCs w:val="32"/>
              </w:rPr>
              <w:t xml:space="preserve"> </w:t>
            </w:r>
            <w:r w:rsidRPr="00C35A50">
              <w:rPr>
                <w:rFonts w:eastAsia="黑体"/>
                <w:color w:val="000000" w:themeColor="text1"/>
                <w:sz w:val="24"/>
                <w:szCs w:val="32"/>
              </w:rPr>
              <w:t>单位</w:t>
            </w:r>
            <w:proofErr w:type="gramEnd"/>
            <w:r w:rsidRPr="00C35A50">
              <w:rPr>
                <w:rFonts w:eastAsia="黑体"/>
                <w:color w:val="000000" w:themeColor="text1"/>
                <w:sz w:val="24"/>
                <w:szCs w:val="32"/>
              </w:rPr>
              <w:t>：</w:t>
            </w:r>
            <w:r w:rsidRPr="00C35A50">
              <w:rPr>
                <w:rFonts w:eastAsia="黑体"/>
                <w:color w:val="000000" w:themeColor="text1"/>
                <w:sz w:val="24"/>
                <w:szCs w:val="32"/>
              </w:rPr>
              <w:t>dB</w:t>
            </w:r>
            <w:r w:rsidRPr="00C35A50">
              <w:rPr>
                <w:rFonts w:eastAsia="黑体"/>
                <w:color w:val="000000" w:themeColor="text1"/>
                <w:sz w:val="24"/>
                <w:szCs w:val="32"/>
              </w:rPr>
              <w:t>（</w:t>
            </w:r>
            <w:r w:rsidRPr="00C35A50">
              <w:rPr>
                <w:rFonts w:eastAsia="黑体"/>
                <w:color w:val="000000" w:themeColor="text1"/>
                <w:sz w:val="24"/>
                <w:szCs w:val="32"/>
              </w:rPr>
              <w:t>A</w:t>
            </w:r>
            <w:r w:rsidRPr="00C35A50">
              <w:rPr>
                <w:rFonts w:eastAsia="黑体"/>
                <w:color w:val="000000" w:themeColor="text1"/>
                <w:sz w:val="24"/>
                <w:szCs w:val="32"/>
              </w:rPr>
              <w:t>）</w:t>
            </w:r>
          </w:p>
          <w:tbl>
            <w:tblPr>
              <w:tblW w:w="5000" w:type="pct"/>
              <w:jc w:val="center"/>
              <w:tblBorders>
                <w:top w:val="single" w:sz="8" w:space="0" w:color="auto"/>
                <w:bottom w:val="single" w:sz="8"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09"/>
              <w:gridCol w:w="646"/>
              <w:gridCol w:w="1071"/>
              <w:gridCol w:w="689"/>
              <w:gridCol w:w="1469"/>
              <w:gridCol w:w="939"/>
              <w:gridCol w:w="677"/>
              <w:gridCol w:w="678"/>
              <w:gridCol w:w="676"/>
              <w:gridCol w:w="936"/>
              <w:gridCol w:w="1251"/>
              <w:gridCol w:w="625"/>
              <w:gridCol w:w="1096"/>
              <w:gridCol w:w="1097"/>
              <w:gridCol w:w="1077"/>
            </w:tblGrid>
            <w:tr w:rsidR="00040F6C" w:rsidRPr="00C35A50" w14:paraId="7F4E13C9" w14:textId="77777777">
              <w:trPr>
                <w:trHeight w:val="397"/>
                <w:jc w:val="center"/>
              </w:trPr>
              <w:tc>
                <w:tcPr>
                  <w:tcW w:w="509" w:type="dxa"/>
                  <w:vMerge w:val="restart"/>
                  <w:vAlign w:val="center"/>
                </w:tcPr>
                <w:p w14:paraId="7F4E13BC" w14:textId="77777777" w:rsidR="00040F6C" w:rsidRPr="00C35A50" w:rsidRDefault="00F628F6">
                  <w:pPr>
                    <w:pStyle w:val="af9"/>
                    <w:adjustRightInd w:val="0"/>
                    <w:snapToGrid w:val="0"/>
                    <w:rPr>
                      <w:b/>
                      <w:color w:val="000000" w:themeColor="text1"/>
                    </w:rPr>
                  </w:pPr>
                  <w:r w:rsidRPr="00C35A50">
                    <w:rPr>
                      <w:b/>
                      <w:color w:val="000000" w:themeColor="text1"/>
                    </w:rPr>
                    <w:t>序号</w:t>
                  </w:r>
                </w:p>
              </w:tc>
              <w:tc>
                <w:tcPr>
                  <w:tcW w:w="646" w:type="dxa"/>
                  <w:vMerge w:val="restart"/>
                  <w:vAlign w:val="center"/>
                </w:tcPr>
                <w:p w14:paraId="7F4E13BD" w14:textId="77777777" w:rsidR="00040F6C" w:rsidRPr="00C35A50" w:rsidRDefault="00F628F6">
                  <w:pPr>
                    <w:pStyle w:val="af9"/>
                    <w:adjustRightInd w:val="0"/>
                    <w:snapToGrid w:val="0"/>
                    <w:rPr>
                      <w:b/>
                      <w:color w:val="000000" w:themeColor="text1"/>
                    </w:rPr>
                  </w:pPr>
                  <w:r w:rsidRPr="00C35A50">
                    <w:rPr>
                      <w:b/>
                      <w:color w:val="000000" w:themeColor="text1"/>
                    </w:rPr>
                    <w:t>建筑物名称</w:t>
                  </w:r>
                </w:p>
              </w:tc>
              <w:tc>
                <w:tcPr>
                  <w:tcW w:w="1071" w:type="dxa"/>
                  <w:vMerge w:val="restart"/>
                  <w:vAlign w:val="center"/>
                </w:tcPr>
                <w:p w14:paraId="7F4E13BE" w14:textId="77777777" w:rsidR="00040F6C" w:rsidRPr="00C35A50" w:rsidRDefault="00F628F6">
                  <w:pPr>
                    <w:pStyle w:val="af9"/>
                    <w:adjustRightInd w:val="0"/>
                    <w:snapToGrid w:val="0"/>
                    <w:rPr>
                      <w:b/>
                      <w:color w:val="000000" w:themeColor="text1"/>
                    </w:rPr>
                  </w:pPr>
                  <w:r w:rsidRPr="00C35A50">
                    <w:rPr>
                      <w:b/>
                      <w:color w:val="000000" w:themeColor="text1"/>
                    </w:rPr>
                    <w:t>声源</w:t>
                  </w:r>
                </w:p>
                <w:p w14:paraId="7F4E13BF" w14:textId="77777777" w:rsidR="00040F6C" w:rsidRPr="00C35A50" w:rsidRDefault="00F628F6">
                  <w:pPr>
                    <w:pStyle w:val="af9"/>
                    <w:adjustRightInd w:val="0"/>
                    <w:snapToGrid w:val="0"/>
                    <w:rPr>
                      <w:b/>
                      <w:color w:val="000000" w:themeColor="text1"/>
                    </w:rPr>
                  </w:pPr>
                  <w:r w:rsidRPr="00C35A50">
                    <w:rPr>
                      <w:b/>
                      <w:color w:val="000000" w:themeColor="text1"/>
                    </w:rPr>
                    <w:t>名称</w:t>
                  </w:r>
                </w:p>
              </w:tc>
              <w:tc>
                <w:tcPr>
                  <w:tcW w:w="689" w:type="dxa"/>
                  <w:vMerge w:val="restart"/>
                  <w:vAlign w:val="center"/>
                </w:tcPr>
                <w:p w14:paraId="7F4E13C0" w14:textId="77777777" w:rsidR="00040F6C" w:rsidRPr="00C35A50" w:rsidRDefault="00F628F6">
                  <w:pPr>
                    <w:pStyle w:val="af9"/>
                    <w:adjustRightInd w:val="0"/>
                    <w:snapToGrid w:val="0"/>
                    <w:rPr>
                      <w:b/>
                      <w:color w:val="000000" w:themeColor="text1"/>
                    </w:rPr>
                  </w:pPr>
                  <w:r w:rsidRPr="00C35A50">
                    <w:rPr>
                      <w:b/>
                      <w:color w:val="000000" w:themeColor="text1"/>
                    </w:rPr>
                    <w:t>台数</w:t>
                  </w:r>
                  <w:r w:rsidRPr="00C35A50">
                    <w:rPr>
                      <w:rFonts w:hint="eastAsia"/>
                      <w:b/>
                      <w:color w:val="000000" w:themeColor="text1"/>
                    </w:rPr>
                    <w:t>（台）</w:t>
                  </w:r>
                </w:p>
              </w:tc>
              <w:tc>
                <w:tcPr>
                  <w:tcW w:w="1469" w:type="dxa"/>
                  <w:vMerge w:val="restart"/>
                  <w:vAlign w:val="center"/>
                </w:tcPr>
                <w:p w14:paraId="7F4E13C1" w14:textId="77777777" w:rsidR="00040F6C" w:rsidRPr="00C35A50" w:rsidRDefault="00F628F6">
                  <w:pPr>
                    <w:pStyle w:val="af9"/>
                    <w:adjustRightInd w:val="0"/>
                    <w:snapToGrid w:val="0"/>
                    <w:rPr>
                      <w:b/>
                      <w:color w:val="000000" w:themeColor="text1"/>
                    </w:rPr>
                  </w:pPr>
                  <w:r w:rsidRPr="00C35A50">
                    <w:rPr>
                      <w:b/>
                      <w:color w:val="000000" w:themeColor="text1"/>
                    </w:rPr>
                    <w:t>（声压级</w:t>
                  </w:r>
                  <w:r w:rsidRPr="00C35A50">
                    <w:rPr>
                      <w:b/>
                      <w:color w:val="000000" w:themeColor="text1"/>
                    </w:rPr>
                    <w:t>/</w:t>
                  </w:r>
                  <w:r w:rsidRPr="00C35A50">
                    <w:rPr>
                      <w:b/>
                      <w:color w:val="000000" w:themeColor="text1"/>
                    </w:rPr>
                    <w:t>距声源距离）</w:t>
                  </w:r>
                  <w:r w:rsidRPr="00C35A50">
                    <w:rPr>
                      <w:b/>
                      <w:color w:val="000000" w:themeColor="text1"/>
                    </w:rPr>
                    <w:t>/</w:t>
                  </w:r>
                  <w:r w:rsidRPr="00C35A50">
                    <w:rPr>
                      <w:b/>
                      <w:color w:val="000000" w:themeColor="text1"/>
                    </w:rPr>
                    <w:t>（</w:t>
                  </w:r>
                  <w:r w:rsidRPr="00C35A50">
                    <w:rPr>
                      <w:b/>
                      <w:color w:val="000000" w:themeColor="text1"/>
                    </w:rPr>
                    <w:t>[dB</w:t>
                  </w:r>
                  <w:r w:rsidRPr="00C35A50">
                    <w:rPr>
                      <w:b/>
                      <w:color w:val="000000" w:themeColor="text1"/>
                    </w:rPr>
                    <w:t>（</w:t>
                  </w:r>
                  <w:r w:rsidRPr="00C35A50">
                    <w:rPr>
                      <w:b/>
                      <w:color w:val="000000" w:themeColor="text1"/>
                    </w:rPr>
                    <w:t>A</w:t>
                  </w:r>
                  <w:r w:rsidRPr="00C35A50">
                    <w:rPr>
                      <w:b/>
                      <w:color w:val="000000" w:themeColor="text1"/>
                    </w:rPr>
                    <w:t>）</w:t>
                  </w:r>
                  <w:r w:rsidRPr="00C35A50">
                    <w:rPr>
                      <w:b/>
                      <w:color w:val="000000" w:themeColor="text1"/>
                    </w:rPr>
                    <w:t>]/m</w:t>
                  </w:r>
                  <w:r w:rsidRPr="00C35A50">
                    <w:rPr>
                      <w:b/>
                      <w:color w:val="000000" w:themeColor="text1"/>
                    </w:rPr>
                    <w:t>）</w:t>
                  </w:r>
                </w:p>
              </w:tc>
              <w:tc>
                <w:tcPr>
                  <w:tcW w:w="939" w:type="dxa"/>
                  <w:vMerge w:val="restart"/>
                  <w:vAlign w:val="center"/>
                </w:tcPr>
                <w:p w14:paraId="7F4E13C2" w14:textId="77777777" w:rsidR="00040F6C" w:rsidRPr="00C35A50" w:rsidRDefault="00F628F6">
                  <w:pPr>
                    <w:pStyle w:val="af9"/>
                    <w:adjustRightInd w:val="0"/>
                    <w:snapToGrid w:val="0"/>
                    <w:rPr>
                      <w:b/>
                      <w:color w:val="000000" w:themeColor="text1"/>
                    </w:rPr>
                  </w:pPr>
                  <w:r w:rsidRPr="00C35A50">
                    <w:rPr>
                      <w:b/>
                      <w:color w:val="000000" w:themeColor="text1"/>
                    </w:rPr>
                    <w:t>声源控制措施</w:t>
                  </w:r>
                </w:p>
              </w:tc>
              <w:tc>
                <w:tcPr>
                  <w:tcW w:w="2031" w:type="dxa"/>
                  <w:gridSpan w:val="3"/>
                  <w:vAlign w:val="center"/>
                </w:tcPr>
                <w:p w14:paraId="7F4E13C3" w14:textId="77777777" w:rsidR="00040F6C" w:rsidRPr="00C35A50" w:rsidRDefault="00F628F6">
                  <w:pPr>
                    <w:pStyle w:val="af9"/>
                    <w:adjustRightInd w:val="0"/>
                    <w:snapToGrid w:val="0"/>
                    <w:rPr>
                      <w:b/>
                      <w:color w:val="000000" w:themeColor="text1"/>
                    </w:rPr>
                  </w:pPr>
                  <w:r w:rsidRPr="00C35A50">
                    <w:rPr>
                      <w:b/>
                      <w:color w:val="000000" w:themeColor="text1"/>
                    </w:rPr>
                    <w:t>空间相对位置</w:t>
                  </w:r>
                  <w:r w:rsidRPr="00C35A50">
                    <w:rPr>
                      <w:b/>
                      <w:color w:val="000000" w:themeColor="text1"/>
                    </w:rPr>
                    <w:t>/m</w:t>
                  </w:r>
                </w:p>
              </w:tc>
              <w:tc>
                <w:tcPr>
                  <w:tcW w:w="936" w:type="dxa"/>
                  <w:vMerge w:val="restart"/>
                  <w:vAlign w:val="center"/>
                </w:tcPr>
                <w:p w14:paraId="7F4E13C4" w14:textId="77777777" w:rsidR="00040F6C" w:rsidRPr="00C35A50" w:rsidRDefault="00F628F6">
                  <w:pPr>
                    <w:pStyle w:val="af9"/>
                    <w:adjustRightInd w:val="0"/>
                    <w:snapToGrid w:val="0"/>
                    <w:rPr>
                      <w:b/>
                      <w:color w:val="000000" w:themeColor="text1"/>
                    </w:rPr>
                  </w:pPr>
                  <w:r w:rsidRPr="00C35A50">
                    <w:rPr>
                      <w:b/>
                      <w:color w:val="000000" w:themeColor="text1"/>
                    </w:rPr>
                    <w:t>距室内边界距离</w:t>
                  </w:r>
                  <w:r w:rsidRPr="00C35A50">
                    <w:rPr>
                      <w:b/>
                      <w:color w:val="000000" w:themeColor="text1"/>
                    </w:rPr>
                    <w:t>/m</w:t>
                  </w:r>
                </w:p>
              </w:tc>
              <w:tc>
                <w:tcPr>
                  <w:tcW w:w="1251" w:type="dxa"/>
                  <w:vMerge w:val="restart"/>
                  <w:vAlign w:val="center"/>
                </w:tcPr>
                <w:p w14:paraId="7F4E13C5" w14:textId="77777777" w:rsidR="00040F6C" w:rsidRPr="00C35A50" w:rsidRDefault="00F628F6">
                  <w:pPr>
                    <w:pStyle w:val="af9"/>
                    <w:adjustRightInd w:val="0"/>
                    <w:snapToGrid w:val="0"/>
                    <w:rPr>
                      <w:b/>
                      <w:color w:val="000000" w:themeColor="text1"/>
                    </w:rPr>
                  </w:pPr>
                  <w:r w:rsidRPr="00C35A50">
                    <w:rPr>
                      <w:rFonts w:hint="eastAsia"/>
                      <w:b/>
                      <w:color w:val="000000" w:themeColor="text1"/>
                    </w:rPr>
                    <w:t>叠加后</w:t>
                  </w:r>
                  <w:r w:rsidRPr="00C35A50">
                    <w:rPr>
                      <w:b/>
                      <w:color w:val="000000" w:themeColor="text1"/>
                    </w:rPr>
                    <w:t>室内边界声</w:t>
                  </w:r>
                  <w:r w:rsidRPr="00C35A50">
                    <w:rPr>
                      <w:rFonts w:hint="eastAsia"/>
                      <w:b/>
                      <w:color w:val="000000" w:themeColor="text1"/>
                    </w:rPr>
                    <w:t>压</w:t>
                  </w:r>
                  <w:r w:rsidRPr="00C35A50">
                    <w:rPr>
                      <w:b/>
                      <w:color w:val="000000" w:themeColor="text1"/>
                    </w:rPr>
                    <w:t>级</w:t>
                  </w:r>
                  <w:r w:rsidRPr="00C35A50">
                    <w:rPr>
                      <w:b/>
                      <w:color w:val="000000" w:themeColor="text1"/>
                    </w:rPr>
                    <w:t>/dB</w:t>
                  </w:r>
                  <w:r w:rsidRPr="00C35A50">
                    <w:rPr>
                      <w:rFonts w:hint="eastAsia"/>
                      <w:b/>
                      <w:color w:val="000000" w:themeColor="text1"/>
                    </w:rPr>
                    <w:t>（</w:t>
                  </w:r>
                  <w:r w:rsidRPr="00C35A50">
                    <w:rPr>
                      <w:b/>
                      <w:color w:val="000000" w:themeColor="text1"/>
                    </w:rPr>
                    <w:t>A</w:t>
                  </w:r>
                  <w:r w:rsidRPr="00C35A50">
                    <w:rPr>
                      <w:rFonts w:hint="eastAsia"/>
                      <w:b/>
                      <w:color w:val="000000" w:themeColor="text1"/>
                    </w:rPr>
                    <w:t>）</w:t>
                  </w:r>
                </w:p>
              </w:tc>
              <w:tc>
                <w:tcPr>
                  <w:tcW w:w="625" w:type="dxa"/>
                  <w:vMerge w:val="restart"/>
                  <w:vAlign w:val="center"/>
                </w:tcPr>
                <w:p w14:paraId="7F4E13C6" w14:textId="77777777" w:rsidR="00040F6C" w:rsidRPr="00C35A50" w:rsidRDefault="00F628F6">
                  <w:pPr>
                    <w:pStyle w:val="af9"/>
                    <w:adjustRightInd w:val="0"/>
                    <w:snapToGrid w:val="0"/>
                    <w:rPr>
                      <w:b/>
                      <w:color w:val="000000" w:themeColor="text1"/>
                    </w:rPr>
                  </w:pPr>
                  <w:r w:rsidRPr="00C35A50">
                    <w:rPr>
                      <w:b/>
                      <w:color w:val="000000" w:themeColor="text1"/>
                    </w:rPr>
                    <w:t>运行时段</w:t>
                  </w:r>
                </w:p>
              </w:tc>
              <w:tc>
                <w:tcPr>
                  <w:tcW w:w="1096" w:type="dxa"/>
                  <w:vMerge w:val="restart"/>
                  <w:vAlign w:val="center"/>
                </w:tcPr>
                <w:p w14:paraId="7F4E13C7" w14:textId="77777777" w:rsidR="00040F6C" w:rsidRPr="00C35A50" w:rsidRDefault="00F628F6">
                  <w:pPr>
                    <w:jc w:val="center"/>
                    <w:rPr>
                      <w:b/>
                      <w:color w:val="000000" w:themeColor="text1"/>
                      <w:szCs w:val="21"/>
                    </w:rPr>
                  </w:pPr>
                  <w:r w:rsidRPr="00C35A50">
                    <w:rPr>
                      <w:b/>
                      <w:color w:val="000000" w:themeColor="text1"/>
                      <w:szCs w:val="21"/>
                    </w:rPr>
                    <w:t>建筑物插入损失</w:t>
                  </w:r>
                  <w:r w:rsidRPr="00C35A50">
                    <w:rPr>
                      <w:b/>
                      <w:color w:val="000000" w:themeColor="text1"/>
                    </w:rPr>
                    <w:t>/dB</w:t>
                  </w:r>
                  <w:r w:rsidRPr="00C35A50">
                    <w:rPr>
                      <w:rFonts w:hint="eastAsia"/>
                      <w:b/>
                      <w:color w:val="000000" w:themeColor="text1"/>
                    </w:rPr>
                    <w:t>（</w:t>
                  </w:r>
                  <w:r w:rsidRPr="00C35A50">
                    <w:rPr>
                      <w:b/>
                      <w:color w:val="000000" w:themeColor="text1"/>
                    </w:rPr>
                    <w:t>A</w:t>
                  </w:r>
                  <w:r w:rsidRPr="00C35A50">
                    <w:rPr>
                      <w:rFonts w:hint="eastAsia"/>
                      <w:b/>
                      <w:color w:val="000000" w:themeColor="text1"/>
                    </w:rPr>
                    <w:t>）</w:t>
                  </w:r>
                </w:p>
              </w:tc>
              <w:tc>
                <w:tcPr>
                  <w:tcW w:w="2174" w:type="dxa"/>
                  <w:gridSpan w:val="2"/>
                  <w:vAlign w:val="center"/>
                </w:tcPr>
                <w:p w14:paraId="7F4E13C8" w14:textId="77777777" w:rsidR="00040F6C" w:rsidRPr="00C35A50" w:rsidRDefault="00F628F6">
                  <w:pPr>
                    <w:jc w:val="center"/>
                    <w:rPr>
                      <w:b/>
                      <w:color w:val="000000" w:themeColor="text1"/>
                      <w:szCs w:val="21"/>
                    </w:rPr>
                  </w:pPr>
                  <w:r w:rsidRPr="00C35A50">
                    <w:rPr>
                      <w:b/>
                      <w:color w:val="000000" w:themeColor="text1"/>
                      <w:szCs w:val="21"/>
                    </w:rPr>
                    <w:t>建筑物外噪声</w:t>
                  </w:r>
                </w:p>
              </w:tc>
            </w:tr>
            <w:tr w:rsidR="00040F6C" w:rsidRPr="00C35A50" w14:paraId="7F4E13D9" w14:textId="77777777">
              <w:trPr>
                <w:trHeight w:val="397"/>
                <w:jc w:val="center"/>
              </w:trPr>
              <w:tc>
                <w:tcPr>
                  <w:tcW w:w="509" w:type="dxa"/>
                  <w:vMerge/>
                  <w:vAlign w:val="center"/>
                </w:tcPr>
                <w:p w14:paraId="7F4E13CA" w14:textId="77777777" w:rsidR="00040F6C" w:rsidRPr="00C35A50" w:rsidRDefault="00040F6C">
                  <w:pPr>
                    <w:pStyle w:val="af9"/>
                    <w:adjustRightInd w:val="0"/>
                    <w:snapToGrid w:val="0"/>
                    <w:rPr>
                      <w:b/>
                      <w:color w:val="000000" w:themeColor="text1"/>
                    </w:rPr>
                  </w:pPr>
                </w:p>
              </w:tc>
              <w:tc>
                <w:tcPr>
                  <w:tcW w:w="646" w:type="dxa"/>
                  <w:vMerge/>
                  <w:vAlign w:val="center"/>
                </w:tcPr>
                <w:p w14:paraId="7F4E13CB" w14:textId="77777777" w:rsidR="00040F6C" w:rsidRPr="00C35A50" w:rsidRDefault="00040F6C">
                  <w:pPr>
                    <w:pStyle w:val="af9"/>
                    <w:adjustRightInd w:val="0"/>
                    <w:snapToGrid w:val="0"/>
                    <w:rPr>
                      <w:b/>
                      <w:color w:val="000000" w:themeColor="text1"/>
                    </w:rPr>
                  </w:pPr>
                </w:p>
              </w:tc>
              <w:tc>
                <w:tcPr>
                  <w:tcW w:w="1071" w:type="dxa"/>
                  <w:vMerge/>
                  <w:vAlign w:val="center"/>
                </w:tcPr>
                <w:p w14:paraId="7F4E13CC" w14:textId="77777777" w:rsidR="00040F6C" w:rsidRPr="00C35A50" w:rsidRDefault="00040F6C">
                  <w:pPr>
                    <w:pStyle w:val="af9"/>
                    <w:adjustRightInd w:val="0"/>
                    <w:snapToGrid w:val="0"/>
                    <w:rPr>
                      <w:b/>
                      <w:color w:val="000000" w:themeColor="text1"/>
                    </w:rPr>
                  </w:pPr>
                </w:p>
              </w:tc>
              <w:tc>
                <w:tcPr>
                  <w:tcW w:w="689" w:type="dxa"/>
                  <w:vMerge/>
                  <w:vAlign w:val="center"/>
                </w:tcPr>
                <w:p w14:paraId="7F4E13CD" w14:textId="77777777" w:rsidR="00040F6C" w:rsidRPr="00C35A50" w:rsidRDefault="00040F6C">
                  <w:pPr>
                    <w:pStyle w:val="af9"/>
                    <w:adjustRightInd w:val="0"/>
                    <w:snapToGrid w:val="0"/>
                    <w:rPr>
                      <w:b/>
                      <w:color w:val="000000" w:themeColor="text1"/>
                    </w:rPr>
                  </w:pPr>
                </w:p>
              </w:tc>
              <w:tc>
                <w:tcPr>
                  <w:tcW w:w="1469" w:type="dxa"/>
                  <w:vMerge/>
                  <w:vAlign w:val="center"/>
                </w:tcPr>
                <w:p w14:paraId="7F4E13CE" w14:textId="77777777" w:rsidR="00040F6C" w:rsidRPr="00C35A50" w:rsidRDefault="00040F6C">
                  <w:pPr>
                    <w:pStyle w:val="af9"/>
                    <w:adjustRightInd w:val="0"/>
                    <w:snapToGrid w:val="0"/>
                    <w:rPr>
                      <w:b/>
                      <w:color w:val="000000" w:themeColor="text1"/>
                    </w:rPr>
                  </w:pPr>
                </w:p>
              </w:tc>
              <w:tc>
                <w:tcPr>
                  <w:tcW w:w="939" w:type="dxa"/>
                  <w:vMerge/>
                  <w:vAlign w:val="center"/>
                </w:tcPr>
                <w:p w14:paraId="7F4E13CF" w14:textId="77777777" w:rsidR="00040F6C" w:rsidRPr="00C35A50" w:rsidRDefault="00040F6C">
                  <w:pPr>
                    <w:pStyle w:val="af9"/>
                    <w:adjustRightInd w:val="0"/>
                    <w:snapToGrid w:val="0"/>
                    <w:rPr>
                      <w:b/>
                      <w:color w:val="000000" w:themeColor="text1"/>
                    </w:rPr>
                  </w:pPr>
                </w:p>
              </w:tc>
              <w:tc>
                <w:tcPr>
                  <w:tcW w:w="677" w:type="dxa"/>
                  <w:vAlign w:val="center"/>
                </w:tcPr>
                <w:p w14:paraId="7F4E13D0" w14:textId="77777777" w:rsidR="00040F6C" w:rsidRPr="00C35A50" w:rsidRDefault="00F628F6">
                  <w:pPr>
                    <w:pStyle w:val="af9"/>
                    <w:adjustRightInd w:val="0"/>
                    <w:snapToGrid w:val="0"/>
                    <w:rPr>
                      <w:b/>
                      <w:color w:val="000000" w:themeColor="text1"/>
                    </w:rPr>
                  </w:pPr>
                  <w:r w:rsidRPr="00C35A50">
                    <w:rPr>
                      <w:b/>
                      <w:color w:val="000000" w:themeColor="text1"/>
                    </w:rPr>
                    <w:t>X</w:t>
                  </w:r>
                </w:p>
              </w:tc>
              <w:tc>
                <w:tcPr>
                  <w:tcW w:w="678" w:type="dxa"/>
                  <w:vAlign w:val="center"/>
                </w:tcPr>
                <w:p w14:paraId="7F4E13D1" w14:textId="77777777" w:rsidR="00040F6C" w:rsidRPr="00C35A50" w:rsidRDefault="00F628F6">
                  <w:pPr>
                    <w:pStyle w:val="af9"/>
                    <w:adjustRightInd w:val="0"/>
                    <w:snapToGrid w:val="0"/>
                    <w:rPr>
                      <w:b/>
                      <w:color w:val="000000" w:themeColor="text1"/>
                    </w:rPr>
                  </w:pPr>
                  <w:r w:rsidRPr="00C35A50">
                    <w:rPr>
                      <w:b/>
                      <w:color w:val="000000" w:themeColor="text1"/>
                    </w:rPr>
                    <w:t>Y</w:t>
                  </w:r>
                </w:p>
              </w:tc>
              <w:tc>
                <w:tcPr>
                  <w:tcW w:w="676" w:type="dxa"/>
                  <w:vAlign w:val="center"/>
                </w:tcPr>
                <w:p w14:paraId="7F4E13D2" w14:textId="77777777" w:rsidR="00040F6C" w:rsidRPr="00C35A50" w:rsidRDefault="00F628F6">
                  <w:pPr>
                    <w:pStyle w:val="af9"/>
                    <w:adjustRightInd w:val="0"/>
                    <w:snapToGrid w:val="0"/>
                    <w:rPr>
                      <w:b/>
                      <w:color w:val="000000" w:themeColor="text1"/>
                    </w:rPr>
                  </w:pPr>
                  <w:r w:rsidRPr="00C35A50">
                    <w:rPr>
                      <w:b/>
                      <w:color w:val="000000" w:themeColor="text1"/>
                    </w:rPr>
                    <w:t>Z</w:t>
                  </w:r>
                </w:p>
              </w:tc>
              <w:tc>
                <w:tcPr>
                  <w:tcW w:w="936" w:type="dxa"/>
                  <w:vMerge/>
                  <w:vAlign w:val="center"/>
                </w:tcPr>
                <w:p w14:paraId="7F4E13D3" w14:textId="77777777" w:rsidR="00040F6C" w:rsidRPr="00C35A50" w:rsidRDefault="00040F6C">
                  <w:pPr>
                    <w:pStyle w:val="af9"/>
                    <w:adjustRightInd w:val="0"/>
                    <w:snapToGrid w:val="0"/>
                    <w:rPr>
                      <w:b/>
                      <w:color w:val="000000" w:themeColor="text1"/>
                    </w:rPr>
                  </w:pPr>
                </w:p>
              </w:tc>
              <w:tc>
                <w:tcPr>
                  <w:tcW w:w="1251" w:type="dxa"/>
                  <w:vMerge/>
                  <w:vAlign w:val="center"/>
                </w:tcPr>
                <w:p w14:paraId="7F4E13D4" w14:textId="77777777" w:rsidR="00040F6C" w:rsidRPr="00C35A50" w:rsidRDefault="00040F6C">
                  <w:pPr>
                    <w:pStyle w:val="af9"/>
                    <w:adjustRightInd w:val="0"/>
                    <w:snapToGrid w:val="0"/>
                    <w:rPr>
                      <w:b/>
                      <w:color w:val="000000" w:themeColor="text1"/>
                    </w:rPr>
                  </w:pPr>
                </w:p>
              </w:tc>
              <w:tc>
                <w:tcPr>
                  <w:tcW w:w="625" w:type="dxa"/>
                  <w:vMerge/>
                  <w:vAlign w:val="center"/>
                </w:tcPr>
                <w:p w14:paraId="7F4E13D5" w14:textId="77777777" w:rsidR="00040F6C" w:rsidRPr="00C35A50" w:rsidRDefault="00040F6C">
                  <w:pPr>
                    <w:pStyle w:val="af9"/>
                    <w:adjustRightInd w:val="0"/>
                    <w:snapToGrid w:val="0"/>
                    <w:rPr>
                      <w:b/>
                      <w:color w:val="000000" w:themeColor="text1"/>
                    </w:rPr>
                  </w:pPr>
                </w:p>
              </w:tc>
              <w:tc>
                <w:tcPr>
                  <w:tcW w:w="1096" w:type="dxa"/>
                  <w:vMerge/>
                  <w:vAlign w:val="center"/>
                </w:tcPr>
                <w:p w14:paraId="7F4E13D6" w14:textId="77777777" w:rsidR="00040F6C" w:rsidRPr="00C35A50" w:rsidRDefault="00040F6C">
                  <w:pPr>
                    <w:jc w:val="center"/>
                    <w:rPr>
                      <w:b/>
                      <w:color w:val="000000" w:themeColor="text1"/>
                      <w:szCs w:val="21"/>
                    </w:rPr>
                  </w:pPr>
                </w:p>
              </w:tc>
              <w:tc>
                <w:tcPr>
                  <w:tcW w:w="1097" w:type="dxa"/>
                  <w:vAlign w:val="center"/>
                </w:tcPr>
                <w:p w14:paraId="7F4E13D7" w14:textId="77777777" w:rsidR="00040F6C" w:rsidRPr="00C35A50" w:rsidRDefault="00F628F6">
                  <w:pPr>
                    <w:jc w:val="center"/>
                    <w:rPr>
                      <w:b/>
                      <w:color w:val="000000" w:themeColor="text1"/>
                      <w:szCs w:val="21"/>
                    </w:rPr>
                  </w:pPr>
                  <w:r w:rsidRPr="00C35A50">
                    <w:rPr>
                      <w:b/>
                      <w:color w:val="000000" w:themeColor="text1"/>
                      <w:szCs w:val="21"/>
                    </w:rPr>
                    <w:t>声压级</w:t>
                  </w:r>
                  <w:r w:rsidRPr="00C35A50">
                    <w:rPr>
                      <w:b/>
                      <w:color w:val="000000" w:themeColor="text1"/>
                      <w:szCs w:val="21"/>
                    </w:rPr>
                    <w:t>/dB</w:t>
                  </w:r>
                  <w:r w:rsidRPr="00C35A50">
                    <w:rPr>
                      <w:b/>
                      <w:color w:val="000000" w:themeColor="text1"/>
                    </w:rPr>
                    <w:t>/dB</w:t>
                  </w:r>
                  <w:r w:rsidRPr="00C35A50">
                    <w:rPr>
                      <w:rFonts w:hint="eastAsia"/>
                      <w:b/>
                      <w:color w:val="000000" w:themeColor="text1"/>
                    </w:rPr>
                    <w:t>（</w:t>
                  </w:r>
                  <w:r w:rsidRPr="00C35A50">
                    <w:rPr>
                      <w:b/>
                      <w:color w:val="000000" w:themeColor="text1"/>
                    </w:rPr>
                    <w:t>A</w:t>
                  </w:r>
                  <w:r w:rsidRPr="00C35A50">
                    <w:rPr>
                      <w:rFonts w:hint="eastAsia"/>
                      <w:b/>
                      <w:color w:val="000000" w:themeColor="text1"/>
                    </w:rPr>
                    <w:t>）</w:t>
                  </w:r>
                </w:p>
              </w:tc>
              <w:tc>
                <w:tcPr>
                  <w:tcW w:w="1077" w:type="dxa"/>
                  <w:vAlign w:val="center"/>
                </w:tcPr>
                <w:p w14:paraId="7F4E13D8" w14:textId="77777777" w:rsidR="00040F6C" w:rsidRPr="00C35A50" w:rsidRDefault="00F628F6">
                  <w:pPr>
                    <w:jc w:val="center"/>
                    <w:rPr>
                      <w:b/>
                      <w:color w:val="000000" w:themeColor="text1"/>
                      <w:szCs w:val="21"/>
                    </w:rPr>
                  </w:pPr>
                  <w:r w:rsidRPr="00C35A50">
                    <w:rPr>
                      <w:b/>
                      <w:color w:val="000000" w:themeColor="text1"/>
                      <w:szCs w:val="21"/>
                    </w:rPr>
                    <w:t>建筑物外距离</w:t>
                  </w:r>
                  <w:r w:rsidRPr="00C35A50">
                    <w:rPr>
                      <w:b/>
                      <w:color w:val="000000" w:themeColor="text1"/>
                      <w:szCs w:val="21"/>
                    </w:rPr>
                    <w:t>/m</w:t>
                  </w:r>
                </w:p>
              </w:tc>
            </w:tr>
            <w:tr w:rsidR="00040F6C" w:rsidRPr="00C35A50" w14:paraId="7F4E13E9" w14:textId="77777777">
              <w:trPr>
                <w:trHeight w:val="397"/>
                <w:jc w:val="center"/>
              </w:trPr>
              <w:tc>
                <w:tcPr>
                  <w:tcW w:w="509" w:type="dxa"/>
                  <w:vMerge w:val="restart"/>
                  <w:vAlign w:val="center"/>
                </w:tcPr>
                <w:p w14:paraId="7F4E13DA" w14:textId="77777777" w:rsidR="00040F6C" w:rsidRPr="00C35A50" w:rsidRDefault="00F628F6">
                  <w:pPr>
                    <w:autoSpaceDE w:val="0"/>
                    <w:autoSpaceDN w:val="0"/>
                    <w:adjustRightInd w:val="0"/>
                    <w:snapToGrid w:val="0"/>
                    <w:jc w:val="center"/>
                    <w:rPr>
                      <w:color w:val="000000" w:themeColor="text1"/>
                      <w:szCs w:val="21"/>
                    </w:rPr>
                  </w:pPr>
                  <w:r w:rsidRPr="00C35A50">
                    <w:rPr>
                      <w:rFonts w:hint="eastAsia"/>
                      <w:color w:val="000000" w:themeColor="text1"/>
                      <w:szCs w:val="21"/>
                    </w:rPr>
                    <w:t>1</w:t>
                  </w:r>
                </w:p>
              </w:tc>
              <w:tc>
                <w:tcPr>
                  <w:tcW w:w="646" w:type="dxa"/>
                  <w:vMerge w:val="restart"/>
                  <w:vAlign w:val="center"/>
                </w:tcPr>
                <w:p w14:paraId="7F4E13DB" w14:textId="1814AC8E" w:rsidR="00040F6C" w:rsidRPr="00C35A50" w:rsidRDefault="00136918">
                  <w:pPr>
                    <w:autoSpaceDE w:val="0"/>
                    <w:autoSpaceDN w:val="0"/>
                    <w:adjustRightInd w:val="0"/>
                    <w:snapToGrid w:val="0"/>
                    <w:jc w:val="center"/>
                    <w:rPr>
                      <w:color w:val="000000" w:themeColor="text1"/>
                      <w:szCs w:val="21"/>
                    </w:rPr>
                  </w:pPr>
                  <w:r w:rsidRPr="00C35A50">
                    <w:rPr>
                      <w:rFonts w:hint="eastAsia"/>
                      <w:color w:val="000000" w:themeColor="text1"/>
                      <w:szCs w:val="21"/>
                    </w:rPr>
                    <w:t>生产</w:t>
                  </w:r>
                  <w:r w:rsidR="00F628F6" w:rsidRPr="00C35A50">
                    <w:rPr>
                      <w:rFonts w:hint="eastAsia"/>
                      <w:color w:val="000000" w:themeColor="text1"/>
                      <w:szCs w:val="21"/>
                    </w:rPr>
                    <w:t>车间</w:t>
                  </w:r>
                </w:p>
              </w:tc>
              <w:tc>
                <w:tcPr>
                  <w:tcW w:w="1071" w:type="dxa"/>
                  <w:vMerge w:val="restart"/>
                  <w:vAlign w:val="center"/>
                </w:tcPr>
                <w:p w14:paraId="7F4E13DC" w14:textId="77777777" w:rsidR="00040F6C" w:rsidRPr="00C35A50" w:rsidRDefault="00F628F6">
                  <w:pPr>
                    <w:autoSpaceDE w:val="0"/>
                    <w:autoSpaceDN w:val="0"/>
                    <w:adjustRightInd w:val="0"/>
                    <w:snapToGrid w:val="0"/>
                    <w:jc w:val="center"/>
                    <w:rPr>
                      <w:color w:val="000000" w:themeColor="text1"/>
                      <w:szCs w:val="21"/>
                    </w:rPr>
                  </w:pPr>
                  <w:r w:rsidRPr="00C35A50">
                    <w:rPr>
                      <w:rFonts w:hint="eastAsia"/>
                      <w:color w:val="000000" w:themeColor="text1"/>
                      <w:szCs w:val="21"/>
                    </w:rPr>
                    <w:t>涂胶机</w:t>
                  </w:r>
                </w:p>
              </w:tc>
              <w:tc>
                <w:tcPr>
                  <w:tcW w:w="689" w:type="dxa"/>
                  <w:vMerge w:val="restart"/>
                  <w:vAlign w:val="center"/>
                </w:tcPr>
                <w:p w14:paraId="7F4E13DD" w14:textId="77777777" w:rsidR="00040F6C" w:rsidRPr="00C35A50" w:rsidRDefault="00F628F6">
                  <w:pPr>
                    <w:autoSpaceDE w:val="0"/>
                    <w:autoSpaceDN w:val="0"/>
                    <w:adjustRightInd w:val="0"/>
                    <w:snapToGrid w:val="0"/>
                    <w:jc w:val="center"/>
                    <w:rPr>
                      <w:color w:val="000000" w:themeColor="text1"/>
                      <w:szCs w:val="21"/>
                    </w:rPr>
                  </w:pPr>
                  <w:r w:rsidRPr="00C35A50">
                    <w:rPr>
                      <w:rFonts w:hint="eastAsia"/>
                      <w:color w:val="000000" w:themeColor="text1"/>
                      <w:szCs w:val="21"/>
                      <w:lang w:val="pt-BR"/>
                    </w:rPr>
                    <w:t>40</w:t>
                  </w:r>
                </w:p>
              </w:tc>
              <w:tc>
                <w:tcPr>
                  <w:tcW w:w="1469" w:type="dxa"/>
                  <w:vMerge w:val="restart"/>
                  <w:vAlign w:val="center"/>
                </w:tcPr>
                <w:p w14:paraId="7F4E13DE" w14:textId="77777777" w:rsidR="00040F6C" w:rsidRPr="00C35A50" w:rsidRDefault="00F628F6">
                  <w:pPr>
                    <w:autoSpaceDE w:val="0"/>
                    <w:autoSpaceDN w:val="0"/>
                    <w:adjustRightInd w:val="0"/>
                    <w:snapToGrid w:val="0"/>
                    <w:jc w:val="center"/>
                    <w:rPr>
                      <w:color w:val="000000" w:themeColor="text1"/>
                      <w:szCs w:val="21"/>
                    </w:rPr>
                  </w:pPr>
                  <w:r w:rsidRPr="00C35A50">
                    <w:rPr>
                      <w:rFonts w:hint="eastAsia"/>
                      <w:color w:val="000000" w:themeColor="text1"/>
                      <w:szCs w:val="21"/>
                    </w:rPr>
                    <w:t>75</w:t>
                  </w:r>
                  <w:r w:rsidRPr="00C35A50">
                    <w:rPr>
                      <w:color w:val="000000" w:themeColor="text1"/>
                      <w:szCs w:val="21"/>
                    </w:rPr>
                    <w:t>/1</w:t>
                  </w:r>
                </w:p>
              </w:tc>
              <w:tc>
                <w:tcPr>
                  <w:tcW w:w="939" w:type="dxa"/>
                  <w:vMerge w:val="restart"/>
                  <w:vAlign w:val="center"/>
                </w:tcPr>
                <w:p w14:paraId="7F4E13DF" w14:textId="77777777" w:rsidR="00040F6C" w:rsidRPr="00C35A50" w:rsidRDefault="00F628F6">
                  <w:pPr>
                    <w:autoSpaceDE w:val="0"/>
                    <w:autoSpaceDN w:val="0"/>
                    <w:adjustRightInd w:val="0"/>
                    <w:snapToGrid w:val="0"/>
                    <w:jc w:val="center"/>
                    <w:rPr>
                      <w:color w:val="000000" w:themeColor="text1"/>
                      <w:szCs w:val="21"/>
                    </w:rPr>
                  </w:pPr>
                  <w:r w:rsidRPr="00C35A50">
                    <w:rPr>
                      <w:rFonts w:hint="eastAsia"/>
                      <w:color w:val="000000" w:themeColor="text1"/>
                      <w:szCs w:val="21"/>
                    </w:rPr>
                    <w:t>基础减振，厂房隔声</w:t>
                  </w:r>
                </w:p>
              </w:tc>
              <w:tc>
                <w:tcPr>
                  <w:tcW w:w="677" w:type="dxa"/>
                  <w:vMerge w:val="restart"/>
                  <w:vAlign w:val="center"/>
                </w:tcPr>
                <w:p w14:paraId="7F4E13E0" w14:textId="77777777" w:rsidR="00040F6C" w:rsidRPr="00C35A50" w:rsidRDefault="00F628F6">
                  <w:pPr>
                    <w:autoSpaceDE w:val="0"/>
                    <w:autoSpaceDN w:val="0"/>
                    <w:adjustRightInd w:val="0"/>
                    <w:snapToGrid w:val="0"/>
                    <w:jc w:val="center"/>
                    <w:rPr>
                      <w:color w:val="000000" w:themeColor="text1"/>
                      <w:szCs w:val="21"/>
                    </w:rPr>
                  </w:pPr>
                  <w:r w:rsidRPr="00C35A50">
                    <w:rPr>
                      <w:rFonts w:hint="eastAsia"/>
                      <w:color w:val="000000" w:themeColor="text1"/>
                      <w:szCs w:val="21"/>
                    </w:rPr>
                    <w:t>71</w:t>
                  </w:r>
                </w:p>
              </w:tc>
              <w:tc>
                <w:tcPr>
                  <w:tcW w:w="678" w:type="dxa"/>
                  <w:vMerge w:val="restart"/>
                  <w:vAlign w:val="center"/>
                </w:tcPr>
                <w:p w14:paraId="7F4E13E1" w14:textId="77777777" w:rsidR="00040F6C" w:rsidRPr="00C35A50" w:rsidRDefault="00F628F6">
                  <w:pPr>
                    <w:autoSpaceDE w:val="0"/>
                    <w:autoSpaceDN w:val="0"/>
                    <w:adjustRightInd w:val="0"/>
                    <w:snapToGrid w:val="0"/>
                    <w:jc w:val="center"/>
                    <w:rPr>
                      <w:color w:val="000000" w:themeColor="text1"/>
                      <w:szCs w:val="21"/>
                    </w:rPr>
                  </w:pPr>
                  <w:r w:rsidRPr="00C35A50">
                    <w:rPr>
                      <w:rFonts w:hint="eastAsia"/>
                      <w:color w:val="000000" w:themeColor="text1"/>
                      <w:szCs w:val="21"/>
                    </w:rPr>
                    <w:t>111</w:t>
                  </w:r>
                </w:p>
              </w:tc>
              <w:tc>
                <w:tcPr>
                  <w:tcW w:w="676" w:type="dxa"/>
                  <w:vMerge w:val="restart"/>
                  <w:vAlign w:val="center"/>
                </w:tcPr>
                <w:p w14:paraId="7F4E13E2" w14:textId="143AAA32" w:rsidR="00040F6C" w:rsidRPr="00C35A50" w:rsidRDefault="0062630C">
                  <w:pPr>
                    <w:autoSpaceDE w:val="0"/>
                    <w:autoSpaceDN w:val="0"/>
                    <w:adjustRightInd w:val="0"/>
                    <w:snapToGrid w:val="0"/>
                    <w:jc w:val="center"/>
                    <w:rPr>
                      <w:color w:val="000000" w:themeColor="text1"/>
                      <w:szCs w:val="21"/>
                    </w:rPr>
                  </w:pPr>
                  <w:r w:rsidRPr="00C35A50">
                    <w:rPr>
                      <w:rFonts w:hint="eastAsia"/>
                      <w:color w:val="000000" w:themeColor="text1"/>
                      <w:szCs w:val="21"/>
                    </w:rPr>
                    <w:t>6</w:t>
                  </w:r>
                </w:p>
              </w:tc>
              <w:tc>
                <w:tcPr>
                  <w:tcW w:w="936" w:type="dxa"/>
                  <w:vAlign w:val="center"/>
                </w:tcPr>
                <w:p w14:paraId="7F4E13E3" w14:textId="77777777" w:rsidR="00040F6C" w:rsidRPr="00C35A50" w:rsidRDefault="00F628F6">
                  <w:pPr>
                    <w:autoSpaceDE w:val="0"/>
                    <w:autoSpaceDN w:val="0"/>
                    <w:adjustRightInd w:val="0"/>
                    <w:snapToGrid w:val="0"/>
                    <w:jc w:val="center"/>
                    <w:rPr>
                      <w:color w:val="000000" w:themeColor="text1"/>
                      <w:szCs w:val="21"/>
                    </w:rPr>
                  </w:pPr>
                  <w:r w:rsidRPr="00C35A50">
                    <w:rPr>
                      <w:rFonts w:hint="eastAsia"/>
                      <w:color w:val="000000" w:themeColor="text1"/>
                      <w:szCs w:val="21"/>
                    </w:rPr>
                    <w:t>东</w:t>
                  </w:r>
                  <w:r w:rsidRPr="00C35A50">
                    <w:rPr>
                      <w:rFonts w:hint="eastAsia"/>
                      <w:color w:val="000000" w:themeColor="text1"/>
                      <w:szCs w:val="21"/>
                    </w:rPr>
                    <w:t>3</w:t>
                  </w:r>
                </w:p>
              </w:tc>
              <w:tc>
                <w:tcPr>
                  <w:tcW w:w="1251" w:type="dxa"/>
                  <w:vAlign w:val="center"/>
                </w:tcPr>
                <w:p w14:paraId="7F4E13E4" w14:textId="77777777" w:rsidR="00040F6C" w:rsidRPr="00C35A50" w:rsidRDefault="00F628F6">
                  <w:pPr>
                    <w:autoSpaceDE w:val="0"/>
                    <w:autoSpaceDN w:val="0"/>
                    <w:adjustRightInd w:val="0"/>
                    <w:snapToGrid w:val="0"/>
                    <w:jc w:val="center"/>
                    <w:rPr>
                      <w:color w:val="000000" w:themeColor="text1"/>
                      <w:szCs w:val="21"/>
                    </w:rPr>
                  </w:pPr>
                  <w:r w:rsidRPr="00C35A50">
                    <w:rPr>
                      <w:rFonts w:hint="eastAsia"/>
                      <w:color w:val="000000" w:themeColor="text1"/>
                      <w:szCs w:val="21"/>
                    </w:rPr>
                    <w:t>61.5</w:t>
                  </w:r>
                </w:p>
              </w:tc>
              <w:tc>
                <w:tcPr>
                  <w:tcW w:w="625" w:type="dxa"/>
                  <w:vMerge w:val="restart"/>
                  <w:vAlign w:val="center"/>
                </w:tcPr>
                <w:p w14:paraId="7F4E13E5" w14:textId="77777777" w:rsidR="00040F6C" w:rsidRPr="00C35A50" w:rsidRDefault="00F628F6">
                  <w:pPr>
                    <w:autoSpaceDE w:val="0"/>
                    <w:autoSpaceDN w:val="0"/>
                    <w:adjustRightInd w:val="0"/>
                    <w:snapToGrid w:val="0"/>
                    <w:jc w:val="center"/>
                    <w:rPr>
                      <w:color w:val="000000" w:themeColor="text1"/>
                      <w:szCs w:val="21"/>
                    </w:rPr>
                  </w:pPr>
                  <w:r w:rsidRPr="00C35A50">
                    <w:rPr>
                      <w:rFonts w:hint="eastAsia"/>
                      <w:color w:val="000000" w:themeColor="text1"/>
                      <w:szCs w:val="21"/>
                    </w:rPr>
                    <w:t>连续</w:t>
                  </w:r>
                </w:p>
              </w:tc>
              <w:tc>
                <w:tcPr>
                  <w:tcW w:w="1096" w:type="dxa"/>
                  <w:vMerge w:val="restart"/>
                  <w:vAlign w:val="center"/>
                </w:tcPr>
                <w:p w14:paraId="7F4E13E6" w14:textId="77777777" w:rsidR="00040F6C" w:rsidRPr="00C35A50" w:rsidRDefault="00F628F6">
                  <w:pPr>
                    <w:autoSpaceDE w:val="0"/>
                    <w:autoSpaceDN w:val="0"/>
                    <w:adjustRightInd w:val="0"/>
                    <w:snapToGrid w:val="0"/>
                    <w:jc w:val="center"/>
                    <w:rPr>
                      <w:color w:val="000000" w:themeColor="text1"/>
                      <w:szCs w:val="21"/>
                    </w:rPr>
                  </w:pPr>
                  <w:r w:rsidRPr="00C35A50">
                    <w:rPr>
                      <w:rFonts w:hint="eastAsia"/>
                      <w:color w:val="000000" w:themeColor="text1"/>
                      <w:szCs w:val="21"/>
                    </w:rPr>
                    <w:t>20</w:t>
                  </w:r>
                </w:p>
              </w:tc>
              <w:tc>
                <w:tcPr>
                  <w:tcW w:w="1097" w:type="dxa"/>
                  <w:vAlign w:val="center"/>
                </w:tcPr>
                <w:p w14:paraId="7F4E13E7" w14:textId="77777777" w:rsidR="00040F6C" w:rsidRPr="00C35A50" w:rsidRDefault="00F628F6">
                  <w:pPr>
                    <w:autoSpaceDE w:val="0"/>
                    <w:autoSpaceDN w:val="0"/>
                    <w:adjustRightInd w:val="0"/>
                    <w:snapToGrid w:val="0"/>
                    <w:jc w:val="center"/>
                    <w:rPr>
                      <w:color w:val="000000" w:themeColor="text1"/>
                      <w:szCs w:val="21"/>
                    </w:rPr>
                  </w:pPr>
                  <w:r w:rsidRPr="00C35A50">
                    <w:rPr>
                      <w:rFonts w:hint="eastAsia"/>
                      <w:color w:val="000000" w:themeColor="text1"/>
                      <w:szCs w:val="21"/>
                    </w:rPr>
                    <w:t>55.5</w:t>
                  </w:r>
                </w:p>
              </w:tc>
              <w:tc>
                <w:tcPr>
                  <w:tcW w:w="1077" w:type="dxa"/>
                  <w:vAlign w:val="center"/>
                </w:tcPr>
                <w:p w14:paraId="7F4E13E8" w14:textId="77777777" w:rsidR="00040F6C" w:rsidRPr="00C35A50" w:rsidRDefault="00F628F6">
                  <w:pPr>
                    <w:autoSpaceDE w:val="0"/>
                    <w:autoSpaceDN w:val="0"/>
                    <w:adjustRightInd w:val="0"/>
                    <w:snapToGrid w:val="0"/>
                    <w:jc w:val="center"/>
                    <w:rPr>
                      <w:color w:val="000000" w:themeColor="text1"/>
                      <w:szCs w:val="21"/>
                    </w:rPr>
                  </w:pPr>
                  <w:r w:rsidRPr="00C35A50">
                    <w:rPr>
                      <w:color w:val="000000" w:themeColor="text1"/>
                      <w:szCs w:val="21"/>
                    </w:rPr>
                    <w:t>1</w:t>
                  </w:r>
                </w:p>
              </w:tc>
            </w:tr>
            <w:tr w:rsidR="00040F6C" w:rsidRPr="00C35A50" w14:paraId="7F4E13F9" w14:textId="77777777">
              <w:trPr>
                <w:trHeight w:val="397"/>
                <w:jc w:val="center"/>
              </w:trPr>
              <w:tc>
                <w:tcPr>
                  <w:tcW w:w="509" w:type="dxa"/>
                  <w:vMerge/>
                  <w:vAlign w:val="center"/>
                </w:tcPr>
                <w:p w14:paraId="7F4E13EA" w14:textId="77777777" w:rsidR="00040F6C" w:rsidRPr="00C35A50" w:rsidRDefault="00040F6C">
                  <w:pPr>
                    <w:autoSpaceDE w:val="0"/>
                    <w:autoSpaceDN w:val="0"/>
                    <w:adjustRightInd w:val="0"/>
                    <w:snapToGrid w:val="0"/>
                    <w:jc w:val="center"/>
                    <w:rPr>
                      <w:color w:val="000000" w:themeColor="text1"/>
                      <w:szCs w:val="21"/>
                    </w:rPr>
                  </w:pPr>
                </w:p>
              </w:tc>
              <w:tc>
                <w:tcPr>
                  <w:tcW w:w="646" w:type="dxa"/>
                  <w:vMerge/>
                  <w:vAlign w:val="center"/>
                </w:tcPr>
                <w:p w14:paraId="7F4E13EB" w14:textId="77777777" w:rsidR="00040F6C" w:rsidRPr="00C35A50" w:rsidRDefault="00040F6C">
                  <w:pPr>
                    <w:autoSpaceDE w:val="0"/>
                    <w:autoSpaceDN w:val="0"/>
                    <w:adjustRightInd w:val="0"/>
                    <w:snapToGrid w:val="0"/>
                    <w:jc w:val="center"/>
                    <w:rPr>
                      <w:color w:val="000000" w:themeColor="text1"/>
                      <w:szCs w:val="21"/>
                    </w:rPr>
                  </w:pPr>
                </w:p>
              </w:tc>
              <w:tc>
                <w:tcPr>
                  <w:tcW w:w="1071" w:type="dxa"/>
                  <w:vMerge/>
                  <w:vAlign w:val="center"/>
                </w:tcPr>
                <w:p w14:paraId="7F4E13EC" w14:textId="77777777" w:rsidR="00040F6C" w:rsidRPr="00C35A50" w:rsidRDefault="00040F6C">
                  <w:pPr>
                    <w:autoSpaceDE w:val="0"/>
                    <w:autoSpaceDN w:val="0"/>
                    <w:adjustRightInd w:val="0"/>
                    <w:snapToGrid w:val="0"/>
                    <w:jc w:val="center"/>
                    <w:rPr>
                      <w:color w:val="000000" w:themeColor="text1"/>
                      <w:szCs w:val="21"/>
                    </w:rPr>
                  </w:pPr>
                </w:p>
              </w:tc>
              <w:tc>
                <w:tcPr>
                  <w:tcW w:w="689" w:type="dxa"/>
                  <w:vMerge/>
                  <w:vAlign w:val="center"/>
                </w:tcPr>
                <w:p w14:paraId="7F4E13ED" w14:textId="77777777" w:rsidR="00040F6C" w:rsidRPr="00C35A50" w:rsidRDefault="00040F6C">
                  <w:pPr>
                    <w:autoSpaceDE w:val="0"/>
                    <w:autoSpaceDN w:val="0"/>
                    <w:adjustRightInd w:val="0"/>
                    <w:snapToGrid w:val="0"/>
                    <w:jc w:val="center"/>
                    <w:rPr>
                      <w:color w:val="000000" w:themeColor="text1"/>
                      <w:szCs w:val="21"/>
                      <w:lang w:val="pt-BR"/>
                    </w:rPr>
                  </w:pPr>
                </w:p>
              </w:tc>
              <w:tc>
                <w:tcPr>
                  <w:tcW w:w="1469" w:type="dxa"/>
                  <w:vMerge/>
                  <w:vAlign w:val="center"/>
                </w:tcPr>
                <w:p w14:paraId="7F4E13EE" w14:textId="77777777" w:rsidR="00040F6C" w:rsidRPr="00C35A50" w:rsidRDefault="00040F6C">
                  <w:pPr>
                    <w:autoSpaceDE w:val="0"/>
                    <w:autoSpaceDN w:val="0"/>
                    <w:adjustRightInd w:val="0"/>
                    <w:snapToGrid w:val="0"/>
                    <w:jc w:val="center"/>
                    <w:rPr>
                      <w:color w:val="000000" w:themeColor="text1"/>
                      <w:szCs w:val="21"/>
                    </w:rPr>
                  </w:pPr>
                </w:p>
              </w:tc>
              <w:tc>
                <w:tcPr>
                  <w:tcW w:w="939" w:type="dxa"/>
                  <w:vMerge/>
                  <w:vAlign w:val="center"/>
                </w:tcPr>
                <w:p w14:paraId="7F4E13EF" w14:textId="77777777" w:rsidR="00040F6C" w:rsidRPr="00C35A50" w:rsidRDefault="00040F6C">
                  <w:pPr>
                    <w:autoSpaceDE w:val="0"/>
                    <w:autoSpaceDN w:val="0"/>
                    <w:adjustRightInd w:val="0"/>
                    <w:snapToGrid w:val="0"/>
                    <w:jc w:val="center"/>
                    <w:rPr>
                      <w:color w:val="000000" w:themeColor="text1"/>
                      <w:szCs w:val="21"/>
                    </w:rPr>
                  </w:pPr>
                </w:p>
              </w:tc>
              <w:tc>
                <w:tcPr>
                  <w:tcW w:w="677" w:type="dxa"/>
                  <w:vMerge/>
                  <w:vAlign w:val="center"/>
                </w:tcPr>
                <w:p w14:paraId="7F4E13F0" w14:textId="77777777" w:rsidR="00040F6C" w:rsidRPr="00C35A50" w:rsidRDefault="00040F6C">
                  <w:pPr>
                    <w:autoSpaceDE w:val="0"/>
                    <w:autoSpaceDN w:val="0"/>
                    <w:adjustRightInd w:val="0"/>
                    <w:snapToGrid w:val="0"/>
                    <w:jc w:val="center"/>
                    <w:rPr>
                      <w:color w:val="000000" w:themeColor="text1"/>
                      <w:szCs w:val="21"/>
                    </w:rPr>
                  </w:pPr>
                </w:p>
              </w:tc>
              <w:tc>
                <w:tcPr>
                  <w:tcW w:w="678" w:type="dxa"/>
                  <w:vMerge/>
                  <w:vAlign w:val="center"/>
                </w:tcPr>
                <w:p w14:paraId="7F4E13F1" w14:textId="77777777" w:rsidR="00040F6C" w:rsidRPr="00C35A50" w:rsidRDefault="00040F6C">
                  <w:pPr>
                    <w:autoSpaceDE w:val="0"/>
                    <w:autoSpaceDN w:val="0"/>
                    <w:adjustRightInd w:val="0"/>
                    <w:snapToGrid w:val="0"/>
                    <w:jc w:val="center"/>
                    <w:rPr>
                      <w:color w:val="000000" w:themeColor="text1"/>
                      <w:szCs w:val="21"/>
                    </w:rPr>
                  </w:pPr>
                </w:p>
              </w:tc>
              <w:tc>
                <w:tcPr>
                  <w:tcW w:w="676" w:type="dxa"/>
                  <w:vMerge/>
                  <w:vAlign w:val="center"/>
                </w:tcPr>
                <w:p w14:paraId="7F4E13F2" w14:textId="77777777" w:rsidR="00040F6C" w:rsidRPr="00C35A50" w:rsidRDefault="00040F6C">
                  <w:pPr>
                    <w:autoSpaceDE w:val="0"/>
                    <w:autoSpaceDN w:val="0"/>
                    <w:adjustRightInd w:val="0"/>
                    <w:snapToGrid w:val="0"/>
                    <w:jc w:val="center"/>
                    <w:rPr>
                      <w:color w:val="000000" w:themeColor="text1"/>
                      <w:szCs w:val="21"/>
                    </w:rPr>
                  </w:pPr>
                </w:p>
              </w:tc>
              <w:tc>
                <w:tcPr>
                  <w:tcW w:w="936" w:type="dxa"/>
                  <w:vAlign w:val="center"/>
                </w:tcPr>
                <w:p w14:paraId="7F4E13F3" w14:textId="77777777" w:rsidR="00040F6C" w:rsidRPr="00C35A50" w:rsidRDefault="00F628F6">
                  <w:pPr>
                    <w:autoSpaceDE w:val="0"/>
                    <w:autoSpaceDN w:val="0"/>
                    <w:adjustRightInd w:val="0"/>
                    <w:snapToGrid w:val="0"/>
                    <w:jc w:val="center"/>
                    <w:rPr>
                      <w:color w:val="000000" w:themeColor="text1"/>
                      <w:szCs w:val="21"/>
                    </w:rPr>
                  </w:pPr>
                  <w:r w:rsidRPr="00C35A50">
                    <w:rPr>
                      <w:rFonts w:hint="eastAsia"/>
                      <w:color w:val="000000" w:themeColor="text1"/>
                      <w:szCs w:val="21"/>
                    </w:rPr>
                    <w:t>西</w:t>
                  </w:r>
                  <w:r w:rsidRPr="00C35A50">
                    <w:rPr>
                      <w:rFonts w:hint="eastAsia"/>
                      <w:color w:val="000000" w:themeColor="text1"/>
                      <w:szCs w:val="21"/>
                    </w:rPr>
                    <w:t>81</w:t>
                  </w:r>
                </w:p>
              </w:tc>
              <w:tc>
                <w:tcPr>
                  <w:tcW w:w="1251" w:type="dxa"/>
                  <w:vAlign w:val="center"/>
                </w:tcPr>
                <w:p w14:paraId="7F4E13F4" w14:textId="77777777" w:rsidR="00040F6C" w:rsidRPr="00C35A50" w:rsidRDefault="00F628F6">
                  <w:pPr>
                    <w:autoSpaceDE w:val="0"/>
                    <w:autoSpaceDN w:val="0"/>
                    <w:adjustRightInd w:val="0"/>
                    <w:snapToGrid w:val="0"/>
                    <w:jc w:val="center"/>
                    <w:rPr>
                      <w:color w:val="000000" w:themeColor="text1"/>
                      <w:szCs w:val="21"/>
                    </w:rPr>
                  </w:pPr>
                  <w:r w:rsidRPr="00C35A50">
                    <w:rPr>
                      <w:rFonts w:hint="eastAsia"/>
                      <w:color w:val="000000" w:themeColor="text1"/>
                      <w:szCs w:val="21"/>
                    </w:rPr>
                    <w:t>32.9</w:t>
                  </w:r>
                </w:p>
              </w:tc>
              <w:tc>
                <w:tcPr>
                  <w:tcW w:w="625" w:type="dxa"/>
                  <w:vMerge/>
                  <w:vAlign w:val="center"/>
                </w:tcPr>
                <w:p w14:paraId="7F4E13F5" w14:textId="77777777" w:rsidR="00040F6C" w:rsidRPr="00C35A50" w:rsidRDefault="00040F6C">
                  <w:pPr>
                    <w:autoSpaceDE w:val="0"/>
                    <w:autoSpaceDN w:val="0"/>
                    <w:adjustRightInd w:val="0"/>
                    <w:snapToGrid w:val="0"/>
                    <w:jc w:val="center"/>
                    <w:rPr>
                      <w:color w:val="000000" w:themeColor="text1"/>
                      <w:szCs w:val="21"/>
                    </w:rPr>
                  </w:pPr>
                </w:p>
              </w:tc>
              <w:tc>
                <w:tcPr>
                  <w:tcW w:w="1096" w:type="dxa"/>
                  <w:vMerge/>
                  <w:vAlign w:val="center"/>
                </w:tcPr>
                <w:p w14:paraId="7F4E13F6" w14:textId="77777777" w:rsidR="00040F6C" w:rsidRPr="00C35A50" w:rsidRDefault="00040F6C">
                  <w:pPr>
                    <w:autoSpaceDE w:val="0"/>
                    <w:autoSpaceDN w:val="0"/>
                    <w:adjustRightInd w:val="0"/>
                    <w:snapToGrid w:val="0"/>
                    <w:jc w:val="center"/>
                    <w:rPr>
                      <w:color w:val="000000" w:themeColor="text1"/>
                      <w:szCs w:val="21"/>
                    </w:rPr>
                  </w:pPr>
                </w:p>
              </w:tc>
              <w:tc>
                <w:tcPr>
                  <w:tcW w:w="1097" w:type="dxa"/>
                  <w:vAlign w:val="center"/>
                </w:tcPr>
                <w:p w14:paraId="7F4E13F7" w14:textId="77777777" w:rsidR="00040F6C" w:rsidRPr="00C35A50" w:rsidRDefault="00F628F6">
                  <w:pPr>
                    <w:autoSpaceDE w:val="0"/>
                    <w:autoSpaceDN w:val="0"/>
                    <w:adjustRightInd w:val="0"/>
                    <w:snapToGrid w:val="0"/>
                    <w:jc w:val="center"/>
                    <w:rPr>
                      <w:color w:val="000000" w:themeColor="text1"/>
                      <w:szCs w:val="21"/>
                    </w:rPr>
                  </w:pPr>
                  <w:r w:rsidRPr="00C35A50">
                    <w:rPr>
                      <w:rFonts w:hint="eastAsia"/>
                      <w:color w:val="000000" w:themeColor="text1"/>
                      <w:szCs w:val="21"/>
                    </w:rPr>
                    <w:t>26.9</w:t>
                  </w:r>
                </w:p>
              </w:tc>
              <w:tc>
                <w:tcPr>
                  <w:tcW w:w="1077" w:type="dxa"/>
                  <w:vAlign w:val="center"/>
                </w:tcPr>
                <w:p w14:paraId="7F4E13F8" w14:textId="77777777" w:rsidR="00040F6C" w:rsidRPr="00C35A50" w:rsidRDefault="00F628F6">
                  <w:pPr>
                    <w:autoSpaceDE w:val="0"/>
                    <w:autoSpaceDN w:val="0"/>
                    <w:adjustRightInd w:val="0"/>
                    <w:snapToGrid w:val="0"/>
                    <w:jc w:val="center"/>
                    <w:rPr>
                      <w:color w:val="000000" w:themeColor="text1"/>
                      <w:szCs w:val="21"/>
                    </w:rPr>
                  </w:pPr>
                  <w:r w:rsidRPr="00C35A50">
                    <w:rPr>
                      <w:color w:val="000000" w:themeColor="text1"/>
                      <w:szCs w:val="21"/>
                    </w:rPr>
                    <w:t>1</w:t>
                  </w:r>
                </w:p>
              </w:tc>
            </w:tr>
            <w:tr w:rsidR="00040F6C" w:rsidRPr="00C35A50" w14:paraId="7F4E1409" w14:textId="77777777">
              <w:trPr>
                <w:trHeight w:val="397"/>
                <w:jc w:val="center"/>
              </w:trPr>
              <w:tc>
                <w:tcPr>
                  <w:tcW w:w="509" w:type="dxa"/>
                  <w:vMerge/>
                  <w:vAlign w:val="center"/>
                </w:tcPr>
                <w:p w14:paraId="7F4E13FA" w14:textId="77777777" w:rsidR="00040F6C" w:rsidRPr="00C35A50" w:rsidRDefault="00040F6C">
                  <w:pPr>
                    <w:autoSpaceDE w:val="0"/>
                    <w:autoSpaceDN w:val="0"/>
                    <w:adjustRightInd w:val="0"/>
                    <w:snapToGrid w:val="0"/>
                    <w:jc w:val="center"/>
                    <w:rPr>
                      <w:color w:val="000000" w:themeColor="text1"/>
                      <w:szCs w:val="21"/>
                    </w:rPr>
                  </w:pPr>
                </w:p>
              </w:tc>
              <w:tc>
                <w:tcPr>
                  <w:tcW w:w="646" w:type="dxa"/>
                  <w:vMerge/>
                  <w:vAlign w:val="center"/>
                </w:tcPr>
                <w:p w14:paraId="7F4E13FB" w14:textId="77777777" w:rsidR="00040F6C" w:rsidRPr="00C35A50" w:rsidRDefault="00040F6C">
                  <w:pPr>
                    <w:autoSpaceDE w:val="0"/>
                    <w:autoSpaceDN w:val="0"/>
                    <w:adjustRightInd w:val="0"/>
                    <w:snapToGrid w:val="0"/>
                    <w:jc w:val="center"/>
                    <w:rPr>
                      <w:color w:val="000000" w:themeColor="text1"/>
                      <w:szCs w:val="21"/>
                    </w:rPr>
                  </w:pPr>
                </w:p>
              </w:tc>
              <w:tc>
                <w:tcPr>
                  <w:tcW w:w="1071" w:type="dxa"/>
                  <w:vMerge/>
                  <w:vAlign w:val="center"/>
                </w:tcPr>
                <w:p w14:paraId="7F4E13FC" w14:textId="77777777" w:rsidR="00040F6C" w:rsidRPr="00C35A50" w:rsidRDefault="00040F6C">
                  <w:pPr>
                    <w:autoSpaceDE w:val="0"/>
                    <w:autoSpaceDN w:val="0"/>
                    <w:adjustRightInd w:val="0"/>
                    <w:snapToGrid w:val="0"/>
                    <w:jc w:val="center"/>
                    <w:rPr>
                      <w:color w:val="000000" w:themeColor="text1"/>
                      <w:szCs w:val="21"/>
                    </w:rPr>
                  </w:pPr>
                </w:p>
              </w:tc>
              <w:tc>
                <w:tcPr>
                  <w:tcW w:w="689" w:type="dxa"/>
                  <w:vMerge/>
                  <w:vAlign w:val="center"/>
                </w:tcPr>
                <w:p w14:paraId="7F4E13FD" w14:textId="77777777" w:rsidR="00040F6C" w:rsidRPr="00C35A50" w:rsidRDefault="00040F6C">
                  <w:pPr>
                    <w:autoSpaceDE w:val="0"/>
                    <w:autoSpaceDN w:val="0"/>
                    <w:adjustRightInd w:val="0"/>
                    <w:snapToGrid w:val="0"/>
                    <w:jc w:val="center"/>
                    <w:rPr>
                      <w:color w:val="000000" w:themeColor="text1"/>
                      <w:szCs w:val="21"/>
                      <w:lang w:val="pt-BR"/>
                    </w:rPr>
                  </w:pPr>
                </w:p>
              </w:tc>
              <w:tc>
                <w:tcPr>
                  <w:tcW w:w="1469" w:type="dxa"/>
                  <w:vMerge/>
                  <w:vAlign w:val="center"/>
                </w:tcPr>
                <w:p w14:paraId="7F4E13FE" w14:textId="77777777" w:rsidR="00040F6C" w:rsidRPr="00C35A50" w:rsidRDefault="00040F6C">
                  <w:pPr>
                    <w:autoSpaceDE w:val="0"/>
                    <w:autoSpaceDN w:val="0"/>
                    <w:adjustRightInd w:val="0"/>
                    <w:snapToGrid w:val="0"/>
                    <w:jc w:val="center"/>
                    <w:rPr>
                      <w:color w:val="000000" w:themeColor="text1"/>
                      <w:szCs w:val="21"/>
                    </w:rPr>
                  </w:pPr>
                </w:p>
              </w:tc>
              <w:tc>
                <w:tcPr>
                  <w:tcW w:w="939" w:type="dxa"/>
                  <w:vMerge/>
                  <w:vAlign w:val="center"/>
                </w:tcPr>
                <w:p w14:paraId="7F4E13FF" w14:textId="77777777" w:rsidR="00040F6C" w:rsidRPr="00C35A50" w:rsidRDefault="00040F6C">
                  <w:pPr>
                    <w:autoSpaceDE w:val="0"/>
                    <w:autoSpaceDN w:val="0"/>
                    <w:adjustRightInd w:val="0"/>
                    <w:snapToGrid w:val="0"/>
                    <w:jc w:val="center"/>
                    <w:rPr>
                      <w:color w:val="000000" w:themeColor="text1"/>
                      <w:szCs w:val="21"/>
                    </w:rPr>
                  </w:pPr>
                </w:p>
              </w:tc>
              <w:tc>
                <w:tcPr>
                  <w:tcW w:w="677" w:type="dxa"/>
                  <w:vMerge/>
                  <w:vAlign w:val="center"/>
                </w:tcPr>
                <w:p w14:paraId="7F4E1400" w14:textId="77777777" w:rsidR="00040F6C" w:rsidRPr="00C35A50" w:rsidRDefault="00040F6C">
                  <w:pPr>
                    <w:autoSpaceDE w:val="0"/>
                    <w:autoSpaceDN w:val="0"/>
                    <w:adjustRightInd w:val="0"/>
                    <w:snapToGrid w:val="0"/>
                    <w:jc w:val="center"/>
                    <w:rPr>
                      <w:color w:val="000000" w:themeColor="text1"/>
                      <w:szCs w:val="21"/>
                    </w:rPr>
                  </w:pPr>
                </w:p>
              </w:tc>
              <w:tc>
                <w:tcPr>
                  <w:tcW w:w="678" w:type="dxa"/>
                  <w:vMerge/>
                  <w:vAlign w:val="center"/>
                </w:tcPr>
                <w:p w14:paraId="7F4E1401" w14:textId="77777777" w:rsidR="00040F6C" w:rsidRPr="00C35A50" w:rsidRDefault="00040F6C">
                  <w:pPr>
                    <w:autoSpaceDE w:val="0"/>
                    <w:autoSpaceDN w:val="0"/>
                    <w:adjustRightInd w:val="0"/>
                    <w:snapToGrid w:val="0"/>
                    <w:jc w:val="center"/>
                    <w:rPr>
                      <w:color w:val="000000" w:themeColor="text1"/>
                      <w:szCs w:val="21"/>
                    </w:rPr>
                  </w:pPr>
                </w:p>
              </w:tc>
              <w:tc>
                <w:tcPr>
                  <w:tcW w:w="676" w:type="dxa"/>
                  <w:vMerge/>
                  <w:vAlign w:val="center"/>
                </w:tcPr>
                <w:p w14:paraId="7F4E1402" w14:textId="77777777" w:rsidR="00040F6C" w:rsidRPr="00C35A50" w:rsidRDefault="00040F6C">
                  <w:pPr>
                    <w:autoSpaceDE w:val="0"/>
                    <w:autoSpaceDN w:val="0"/>
                    <w:adjustRightInd w:val="0"/>
                    <w:snapToGrid w:val="0"/>
                    <w:jc w:val="center"/>
                    <w:rPr>
                      <w:color w:val="000000" w:themeColor="text1"/>
                      <w:szCs w:val="21"/>
                    </w:rPr>
                  </w:pPr>
                </w:p>
              </w:tc>
              <w:tc>
                <w:tcPr>
                  <w:tcW w:w="936" w:type="dxa"/>
                  <w:vAlign w:val="center"/>
                </w:tcPr>
                <w:p w14:paraId="7F4E1403" w14:textId="77777777" w:rsidR="00040F6C" w:rsidRPr="00C35A50" w:rsidRDefault="00F628F6">
                  <w:pPr>
                    <w:autoSpaceDE w:val="0"/>
                    <w:autoSpaceDN w:val="0"/>
                    <w:adjustRightInd w:val="0"/>
                    <w:snapToGrid w:val="0"/>
                    <w:jc w:val="center"/>
                    <w:rPr>
                      <w:color w:val="000000" w:themeColor="text1"/>
                      <w:szCs w:val="21"/>
                    </w:rPr>
                  </w:pPr>
                  <w:r w:rsidRPr="00C35A50">
                    <w:rPr>
                      <w:rFonts w:hint="eastAsia"/>
                      <w:color w:val="000000" w:themeColor="text1"/>
                      <w:szCs w:val="21"/>
                    </w:rPr>
                    <w:t>南</w:t>
                  </w:r>
                  <w:r w:rsidRPr="00C35A50">
                    <w:rPr>
                      <w:rFonts w:hint="eastAsia"/>
                      <w:color w:val="000000" w:themeColor="text1"/>
                      <w:szCs w:val="21"/>
                    </w:rPr>
                    <w:t>12</w:t>
                  </w:r>
                </w:p>
              </w:tc>
              <w:tc>
                <w:tcPr>
                  <w:tcW w:w="1251" w:type="dxa"/>
                  <w:vAlign w:val="center"/>
                </w:tcPr>
                <w:p w14:paraId="7F4E1404" w14:textId="77777777" w:rsidR="00040F6C" w:rsidRPr="00C35A50" w:rsidRDefault="00F628F6">
                  <w:pPr>
                    <w:autoSpaceDE w:val="0"/>
                    <w:autoSpaceDN w:val="0"/>
                    <w:adjustRightInd w:val="0"/>
                    <w:snapToGrid w:val="0"/>
                    <w:jc w:val="center"/>
                    <w:rPr>
                      <w:color w:val="000000" w:themeColor="text1"/>
                      <w:szCs w:val="21"/>
                    </w:rPr>
                  </w:pPr>
                  <w:r w:rsidRPr="00C35A50">
                    <w:rPr>
                      <w:rFonts w:hint="eastAsia"/>
                      <w:color w:val="000000" w:themeColor="text1"/>
                      <w:szCs w:val="21"/>
                    </w:rPr>
                    <w:t>49.4</w:t>
                  </w:r>
                </w:p>
              </w:tc>
              <w:tc>
                <w:tcPr>
                  <w:tcW w:w="625" w:type="dxa"/>
                  <w:vMerge/>
                  <w:vAlign w:val="center"/>
                </w:tcPr>
                <w:p w14:paraId="7F4E1405" w14:textId="77777777" w:rsidR="00040F6C" w:rsidRPr="00C35A50" w:rsidRDefault="00040F6C">
                  <w:pPr>
                    <w:autoSpaceDE w:val="0"/>
                    <w:autoSpaceDN w:val="0"/>
                    <w:adjustRightInd w:val="0"/>
                    <w:snapToGrid w:val="0"/>
                    <w:jc w:val="center"/>
                    <w:rPr>
                      <w:color w:val="000000" w:themeColor="text1"/>
                      <w:szCs w:val="21"/>
                    </w:rPr>
                  </w:pPr>
                </w:p>
              </w:tc>
              <w:tc>
                <w:tcPr>
                  <w:tcW w:w="1096" w:type="dxa"/>
                  <w:vMerge/>
                  <w:vAlign w:val="center"/>
                </w:tcPr>
                <w:p w14:paraId="7F4E1406" w14:textId="77777777" w:rsidR="00040F6C" w:rsidRPr="00C35A50" w:rsidRDefault="00040F6C">
                  <w:pPr>
                    <w:autoSpaceDE w:val="0"/>
                    <w:autoSpaceDN w:val="0"/>
                    <w:adjustRightInd w:val="0"/>
                    <w:snapToGrid w:val="0"/>
                    <w:jc w:val="center"/>
                    <w:rPr>
                      <w:color w:val="000000" w:themeColor="text1"/>
                      <w:szCs w:val="21"/>
                    </w:rPr>
                  </w:pPr>
                </w:p>
              </w:tc>
              <w:tc>
                <w:tcPr>
                  <w:tcW w:w="1097" w:type="dxa"/>
                  <w:vAlign w:val="center"/>
                </w:tcPr>
                <w:p w14:paraId="7F4E1407" w14:textId="77777777" w:rsidR="00040F6C" w:rsidRPr="00C35A50" w:rsidRDefault="00F628F6">
                  <w:pPr>
                    <w:autoSpaceDE w:val="0"/>
                    <w:autoSpaceDN w:val="0"/>
                    <w:adjustRightInd w:val="0"/>
                    <w:snapToGrid w:val="0"/>
                    <w:jc w:val="center"/>
                    <w:rPr>
                      <w:color w:val="000000" w:themeColor="text1"/>
                      <w:szCs w:val="21"/>
                    </w:rPr>
                  </w:pPr>
                  <w:r w:rsidRPr="00C35A50">
                    <w:rPr>
                      <w:rFonts w:hint="eastAsia"/>
                      <w:color w:val="000000" w:themeColor="text1"/>
                      <w:szCs w:val="21"/>
                    </w:rPr>
                    <w:t>43.4</w:t>
                  </w:r>
                </w:p>
              </w:tc>
              <w:tc>
                <w:tcPr>
                  <w:tcW w:w="1077" w:type="dxa"/>
                  <w:vAlign w:val="center"/>
                </w:tcPr>
                <w:p w14:paraId="7F4E1408" w14:textId="77777777" w:rsidR="00040F6C" w:rsidRPr="00C35A50" w:rsidRDefault="00F628F6">
                  <w:pPr>
                    <w:autoSpaceDE w:val="0"/>
                    <w:autoSpaceDN w:val="0"/>
                    <w:adjustRightInd w:val="0"/>
                    <w:snapToGrid w:val="0"/>
                    <w:jc w:val="center"/>
                    <w:rPr>
                      <w:color w:val="000000" w:themeColor="text1"/>
                      <w:szCs w:val="21"/>
                    </w:rPr>
                  </w:pPr>
                  <w:r w:rsidRPr="00C35A50">
                    <w:rPr>
                      <w:color w:val="000000" w:themeColor="text1"/>
                      <w:szCs w:val="21"/>
                    </w:rPr>
                    <w:t>1</w:t>
                  </w:r>
                </w:p>
              </w:tc>
            </w:tr>
            <w:tr w:rsidR="00040F6C" w:rsidRPr="00C35A50" w14:paraId="7F4E1419" w14:textId="77777777">
              <w:trPr>
                <w:trHeight w:val="397"/>
                <w:jc w:val="center"/>
              </w:trPr>
              <w:tc>
                <w:tcPr>
                  <w:tcW w:w="509" w:type="dxa"/>
                  <w:vMerge/>
                  <w:vAlign w:val="center"/>
                </w:tcPr>
                <w:p w14:paraId="7F4E140A" w14:textId="77777777" w:rsidR="00040F6C" w:rsidRPr="00C35A50" w:rsidRDefault="00040F6C">
                  <w:pPr>
                    <w:autoSpaceDE w:val="0"/>
                    <w:autoSpaceDN w:val="0"/>
                    <w:adjustRightInd w:val="0"/>
                    <w:snapToGrid w:val="0"/>
                    <w:jc w:val="center"/>
                    <w:rPr>
                      <w:color w:val="000000" w:themeColor="text1"/>
                      <w:szCs w:val="21"/>
                    </w:rPr>
                  </w:pPr>
                </w:p>
              </w:tc>
              <w:tc>
                <w:tcPr>
                  <w:tcW w:w="646" w:type="dxa"/>
                  <w:vMerge/>
                  <w:vAlign w:val="center"/>
                </w:tcPr>
                <w:p w14:paraId="7F4E140B" w14:textId="77777777" w:rsidR="00040F6C" w:rsidRPr="00C35A50" w:rsidRDefault="00040F6C">
                  <w:pPr>
                    <w:autoSpaceDE w:val="0"/>
                    <w:autoSpaceDN w:val="0"/>
                    <w:adjustRightInd w:val="0"/>
                    <w:snapToGrid w:val="0"/>
                    <w:jc w:val="center"/>
                    <w:rPr>
                      <w:color w:val="000000" w:themeColor="text1"/>
                      <w:szCs w:val="21"/>
                    </w:rPr>
                  </w:pPr>
                </w:p>
              </w:tc>
              <w:tc>
                <w:tcPr>
                  <w:tcW w:w="1071" w:type="dxa"/>
                  <w:vMerge/>
                  <w:vAlign w:val="center"/>
                </w:tcPr>
                <w:p w14:paraId="7F4E140C" w14:textId="77777777" w:rsidR="00040F6C" w:rsidRPr="00C35A50" w:rsidRDefault="00040F6C">
                  <w:pPr>
                    <w:autoSpaceDE w:val="0"/>
                    <w:autoSpaceDN w:val="0"/>
                    <w:adjustRightInd w:val="0"/>
                    <w:snapToGrid w:val="0"/>
                    <w:jc w:val="center"/>
                    <w:rPr>
                      <w:color w:val="000000" w:themeColor="text1"/>
                      <w:szCs w:val="21"/>
                    </w:rPr>
                  </w:pPr>
                </w:p>
              </w:tc>
              <w:tc>
                <w:tcPr>
                  <w:tcW w:w="689" w:type="dxa"/>
                  <w:vMerge/>
                  <w:vAlign w:val="center"/>
                </w:tcPr>
                <w:p w14:paraId="7F4E140D" w14:textId="77777777" w:rsidR="00040F6C" w:rsidRPr="00C35A50" w:rsidRDefault="00040F6C">
                  <w:pPr>
                    <w:autoSpaceDE w:val="0"/>
                    <w:autoSpaceDN w:val="0"/>
                    <w:adjustRightInd w:val="0"/>
                    <w:snapToGrid w:val="0"/>
                    <w:jc w:val="center"/>
                    <w:rPr>
                      <w:color w:val="000000" w:themeColor="text1"/>
                      <w:szCs w:val="21"/>
                      <w:lang w:val="pt-BR"/>
                    </w:rPr>
                  </w:pPr>
                </w:p>
              </w:tc>
              <w:tc>
                <w:tcPr>
                  <w:tcW w:w="1469" w:type="dxa"/>
                  <w:vMerge/>
                  <w:vAlign w:val="center"/>
                </w:tcPr>
                <w:p w14:paraId="7F4E140E" w14:textId="77777777" w:rsidR="00040F6C" w:rsidRPr="00C35A50" w:rsidRDefault="00040F6C">
                  <w:pPr>
                    <w:autoSpaceDE w:val="0"/>
                    <w:autoSpaceDN w:val="0"/>
                    <w:adjustRightInd w:val="0"/>
                    <w:snapToGrid w:val="0"/>
                    <w:jc w:val="center"/>
                    <w:rPr>
                      <w:color w:val="000000" w:themeColor="text1"/>
                      <w:szCs w:val="21"/>
                    </w:rPr>
                  </w:pPr>
                </w:p>
              </w:tc>
              <w:tc>
                <w:tcPr>
                  <w:tcW w:w="939" w:type="dxa"/>
                  <w:vMerge/>
                  <w:vAlign w:val="center"/>
                </w:tcPr>
                <w:p w14:paraId="7F4E140F" w14:textId="77777777" w:rsidR="00040F6C" w:rsidRPr="00C35A50" w:rsidRDefault="00040F6C">
                  <w:pPr>
                    <w:autoSpaceDE w:val="0"/>
                    <w:autoSpaceDN w:val="0"/>
                    <w:adjustRightInd w:val="0"/>
                    <w:snapToGrid w:val="0"/>
                    <w:jc w:val="center"/>
                    <w:rPr>
                      <w:color w:val="000000" w:themeColor="text1"/>
                      <w:szCs w:val="21"/>
                    </w:rPr>
                  </w:pPr>
                </w:p>
              </w:tc>
              <w:tc>
                <w:tcPr>
                  <w:tcW w:w="677" w:type="dxa"/>
                  <w:vMerge/>
                  <w:vAlign w:val="center"/>
                </w:tcPr>
                <w:p w14:paraId="7F4E1410" w14:textId="77777777" w:rsidR="00040F6C" w:rsidRPr="00C35A50" w:rsidRDefault="00040F6C">
                  <w:pPr>
                    <w:autoSpaceDE w:val="0"/>
                    <w:autoSpaceDN w:val="0"/>
                    <w:adjustRightInd w:val="0"/>
                    <w:snapToGrid w:val="0"/>
                    <w:jc w:val="center"/>
                    <w:rPr>
                      <w:color w:val="000000" w:themeColor="text1"/>
                      <w:szCs w:val="21"/>
                    </w:rPr>
                  </w:pPr>
                </w:p>
              </w:tc>
              <w:tc>
                <w:tcPr>
                  <w:tcW w:w="678" w:type="dxa"/>
                  <w:vMerge/>
                  <w:vAlign w:val="center"/>
                </w:tcPr>
                <w:p w14:paraId="7F4E1411" w14:textId="77777777" w:rsidR="00040F6C" w:rsidRPr="00C35A50" w:rsidRDefault="00040F6C">
                  <w:pPr>
                    <w:autoSpaceDE w:val="0"/>
                    <w:autoSpaceDN w:val="0"/>
                    <w:adjustRightInd w:val="0"/>
                    <w:snapToGrid w:val="0"/>
                    <w:jc w:val="center"/>
                    <w:rPr>
                      <w:color w:val="000000" w:themeColor="text1"/>
                      <w:szCs w:val="21"/>
                    </w:rPr>
                  </w:pPr>
                </w:p>
              </w:tc>
              <w:tc>
                <w:tcPr>
                  <w:tcW w:w="676" w:type="dxa"/>
                  <w:vMerge/>
                  <w:vAlign w:val="center"/>
                </w:tcPr>
                <w:p w14:paraId="7F4E1412" w14:textId="77777777" w:rsidR="00040F6C" w:rsidRPr="00C35A50" w:rsidRDefault="00040F6C">
                  <w:pPr>
                    <w:autoSpaceDE w:val="0"/>
                    <w:autoSpaceDN w:val="0"/>
                    <w:adjustRightInd w:val="0"/>
                    <w:snapToGrid w:val="0"/>
                    <w:jc w:val="center"/>
                    <w:rPr>
                      <w:color w:val="000000" w:themeColor="text1"/>
                      <w:szCs w:val="21"/>
                    </w:rPr>
                  </w:pPr>
                </w:p>
              </w:tc>
              <w:tc>
                <w:tcPr>
                  <w:tcW w:w="936" w:type="dxa"/>
                  <w:vAlign w:val="center"/>
                </w:tcPr>
                <w:p w14:paraId="7F4E1413" w14:textId="77777777" w:rsidR="00040F6C" w:rsidRPr="00C35A50" w:rsidRDefault="00F628F6">
                  <w:pPr>
                    <w:autoSpaceDE w:val="0"/>
                    <w:autoSpaceDN w:val="0"/>
                    <w:adjustRightInd w:val="0"/>
                    <w:snapToGrid w:val="0"/>
                    <w:jc w:val="center"/>
                    <w:rPr>
                      <w:color w:val="000000" w:themeColor="text1"/>
                      <w:szCs w:val="21"/>
                    </w:rPr>
                  </w:pPr>
                  <w:r w:rsidRPr="00C35A50">
                    <w:rPr>
                      <w:rFonts w:hint="eastAsia"/>
                      <w:color w:val="000000" w:themeColor="text1"/>
                      <w:szCs w:val="21"/>
                    </w:rPr>
                    <w:t>北</w:t>
                  </w:r>
                  <w:r w:rsidRPr="00C35A50">
                    <w:rPr>
                      <w:rFonts w:hint="eastAsia"/>
                      <w:color w:val="000000" w:themeColor="text1"/>
                      <w:szCs w:val="21"/>
                    </w:rPr>
                    <w:t>12</w:t>
                  </w:r>
                </w:p>
              </w:tc>
              <w:tc>
                <w:tcPr>
                  <w:tcW w:w="1251" w:type="dxa"/>
                  <w:vAlign w:val="center"/>
                </w:tcPr>
                <w:p w14:paraId="7F4E1414" w14:textId="77777777" w:rsidR="00040F6C" w:rsidRPr="00C35A50" w:rsidRDefault="00F628F6">
                  <w:pPr>
                    <w:autoSpaceDE w:val="0"/>
                    <w:autoSpaceDN w:val="0"/>
                    <w:adjustRightInd w:val="0"/>
                    <w:snapToGrid w:val="0"/>
                    <w:jc w:val="center"/>
                    <w:rPr>
                      <w:color w:val="000000" w:themeColor="text1"/>
                      <w:szCs w:val="21"/>
                    </w:rPr>
                  </w:pPr>
                  <w:r w:rsidRPr="00C35A50">
                    <w:rPr>
                      <w:rFonts w:hint="eastAsia"/>
                      <w:color w:val="000000" w:themeColor="text1"/>
                      <w:szCs w:val="21"/>
                    </w:rPr>
                    <w:t>49.4</w:t>
                  </w:r>
                </w:p>
              </w:tc>
              <w:tc>
                <w:tcPr>
                  <w:tcW w:w="625" w:type="dxa"/>
                  <w:vMerge/>
                  <w:vAlign w:val="center"/>
                </w:tcPr>
                <w:p w14:paraId="7F4E1415" w14:textId="77777777" w:rsidR="00040F6C" w:rsidRPr="00C35A50" w:rsidRDefault="00040F6C">
                  <w:pPr>
                    <w:autoSpaceDE w:val="0"/>
                    <w:autoSpaceDN w:val="0"/>
                    <w:adjustRightInd w:val="0"/>
                    <w:snapToGrid w:val="0"/>
                    <w:jc w:val="center"/>
                    <w:rPr>
                      <w:color w:val="000000" w:themeColor="text1"/>
                      <w:szCs w:val="21"/>
                    </w:rPr>
                  </w:pPr>
                </w:p>
              </w:tc>
              <w:tc>
                <w:tcPr>
                  <w:tcW w:w="1096" w:type="dxa"/>
                  <w:vMerge/>
                  <w:vAlign w:val="center"/>
                </w:tcPr>
                <w:p w14:paraId="7F4E1416" w14:textId="77777777" w:rsidR="00040F6C" w:rsidRPr="00C35A50" w:rsidRDefault="00040F6C">
                  <w:pPr>
                    <w:autoSpaceDE w:val="0"/>
                    <w:autoSpaceDN w:val="0"/>
                    <w:adjustRightInd w:val="0"/>
                    <w:snapToGrid w:val="0"/>
                    <w:jc w:val="center"/>
                    <w:rPr>
                      <w:color w:val="000000" w:themeColor="text1"/>
                      <w:szCs w:val="21"/>
                    </w:rPr>
                  </w:pPr>
                </w:p>
              </w:tc>
              <w:tc>
                <w:tcPr>
                  <w:tcW w:w="1097" w:type="dxa"/>
                  <w:vAlign w:val="center"/>
                </w:tcPr>
                <w:p w14:paraId="7F4E1417" w14:textId="77777777" w:rsidR="00040F6C" w:rsidRPr="00C35A50" w:rsidRDefault="00F628F6">
                  <w:pPr>
                    <w:autoSpaceDE w:val="0"/>
                    <w:autoSpaceDN w:val="0"/>
                    <w:adjustRightInd w:val="0"/>
                    <w:snapToGrid w:val="0"/>
                    <w:jc w:val="center"/>
                    <w:rPr>
                      <w:color w:val="000000" w:themeColor="text1"/>
                      <w:szCs w:val="21"/>
                    </w:rPr>
                  </w:pPr>
                  <w:r w:rsidRPr="00C35A50">
                    <w:rPr>
                      <w:rFonts w:hint="eastAsia"/>
                      <w:color w:val="000000" w:themeColor="text1"/>
                      <w:szCs w:val="21"/>
                    </w:rPr>
                    <w:t>43.4</w:t>
                  </w:r>
                </w:p>
              </w:tc>
              <w:tc>
                <w:tcPr>
                  <w:tcW w:w="1077" w:type="dxa"/>
                  <w:vAlign w:val="center"/>
                </w:tcPr>
                <w:p w14:paraId="7F4E1418" w14:textId="77777777" w:rsidR="00040F6C" w:rsidRPr="00C35A50" w:rsidRDefault="00F628F6">
                  <w:pPr>
                    <w:autoSpaceDE w:val="0"/>
                    <w:autoSpaceDN w:val="0"/>
                    <w:adjustRightInd w:val="0"/>
                    <w:snapToGrid w:val="0"/>
                    <w:jc w:val="center"/>
                    <w:rPr>
                      <w:color w:val="000000" w:themeColor="text1"/>
                      <w:szCs w:val="21"/>
                    </w:rPr>
                  </w:pPr>
                  <w:r w:rsidRPr="00C35A50">
                    <w:rPr>
                      <w:color w:val="000000" w:themeColor="text1"/>
                      <w:szCs w:val="21"/>
                    </w:rPr>
                    <w:t>1</w:t>
                  </w:r>
                </w:p>
              </w:tc>
            </w:tr>
          </w:tbl>
          <w:bookmarkEnd w:id="36"/>
          <w:p w14:paraId="1F92DD17" w14:textId="77777777" w:rsidR="00CA4622" w:rsidRPr="00C35A50" w:rsidRDefault="00CA4622" w:rsidP="00CA4622">
            <w:pPr>
              <w:pStyle w:val="af5"/>
              <w:ind w:firstLine="482"/>
              <w:rPr>
                <w:b/>
                <w:bCs/>
              </w:rPr>
            </w:pPr>
            <w:r w:rsidRPr="00C35A50">
              <w:rPr>
                <w:rFonts w:hint="eastAsia"/>
                <w:b/>
                <w:bCs/>
              </w:rPr>
              <w:t>2</w:t>
            </w:r>
            <w:r w:rsidRPr="00C35A50">
              <w:rPr>
                <w:rFonts w:hint="eastAsia"/>
                <w:b/>
                <w:bCs/>
              </w:rPr>
              <w:t>、预测计算</w:t>
            </w:r>
          </w:p>
          <w:p w14:paraId="60388A1A" w14:textId="77777777" w:rsidR="00CA4622" w:rsidRPr="00C35A50" w:rsidRDefault="00CA4622" w:rsidP="00CA4622">
            <w:pPr>
              <w:pStyle w:val="af5"/>
            </w:pPr>
            <w:r w:rsidRPr="00C35A50">
              <w:rPr>
                <w:rFonts w:hint="eastAsia"/>
              </w:rPr>
              <w:t>①高噪声源衰减分析方法</w:t>
            </w:r>
          </w:p>
          <w:p w14:paraId="741703F9" w14:textId="77777777" w:rsidR="00CA4622" w:rsidRPr="00C35A50" w:rsidRDefault="00CA4622" w:rsidP="00CA4622">
            <w:pPr>
              <w:pStyle w:val="af5"/>
            </w:pPr>
            <w:r w:rsidRPr="00C35A50">
              <w:rPr>
                <w:rFonts w:hint="eastAsia"/>
              </w:rPr>
              <w:t>设备声源传播到受声点的距离为</w:t>
            </w:r>
            <w:r w:rsidRPr="00C35A50">
              <w:rPr>
                <w:rFonts w:hint="eastAsia"/>
              </w:rPr>
              <w:t>r</w:t>
            </w:r>
            <w:r w:rsidRPr="00C35A50">
              <w:rPr>
                <w:rFonts w:hint="eastAsia"/>
              </w:rPr>
              <w:t>，厂房高度为</w:t>
            </w:r>
            <w:r w:rsidRPr="00C35A50">
              <w:rPr>
                <w:rFonts w:hint="eastAsia"/>
              </w:rPr>
              <w:t>a</w:t>
            </w:r>
            <w:r w:rsidRPr="00C35A50">
              <w:rPr>
                <w:rFonts w:hint="eastAsia"/>
              </w:rPr>
              <w:t>，厂房的长度为</w:t>
            </w:r>
            <w:r w:rsidRPr="00C35A50">
              <w:rPr>
                <w:rFonts w:hint="eastAsia"/>
              </w:rPr>
              <w:t>b</w:t>
            </w:r>
            <w:r w:rsidRPr="00C35A50">
              <w:rPr>
                <w:rFonts w:hint="eastAsia"/>
              </w:rPr>
              <w:t>，对于靠近墙面中心为</w:t>
            </w:r>
            <w:r w:rsidRPr="00C35A50">
              <w:rPr>
                <w:rFonts w:hint="eastAsia"/>
              </w:rPr>
              <w:t>r</w:t>
            </w:r>
            <w:r w:rsidRPr="00C35A50">
              <w:rPr>
                <w:rFonts w:hint="eastAsia"/>
              </w:rPr>
              <w:t>距离的受声点声压级的计算（仅考虑距离衰减）：</w:t>
            </w:r>
          </w:p>
          <w:p w14:paraId="32006351" w14:textId="77777777" w:rsidR="00CA4622" w:rsidRPr="00C35A50" w:rsidRDefault="00CA4622" w:rsidP="00CA4622">
            <w:pPr>
              <w:pStyle w:val="af5"/>
            </w:pPr>
            <w:r w:rsidRPr="00C35A50">
              <w:rPr>
                <w:rFonts w:hint="eastAsia"/>
              </w:rPr>
              <w:t>当</w:t>
            </w:r>
            <w:r w:rsidRPr="00C35A50">
              <w:rPr>
                <w:rFonts w:hint="eastAsia"/>
              </w:rPr>
              <w:t>r</w:t>
            </w:r>
            <w:r w:rsidRPr="00C35A50">
              <w:rPr>
                <w:rFonts w:hint="eastAsia"/>
              </w:rPr>
              <w:t>≤</w:t>
            </w:r>
            <w:r w:rsidRPr="00C35A50">
              <w:rPr>
                <w:rFonts w:hint="eastAsia"/>
              </w:rPr>
              <w:t>a/</w:t>
            </w:r>
            <w:r w:rsidRPr="00C35A50">
              <w:rPr>
                <w:rFonts w:hint="eastAsia"/>
              </w:rPr>
              <w:t>π，噪声传播途径中的声级值与距离无关，基本上没有明显衰减；</w:t>
            </w:r>
          </w:p>
          <w:p w14:paraId="53EED7A4" w14:textId="77777777" w:rsidR="00CA4622" w:rsidRPr="00C35A50" w:rsidRDefault="00CA4622" w:rsidP="00CA4622">
            <w:pPr>
              <w:pStyle w:val="af5"/>
            </w:pPr>
            <w:r w:rsidRPr="00C35A50">
              <w:rPr>
                <w:rFonts w:hint="eastAsia"/>
              </w:rPr>
              <w:t>当</w:t>
            </w:r>
            <w:r w:rsidRPr="00C35A50">
              <w:rPr>
                <w:rFonts w:hint="eastAsia"/>
              </w:rPr>
              <w:t>a/</w:t>
            </w:r>
            <w:r w:rsidRPr="00C35A50">
              <w:rPr>
                <w:rFonts w:hint="eastAsia"/>
              </w:rPr>
              <w:t>π≤</w:t>
            </w:r>
            <w:r w:rsidRPr="00C35A50">
              <w:rPr>
                <w:rFonts w:hint="eastAsia"/>
              </w:rPr>
              <w:t>r</w:t>
            </w:r>
            <w:r w:rsidRPr="00C35A50">
              <w:rPr>
                <w:rFonts w:hint="eastAsia"/>
              </w:rPr>
              <w:t>≤</w:t>
            </w:r>
            <w:r w:rsidRPr="00C35A50">
              <w:rPr>
                <w:rFonts w:hint="eastAsia"/>
              </w:rPr>
              <w:t>b/</w:t>
            </w:r>
            <w:r w:rsidRPr="00C35A50">
              <w:rPr>
                <w:rFonts w:hint="eastAsia"/>
              </w:rPr>
              <w:t>π时，声源面可近似退化为线源，声压级计算公式为：</w:t>
            </w:r>
          </w:p>
          <w:p w14:paraId="0CD397C8" w14:textId="77777777" w:rsidR="00CA4622" w:rsidRPr="00C35A50" w:rsidRDefault="00CA4622" w:rsidP="00CA4622">
            <w:pPr>
              <w:pStyle w:val="af5"/>
            </w:pPr>
            <w:r w:rsidRPr="00C35A50">
              <w:rPr>
                <w:noProof/>
              </w:rPr>
              <w:drawing>
                <wp:anchor distT="0" distB="0" distL="114300" distR="114300" simplePos="0" relativeHeight="251648000" behindDoc="0" locked="0" layoutInCell="1" allowOverlap="1" wp14:anchorId="21529B90" wp14:editId="7926AE63">
                  <wp:simplePos x="0" y="0"/>
                  <wp:positionH relativeFrom="column">
                    <wp:posOffset>1891665</wp:posOffset>
                  </wp:positionH>
                  <wp:positionV relativeFrom="paragraph">
                    <wp:posOffset>55245</wp:posOffset>
                  </wp:positionV>
                  <wp:extent cx="1221740" cy="231775"/>
                  <wp:effectExtent l="0" t="0" r="0" b="0"/>
                  <wp:wrapNone/>
                  <wp:docPr id="106"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06"/>
                          <pic:cNvPicPr>
                            <a:picLocks noChangeAspect="1"/>
                          </pic:cNvPicPr>
                        </pic:nvPicPr>
                        <pic:blipFill>
                          <a:blip r:embed="rId24" cstate="print"/>
                          <a:stretch>
                            <a:fillRect/>
                          </a:stretch>
                        </pic:blipFill>
                        <pic:spPr>
                          <a:xfrm>
                            <a:off x="0" y="0"/>
                            <a:ext cx="1221740" cy="231775"/>
                          </a:xfrm>
                          <a:prstGeom prst="rect">
                            <a:avLst/>
                          </a:prstGeom>
                          <a:noFill/>
                          <a:ln w="9525">
                            <a:noFill/>
                            <a:miter lim="800000"/>
                            <a:headEnd/>
                            <a:tailEnd/>
                          </a:ln>
                        </pic:spPr>
                      </pic:pic>
                    </a:graphicData>
                  </a:graphic>
                </wp:anchor>
              </w:drawing>
            </w:r>
          </w:p>
          <w:p w14:paraId="2C728808" w14:textId="77777777" w:rsidR="00CA4622" w:rsidRPr="00C35A50" w:rsidRDefault="00CA4622" w:rsidP="00CA4622">
            <w:pPr>
              <w:pStyle w:val="af5"/>
            </w:pPr>
            <w:r w:rsidRPr="00C35A50">
              <w:rPr>
                <w:rFonts w:hint="eastAsia"/>
              </w:rPr>
              <w:lastRenderedPageBreak/>
              <w:t>当</w:t>
            </w:r>
            <w:r w:rsidRPr="00C35A50">
              <w:rPr>
                <w:rFonts w:hint="eastAsia"/>
              </w:rPr>
              <w:t>r</w:t>
            </w:r>
            <w:r w:rsidRPr="00C35A50">
              <w:rPr>
                <w:rFonts w:hint="eastAsia"/>
              </w:rPr>
              <w:t>＞</w:t>
            </w:r>
            <w:r w:rsidRPr="00C35A50">
              <w:rPr>
                <w:rFonts w:hint="eastAsia"/>
              </w:rPr>
              <w:t>b/</w:t>
            </w:r>
            <w:r w:rsidRPr="00C35A50">
              <w:rPr>
                <w:rFonts w:hint="eastAsia"/>
              </w:rPr>
              <w:t>π时，可近似认为声源退化为一个点源，计算公式为：</w:t>
            </w:r>
          </w:p>
          <w:p w14:paraId="40D97379" w14:textId="77777777" w:rsidR="00CA4622" w:rsidRPr="00C35A50" w:rsidRDefault="00CA4622" w:rsidP="00CA4622">
            <w:pPr>
              <w:pStyle w:val="af5"/>
            </w:pPr>
            <w:r w:rsidRPr="00C35A50">
              <w:rPr>
                <w:noProof/>
              </w:rPr>
              <w:drawing>
                <wp:anchor distT="0" distB="0" distL="114300" distR="114300" simplePos="0" relativeHeight="251649024" behindDoc="0" locked="0" layoutInCell="1" allowOverlap="1" wp14:anchorId="5BFD0C51" wp14:editId="15CE5F1D">
                  <wp:simplePos x="0" y="0"/>
                  <wp:positionH relativeFrom="column">
                    <wp:posOffset>1866900</wp:posOffset>
                  </wp:positionH>
                  <wp:positionV relativeFrom="paragraph">
                    <wp:posOffset>64770</wp:posOffset>
                  </wp:positionV>
                  <wp:extent cx="1391920" cy="222250"/>
                  <wp:effectExtent l="0" t="0" r="0" b="0"/>
                  <wp:wrapNone/>
                  <wp:docPr id="109"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09"/>
                          <pic:cNvPicPr>
                            <a:picLocks noChangeAspect="1"/>
                          </pic:cNvPicPr>
                        </pic:nvPicPr>
                        <pic:blipFill>
                          <a:blip r:embed="rId25" cstate="print"/>
                          <a:stretch>
                            <a:fillRect/>
                          </a:stretch>
                        </pic:blipFill>
                        <pic:spPr>
                          <a:xfrm>
                            <a:off x="0" y="0"/>
                            <a:ext cx="1391920" cy="222250"/>
                          </a:xfrm>
                          <a:prstGeom prst="rect">
                            <a:avLst/>
                          </a:prstGeom>
                          <a:noFill/>
                          <a:ln>
                            <a:noFill/>
                          </a:ln>
                        </pic:spPr>
                      </pic:pic>
                    </a:graphicData>
                  </a:graphic>
                </wp:anchor>
              </w:drawing>
            </w:r>
          </w:p>
          <w:p w14:paraId="712FB741" w14:textId="77777777" w:rsidR="00CA4622" w:rsidRPr="00C35A50" w:rsidRDefault="00CA4622" w:rsidP="00CA4622">
            <w:pPr>
              <w:pStyle w:val="af5"/>
            </w:pPr>
            <w:r w:rsidRPr="00C35A50">
              <w:t>式中：</w:t>
            </w:r>
            <w:r w:rsidRPr="00C35A50">
              <w:rPr>
                <w:rFonts w:hint="eastAsia"/>
              </w:rPr>
              <w:t>L</w:t>
            </w:r>
            <w:r w:rsidRPr="00C35A50">
              <w:rPr>
                <w:rFonts w:hint="eastAsia"/>
                <w:vertAlign w:val="subscript"/>
              </w:rPr>
              <w:t>r</w:t>
            </w:r>
            <w:r w:rsidRPr="00C35A50">
              <w:rPr>
                <w:rFonts w:hint="eastAsia"/>
              </w:rPr>
              <w:t>——距噪声源距离为</w:t>
            </w:r>
            <w:r w:rsidRPr="00C35A50">
              <w:rPr>
                <w:rFonts w:hint="eastAsia"/>
              </w:rPr>
              <w:t>r</w:t>
            </w:r>
            <w:r w:rsidRPr="00C35A50">
              <w:rPr>
                <w:rFonts w:hint="eastAsia"/>
              </w:rPr>
              <w:t>处声级值，</w:t>
            </w:r>
            <w:r w:rsidRPr="00C35A50">
              <w:rPr>
                <w:rFonts w:hint="eastAsia"/>
              </w:rPr>
              <w:t>[dB</w:t>
            </w:r>
            <w:proofErr w:type="gramStart"/>
            <w:r w:rsidRPr="00C35A50">
              <w:rPr>
                <w:rFonts w:hint="eastAsia"/>
              </w:rPr>
              <w:t>(A)</w:t>
            </w:r>
            <w:proofErr w:type="gramEnd"/>
            <w:r w:rsidRPr="00C35A50">
              <w:rPr>
                <w:rFonts w:hint="eastAsia"/>
              </w:rPr>
              <w:t>]</w:t>
            </w:r>
            <w:r w:rsidRPr="00C35A50">
              <w:rPr>
                <w:rFonts w:hint="eastAsia"/>
              </w:rPr>
              <w:t>；</w:t>
            </w:r>
          </w:p>
          <w:p w14:paraId="4E9631B2" w14:textId="77777777" w:rsidR="00CA4622" w:rsidRPr="00C35A50" w:rsidRDefault="00CA4622" w:rsidP="00CA4622">
            <w:pPr>
              <w:pStyle w:val="af5"/>
              <w:ind w:firstLineChars="500" w:firstLine="1200"/>
            </w:pPr>
            <w:r w:rsidRPr="00C35A50">
              <w:rPr>
                <w:rFonts w:hint="eastAsia"/>
              </w:rPr>
              <w:t>L</w:t>
            </w:r>
            <w:r w:rsidRPr="00C35A50">
              <w:rPr>
                <w:rFonts w:hint="eastAsia"/>
                <w:vertAlign w:val="subscript"/>
              </w:rPr>
              <w:t>0</w:t>
            </w:r>
            <w:r w:rsidRPr="00C35A50">
              <w:rPr>
                <w:rFonts w:hint="eastAsia"/>
              </w:rPr>
              <w:t>——距噪声源距离为</w:t>
            </w:r>
            <w:r w:rsidRPr="00C35A50">
              <w:rPr>
                <w:rFonts w:hint="eastAsia"/>
              </w:rPr>
              <w:t>r</w:t>
            </w:r>
            <w:r w:rsidRPr="00C35A50">
              <w:rPr>
                <w:rFonts w:hint="eastAsia"/>
                <w:vertAlign w:val="subscript"/>
              </w:rPr>
              <w:t>0</w:t>
            </w:r>
            <w:r w:rsidRPr="00C35A50">
              <w:rPr>
                <w:rFonts w:hint="eastAsia"/>
              </w:rPr>
              <w:t>处声级值，</w:t>
            </w:r>
            <w:r w:rsidRPr="00C35A50">
              <w:rPr>
                <w:rFonts w:hint="eastAsia"/>
              </w:rPr>
              <w:t>[dB</w:t>
            </w:r>
            <w:proofErr w:type="gramStart"/>
            <w:r w:rsidRPr="00C35A50">
              <w:rPr>
                <w:rFonts w:hint="eastAsia"/>
              </w:rPr>
              <w:t>(A)</w:t>
            </w:r>
            <w:proofErr w:type="gramEnd"/>
            <w:r w:rsidRPr="00C35A50">
              <w:rPr>
                <w:rFonts w:hint="eastAsia"/>
              </w:rPr>
              <w:t>]</w:t>
            </w:r>
            <w:r w:rsidRPr="00C35A50">
              <w:rPr>
                <w:rFonts w:hint="eastAsia"/>
              </w:rPr>
              <w:t>；</w:t>
            </w:r>
          </w:p>
          <w:p w14:paraId="72FD67E1" w14:textId="77777777" w:rsidR="00CA4622" w:rsidRPr="00C35A50" w:rsidRDefault="00CA4622" w:rsidP="00CA4622">
            <w:pPr>
              <w:pStyle w:val="af5"/>
              <w:ind w:firstLineChars="500" w:firstLine="1200"/>
            </w:pPr>
            <w:r w:rsidRPr="00C35A50">
              <w:rPr>
                <w:rFonts w:hint="eastAsia"/>
              </w:rPr>
              <w:t>r</w:t>
            </w:r>
            <w:r w:rsidRPr="00C35A50">
              <w:rPr>
                <w:rFonts w:hint="eastAsia"/>
              </w:rPr>
              <w:t>——关心点距噪声源距离，</w:t>
            </w:r>
            <w:r w:rsidRPr="00C35A50">
              <w:rPr>
                <w:rFonts w:hint="eastAsia"/>
              </w:rPr>
              <w:t>m</w:t>
            </w:r>
            <w:r w:rsidRPr="00C35A50">
              <w:rPr>
                <w:rFonts w:hint="eastAsia"/>
              </w:rPr>
              <w:t>；</w:t>
            </w:r>
          </w:p>
          <w:p w14:paraId="7E872A5B" w14:textId="77777777" w:rsidR="00CA4622" w:rsidRPr="00C35A50" w:rsidRDefault="00CA4622" w:rsidP="00CA4622">
            <w:pPr>
              <w:pStyle w:val="af5"/>
              <w:ind w:firstLineChars="500" w:firstLine="1200"/>
            </w:pPr>
            <w:r w:rsidRPr="00C35A50">
              <w:rPr>
                <w:rFonts w:hint="eastAsia"/>
              </w:rPr>
              <w:t>r</w:t>
            </w:r>
            <w:r w:rsidRPr="00C35A50">
              <w:rPr>
                <w:rFonts w:hint="eastAsia"/>
                <w:vertAlign w:val="subscript"/>
              </w:rPr>
              <w:t>0</w:t>
            </w:r>
            <w:r w:rsidRPr="00C35A50">
              <w:rPr>
                <w:rFonts w:hint="eastAsia"/>
              </w:rPr>
              <w:t>——距噪声源距离，</w:t>
            </w:r>
            <w:r w:rsidRPr="00C35A50">
              <w:rPr>
                <w:rFonts w:hint="eastAsia"/>
              </w:rPr>
              <w:t>r</w:t>
            </w:r>
            <w:r w:rsidRPr="00C35A50">
              <w:rPr>
                <w:rFonts w:hint="eastAsia"/>
                <w:vertAlign w:val="subscript"/>
              </w:rPr>
              <w:t>0</w:t>
            </w:r>
            <w:r w:rsidRPr="00C35A50">
              <w:rPr>
                <w:rFonts w:hint="eastAsia"/>
              </w:rPr>
              <w:t>取</w:t>
            </w:r>
            <w:r w:rsidRPr="00C35A50">
              <w:rPr>
                <w:rFonts w:hint="eastAsia"/>
              </w:rPr>
              <w:t>1m</w:t>
            </w:r>
            <w:r w:rsidRPr="00C35A50">
              <w:rPr>
                <w:rFonts w:hint="eastAsia"/>
              </w:rPr>
              <w:t>。</w:t>
            </w:r>
          </w:p>
          <w:p w14:paraId="2270DC92" w14:textId="77777777" w:rsidR="00CA4622" w:rsidRPr="00C35A50" w:rsidRDefault="00CA4622" w:rsidP="00CA4622">
            <w:pPr>
              <w:pStyle w:val="af5"/>
            </w:pPr>
            <w:r w:rsidRPr="00C35A50">
              <w:rPr>
                <w:rFonts w:hint="eastAsia"/>
              </w:rPr>
              <w:t>预测时，根据判定结果，采取合适公式进行预测。</w:t>
            </w:r>
          </w:p>
          <w:p w14:paraId="5ECA9C16" w14:textId="77777777" w:rsidR="00CA4622" w:rsidRPr="00C35A50" w:rsidRDefault="00CA4622" w:rsidP="00CA4622">
            <w:pPr>
              <w:pStyle w:val="af5"/>
            </w:pPr>
            <w:r w:rsidRPr="00C35A50">
              <w:rPr>
                <w:rFonts w:hint="eastAsia"/>
              </w:rPr>
              <w:t>②室内声源等效室外声源声功率计算</w:t>
            </w:r>
          </w:p>
          <w:p w14:paraId="1DD2EA09" w14:textId="77777777" w:rsidR="00CA4622" w:rsidRPr="00C35A50" w:rsidRDefault="00CA4622" w:rsidP="00CA4622">
            <w:pPr>
              <w:pStyle w:val="af5"/>
            </w:pPr>
            <w:r w:rsidRPr="00C35A50">
              <w:rPr>
                <w:noProof/>
              </w:rPr>
              <w:drawing>
                <wp:anchor distT="0" distB="0" distL="114300" distR="114300" simplePos="0" relativeHeight="251650048" behindDoc="0" locked="0" layoutInCell="1" allowOverlap="1" wp14:anchorId="29238D4A" wp14:editId="53F01ABC">
                  <wp:simplePos x="0" y="0"/>
                  <wp:positionH relativeFrom="column">
                    <wp:posOffset>1894205</wp:posOffset>
                  </wp:positionH>
                  <wp:positionV relativeFrom="paragraph">
                    <wp:posOffset>853440</wp:posOffset>
                  </wp:positionV>
                  <wp:extent cx="1172845" cy="332740"/>
                  <wp:effectExtent l="0" t="0" r="0" b="0"/>
                  <wp:wrapNone/>
                  <wp:docPr id="25153657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536572" name="图片 1"/>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1172845" cy="332740"/>
                          </a:xfrm>
                          <a:prstGeom prst="rect">
                            <a:avLst/>
                          </a:prstGeom>
                        </pic:spPr>
                      </pic:pic>
                    </a:graphicData>
                  </a:graphic>
                </wp:anchor>
              </w:drawing>
            </w:r>
            <w:r w:rsidRPr="00C35A50">
              <w:rPr>
                <w:rFonts w:hint="eastAsia"/>
              </w:rPr>
              <w:t>噪声声源位于室内，室内声源可采用等效室外声源声功率级法进行计算。设靠近开口处（或窗户）室内、室外某倍频带的声压级分别为</w:t>
            </w:r>
            <w:r w:rsidRPr="00C35A50">
              <w:rPr>
                <w:rFonts w:hint="eastAsia"/>
              </w:rPr>
              <w:t>Lp1</w:t>
            </w:r>
            <w:r w:rsidRPr="00C35A50">
              <w:rPr>
                <w:rFonts w:hint="eastAsia"/>
              </w:rPr>
              <w:t>和</w:t>
            </w:r>
            <w:r w:rsidRPr="00C35A50">
              <w:rPr>
                <w:rFonts w:hint="eastAsia"/>
              </w:rPr>
              <w:t>Lp2</w:t>
            </w:r>
            <w:r w:rsidRPr="00C35A50">
              <w:rPr>
                <w:rFonts w:hint="eastAsia"/>
              </w:rPr>
              <w:t>。若声源所在室内声场为近似扩散声场，则室外的倍频带声压级可按公式近似求出：</w:t>
            </w:r>
          </w:p>
          <w:p w14:paraId="3F692047" w14:textId="77777777" w:rsidR="00CA4622" w:rsidRPr="00C35A50" w:rsidRDefault="00CA4622" w:rsidP="00CA4622">
            <w:pPr>
              <w:pStyle w:val="af5"/>
            </w:pPr>
          </w:p>
          <w:p w14:paraId="3F0828CC" w14:textId="77777777" w:rsidR="00CA4622" w:rsidRPr="00C35A50" w:rsidRDefault="00CA4622" w:rsidP="00CA4622">
            <w:pPr>
              <w:pStyle w:val="af5"/>
            </w:pPr>
            <w:r w:rsidRPr="00C35A50">
              <w:rPr>
                <w:rFonts w:hint="eastAsia"/>
              </w:rPr>
              <w:t>式中：</w:t>
            </w:r>
            <w:r w:rsidRPr="00C35A50">
              <w:rPr>
                <w:rFonts w:hint="eastAsia"/>
              </w:rPr>
              <w:t>L</w:t>
            </w:r>
            <w:r w:rsidRPr="00C35A50">
              <w:rPr>
                <w:rFonts w:hint="eastAsia"/>
                <w:vertAlign w:val="subscript"/>
              </w:rPr>
              <w:t>p1</w:t>
            </w:r>
            <w:r w:rsidRPr="00C35A50">
              <w:rPr>
                <w:rFonts w:hint="eastAsia"/>
              </w:rPr>
              <w:t>——靠近开口处（或窗户）室内某倍频带的声压级或</w:t>
            </w:r>
            <w:r w:rsidRPr="00C35A50">
              <w:rPr>
                <w:rFonts w:hint="eastAsia"/>
              </w:rPr>
              <w:t>A</w:t>
            </w:r>
            <w:r w:rsidRPr="00C35A50">
              <w:rPr>
                <w:rFonts w:hint="eastAsia"/>
              </w:rPr>
              <w:t>声级，</w:t>
            </w:r>
            <w:r w:rsidRPr="00C35A50">
              <w:rPr>
                <w:rFonts w:hint="eastAsia"/>
              </w:rPr>
              <w:t>dB</w:t>
            </w:r>
            <w:r w:rsidRPr="00C35A50">
              <w:rPr>
                <w:rFonts w:hint="eastAsia"/>
              </w:rPr>
              <w:t>；</w:t>
            </w:r>
          </w:p>
          <w:p w14:paraId="3711EE41" w14:textId="77777777" w:rsidR="00CA4622" w:rsidRPr="00C35A50" w:rsidRDefault="00CA4622" w:rsidP="00CA4622">
            <w:pPr>
              <w:pStyle w:val="af5"/>
              <w:ind w:firstLineChars="500" w:firstLine="1200"/>
            </w:pPr>
            <w:r w:rsidRPr="00C35A50">
              <w:rPr>
                <w:rFonts w:hint="eastAsia"/>
              </w:rPr>
              <w:t>L</w:t>
            </w:r>
            <w:r w:rsidRPr="00C35A50">
              <w:rPr>
                <w:rFonts w:hint="eastAsia"/>
                <w:vertAlign w:val="subscript"/>
              </w:rPr>
              <w:t>p2</w:t>
            </w:r>
            <w:r w:rsidRPr="00C35A50">
              <w:rPr>
                <w:rFonts w:hint="eastAsia"/>
              </w:rPr>
              <w:t>——靠近开口处（或窗户）室外某倍频带的声压级或</w:t>
            </w:r>
            <w:r w:rsidRPr="00C35A50">
              <w:rPr>
                <w:rFonts w:hint="eastAsia"/>
              </w:rPr>
              <w:t>A</w:t>
            </w:r>
            <w:r w:rsidRPr="00C35A50">
              <w:rPr>
                <w:rFonts w:hint="eastAsia"/>
              </w:rPr>
              <w:t>声级，</w:t>
            </w:r>
            <w:r w:rsidRPr="00C35A50">
              <w:rPr>
                <w:rFonts w:hint="eastAsia"/>
              </w:rPr>
              <w:t>dB</w:t>
            </w:r>
            <w:r w:rsidRPr="00C35A50">
              <w:rPr>
                <w:rFonts w:hint="eastAsia"/>
              </w:rPr>
              <w:t>；</w:t>
            </w:r>
          </w:p>
          <w:p w14:paraId="45EE0CC7" w14:textId="77777777" w:rsidR="00CA4622" w:rsidRPr="00C35A50" w:rsidRDefault="00CA4622" w:rsidP="00CA4622">
            <w:pPr>
              <w:pStyle w:val="af5"/>
              <w:ind w:firstLineChars="500" w:firstLine="1200"/>
            </w:pPr>
            <w:r w:rsidRPr="00C35A50">
              <w:rPr>
                <w:rFonts w:hint="eastAsia"/>
              </w:rPr>
              <w:t>TL</w:t>
            </w:r>
            <w:r w:rsidRPr="00C35A50">
              <w:rPr>
                <w:rFonts w:hint="eastAsia"/>
              </w:rPr>
              <w:t>——隔墙（或窗户）倍频带或</w:t>
            </w:r>
            <w:r w:rsidRPr="00C35A50">
              <w:rPr>
                <w:rFonts w:hint="eastAsia"/>
              </w:rPr>
              <w:t>A</w:t>
            </w:r>
            <w:r w:rsidRPr="00C35A50">
              <w:rPr>
                <w:rFonts w:hint="eastAsia"/>
              </w:rPr>
              <w:t>声级的隔声量，</w:t>
            </w:r>
            <w:r w:rsidRPr="00C35A50">
              <w:rPr>
                <w:rFonts w:hint="eastAsia"/>
              </w:rPr>
              <w:t>dB</w:t>
            </w:r>
            <w:r w:rsidRPr="00C35A50">
              <w:rPr>
                <w:rFonts w:hint="eastAsia"/>
              </w:rPr>
              <w:t>。</w:t>
            </w:r>
          </w:p>
          <w:p w14:paraId="586D0DFA" w14:textId="77777777" w:rsidR="00CA4622" w:rsidRPr="00C35A50" w:rsidRDefault="00CA4622" w:rsidP="00CA4622">
            <w:pPr>
              <w:pStyle w:val="af5"/>
            </w:pPr>
            <w:r w:rsidRPr="00C35A50">
              <w:rPr>
                <w:rFonts w:hint="eastAsia"/>
              </w:rPr>
              <w:t>③噪声源叠加影响分析方法</w:t>
            </w:r>
          </w:p>
          <w:p w14:paraId="6ABE07EF" w14:textId="77777777" w:rsidR="00CA4622" w:rsidRPr="00C35A50" w:rsidRDefault="00CA4622" w:rsidP="00CA4622">
            <w:pPr>
              <w:pStyle w:val="af5"/>
            </w:pPr>
            <w:r w:rsidRPr="00C35A50">
              <w:rPr>
                <w:noProof/>
              </w:rPr>
              <w:drawing>
                <wp:anchor distT="0" distB="0" distL="114300" distR="114300" simplePos="0" relativeHeight="251651072" behindDoc="0" locked="0" layoutInCell="1" allowOverlap="1" wp14:anchorId="3D3E89BF" wp14:editId="233729FF">
                  <wp:simplePos x="0" y="0"/>
                  <wp:positionH relativeFrom="column">
                    <wp:posOffset>1861820</wp:posOffset>
                  </wp:positionH>
                  <wp:positionV relativeFrom="paragraph">
                    <wp:posOffset>92075</wp:posOffset>
                  </wp:positionV>
                  <wp:extent cx="1379220" cy="508000"/>
                  <wp:effectExtent l="0" t="0" r="0" b="0"/>
                  <wp:wrapNone/>
                  <wp:docPr id="196394204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942048" name="图片 1"/>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0"/>
                            <a:ext cx="1379220" cy="508000"/>
                          </a:xfrm>
                          <a:prstGeom prst="rect">
                            <a:avLst/>
                          </a:prstGeom>
                        </pic:spPr>
                      </pic:pic>
                    </a:graphicData>
                  </a:graphic>
                </wp:anchor>
              </w:drawing>
            </w:r>
          </w:p>
          <w:p w14:paraId="17434D0B" w14:textId="77777777" w:rsidR="00CA4622" w:rsidRPr="00C35A50" w:rsidRDefault="00CA4622" w:rsidP="00CA4622">
            <w:pPr>
              <w:pStyle w:val="af5"/>
            </w:pPr>
          </w:p>
          <w:p w14:paraId="0BEF6415" w14:textId="77777777" w:rsidR="00CA4622" w:rsidRPr="00C35A50" w:rsidRDefault="00CA4622" w:rsidP="00CA4622">
            <w:pPr>
              <w:pStyle w:val="af5"/>
            </w:pPr>
            <w:r w:rsidRPr="00C35A50">
              <w:rPr>
                <w:rFonts w:hint="eastAsia"/>
              </w:rPr>
              <w:t>式中：</w:t>
            </w:r>
            <w:r w:rsidRPr="00C35A50">
              <w:rPr>
                <w:rFonts w:hint="eastAsia"/>
              </w:rPr>
              <w:t>L</w:t>
            </w:r>
            <w:r w:rsidRPr="00C35A50">
              <w:rPr>
                <w:rFonts w:hint="eastAsia"/>
              </w:rPr>
              <w:t>——总声压级，</w:t>
            </w:r>
            <w:r w:rsidRPr="00C35A50">
              <w:rPr>
                <w:rFonts w:hint="eastAsia"/>
              </w:rPr>
              <w:t>[dB</w:t>
            </w:r>
            <w:proofErr w:type="gramStart"/>
            <w:r w:rsidRPr="00C35A50">
              <w:rPr>
                <w:rFonts w:hint="eastAsia"/>
              </w:rPr>
              <w:t>(A)</w:t>
            </w:r>
            <w:proofErr w:type="gramEnd"/>
            <w:r w:rsidRPr="00C35A50">
              <w:rPr>
                <w:rFonts w:hint="eastAsia"/>
              </w:rPr>
              <w:t>]</w:t>
            </w:r>
            <w:r w:rsidRPr="00C35A50">
              <w:rPr>
                <w:rFonts w:hint="eastAsia"/>
              </w:rPr>
              <w:t>；</w:t>
            </w:r>
          </w:p>
          <w:p w14:paraId="79DF3F3C" w14:textId="77777777" w:rsidR="00CA4622" w:rsidRPr="00C35A50" w:rsidRDefault="00CA4622" w:rsidP="00CA4622">
            <w:pPr>
              <w:pStyle w:val="af5"/>
              <w:ind w:firstLineChars="500" w:firstLine="1200"/>
            </w:pPr>
            <w:r w:rsidRPr="00C35A50">
              <w:rPr>
                <w:rFonts w:hint="eastAsia"/>
              </w:rPr>
              <w:t>L</w:t>
            </w:r>
            <w:r w:rsidRPr="00C35A50">
              <w:rPr>
                <w:rFonts w:hint="eastAsia"/>
                <w:vertAlign w:val="subscript"/>
              </w:rPr>
              <w:t>i</w:t>
            </w:r>
            <w:r w:rsidRPr="00C35A50">
              <w:rPr>
                <w:rFonts w:hint="eastAsia"/>
              </w:rPr>
              <w:t>——第</w:t>
            </w:r>
            <w:proofErr w:type="spellStart"/>
            <w:r w:rsidRPr="00C35A50">
              <w:rPr>
                <w:rFonts w:hint="eastAsia"/>
              </w:rPr>
              <w:t>i</w:t>
            </w:r>
            <w:proofErr w:type="spellEnd"/>
            <w:r w:rsidRPr="00C35A50">
              <w:rPr>
                <w:rFonts w:hint="eastAsia"/>
              </w:rPr>
              <w:t>个声源的声压级，</w:t>
            </w:r>
            <w:r w:rsidRPr="00C35A50">
              <w:rPr>
                <w:rFonts w:hint="eastAsia"/>
              </w:rPr>
              <w:t>[dB</w:t>
            </w:r>
            <w:proofErr w:type="gramStart"/>
            <w:r w:rsidRPr="00C35A50">
              <w:rPr>
                <w:rFonts w:hint="eastAsia"/>
              </w:rPr>
              <w:t>(A)</w:t>
            </w:r>
            <w:proofErr w:type="gramEnd"/>
            <w:r w:rsidRPr="00C35A50">
              <w:rPr>
                <w:rFonts w:hint="eastAsia"/>
              </w:rPr>
              <w:t>]</w:t>
            </w:r>
            <w:r w:rsidRPr="00C35A50">
              <w:rPr>
                <w:rFonts w:hint="eastAsia"/>
              </w:rPr>
              <w:t>；</w:t>
            </w:r>
          </w:p>
          <w:p w14:paraId="0489D730" w14:textId="77777777" w:rsidR="00CA4622" w:rsidRPr="00C35A50" w:rsidRDefault="00CA4622" w:rsidP="00CA4622">
            <w:pPr>
              <w:pStyle w:val="af5"/>
              <w:ind w:firstLineChars="500" w:firstLine="1200"/>
            </w:pPr>
            <w:r w:rsidRPr="00C35A50">
              <w:rPr>
                <w:rFonts w:hint="eastAsia"/>
              </w:rPr>
              <w:lastRenderedPageBreak/>
              <w:t>n</w:t>
            </w:r>
            <w:r w:rsidRPr="00C35A50">
              <w:rPr>
                <w:rFonts w:hint="eastAsia"/>
              </w:rPr>
              <w:t>——声源数量。</w:t>
            </w:r>
          </w:p>
          <w:p w14:paraId="3710FF9D" w14:textId="77777777" w:rsidR="00CA4622" w:rsidRPr="00C35A50" w:rsidRDefault="00CA4622" w:rsidP="00CA4622">
            <w:pPr>
              <w:pStyle w:val="af5"/>
            </w:pPr>
            <w:r w:rsidRPr="00C35A50">
              <w:rPr>
                <w:rFonts w:hint="eastAsia"/>
              </w:rPr>
              <w:t>④户外声传播衰减计算公式</w:t>
            </w:r>
          </w:p>
          <w:p w14:paraId="222B0633" w14:textId="77777777" w:rsidR="00CA4622" w:rsidRPr="00C35A50" w:rsidRDefault="00CA4622" w:rsidP="00CA4622">
            <w:pPr>
              <w:pStyle w:val="afb"/>
            </w:pPr>
            <w:r w:rsidRPr="00C35A50">
              <w:rPr>
                <w:noProof/>
              </w:rPr>
              <w:drawing>
                <wp:inline distT="0" distB="0" distL="0" distR="0" wp14:anchorId="1652EBAA" wp14:editId="06278BF0">
                  <wp:extent cx="3422015" cy="276860"/>
                  <wp:effectExtent l="0" t="0" r="0" b="0"/>
                  <wp:docPr id="184593194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931944" name="图片 1"/>
                          <pic:cNvPicPr>
                            <a:picLocks noChangeAspect="1"/>
                          </pic:cNvPicPr>
                        </pic:nvPicPr>
                        <pic:blipFill>
                          <a:blip r:embed="rId28"/>
                          <a:stretch>
                            <a:fillRect/>
                          </a:stretch>
                        </pic:blipFill>
                        <pic:spPr>
                          <a:xfrm>
                            <a:off x="0" y="0"/>
                            <a:ext cx="3561126" cy="288091"/>
                          </a:xfrm>
                          <a:prstGeom prst="rect">
                            <a:avLst/>
                          </a:prstGeom>
                        </pic:spPr>
                      </pic:pic>
                    </a:graphicData>
                  </a:graphic>
                </wp:inline>
              </w:drawing>
            </w:r>
          </w:p>
          <w:p w14:paraId="67999609" w14:textId="77777777" w:rsidR="00CA4622" w:rsidRPr="00C35A50" w:rsidRDefault="00CA4622" w:rsidP="00CA4622">
            <w:pPr>
              <w:pStyle w:val="af5"/>
            </w:pPr>
            <w:r w:rsidRPr="00C35A50">
              <w:rPr>
                <w:rFonts w:hint="eastAsia"/>
              </w:rPr>
              <w:t>式中：</w:t>
            </w:r>
            <w:proofErr w:type="spellStart"/>
            <w:r w:rsidRPr="00C35A50">
              <w:rPr>
                <w:rFonts w:hint="eastAsia"/>
              </w:rPr>
              <w:t>L</w:t>
            </w:r>
            <w:r w:rsidRPr="00C35A50">
              <w:rPr>
                <w:rFonts w:hint="eastAsia"/>
                <w:vertAlign w:val="subscript"/>
              </w:rPr>
              <w:t>p</w:t>
            </w:r>
            <w:proofErr w:type="spellEnd"/>
            <w:proofErr w:type="gramStart"/>
            <w:r w:rsidRPr="00C35A50">
              <w:rPr>
                <w:rFonts w:hint="eastAsia"/>
              </w:rPr>
              <w:t>(r)</w:t>
            </w:r>
            <w:proofErr w:type="gramEnd"/>
            <w:r w:rsidRPr="00C35A50">
              <w:rPr>
                <w:rFonts w:hint="eastAsia"/>
              </w:rPr>
              <w:t>——预测点处声压级，</w:t>
            </w:r>
            <w:r w:rsidRPr="00C35A50">
              <w:rPr>
                <w:rFonts w:hint="eastAsia"/>
              </w:rPr>
              <w:t>dB</w:t>
            </w:r>
            <w:r w:rsidRPr="00C35A50">
              <w:rPr>
                <w:rFonts w:hint="eastAsia"/>
              </w:rPr>
              <w:t>；</w:t>
            </w:r>
          </w:p>
          <w:p w14:paraId="0A1DCA5D" w14:textId="77777777" w:rsidR="00CA4622" w:rsidRPr="00C35A50" w:rsidRDefault="00CA4622" w:rsidP="00CA4622">
            <w:pPr>
              <w:pStyle w:val="af5"/>
              <w:ind w:firstLineChars="500" w:firstLine="1200"/>
            </w:pPr>
            <w:proofErr w:type="spellStart"/>
            <w:r w:rsidRPr="00C35A50">
              <w:rPr>
                <w:rFonts w:hint="eastAsia"/>
              </w:rPr>
              <w:t>L</w:t>
            </w:r>
            <w:r w:rsidRPr="00C35A50">
              <w:rPr>
                <w:rFonts w:hint="eastAsia"/>
                <w:vertAlign w:val="subscript"/>
              </w:rPr>
              <w:t>p</w:t>
            </w:r>
            <w:proofErr w:type="spellEnd"/>
            <w:proofErr w:type="gramStart"/>
            <w:r w:rsidRPr="00C35A50">
              <w:rPr>
                <w:rFonts w:hint="eastAsia"/>
              </w:rPr>
              <w:t>(r</w:t>
            </w:r>
            <w:r w:rsidRPr="00C35A50">
              <w:rPr>
                <w:rFonts w:hint="eastAsia"/>
                <w:vertAlign w:val="subscript"/>
              </w:rPr>
              <w:t>0</w:t>
            </w:r>
            <w:r w:rsidRPr="00C35A50">
              <w:rPr>
                <w:rFonts w:hint="eastAsia"/>
              </w:rPr>
              <w:t>)</w:t>
            </w:r>
            <w:proofErr w:type="gramEnd"/>
            <w:r w:rsidRPr="00C35A50">
              <w:rPr>
                <w:rFonts w:hint="eastAsia"/>
              </w:rPr>
              <w:t>——参考位置</w:t>
            </w:r>
            <w:r w:rsidRPr="00C35A50">
              <w:rPr>
                <w:rFonts w:hint="eastAsia"/>
              </w:rPr>
              <w:t>r0</w:t>
            </w:r>
            <w:r w:rsidRPr="00C35A50">
              <w:rPr>
                <w:rFonts w:hint="eastAsia"/>
              </w:rPr>
              <w:t>处的声压级，</w:t>
            </w:r>
            <w:r w:rsidRPr="00C35A50">
              <w:rPr>
                <w:rFonts w:hint="eastAsia"/>
              </w:rPr>
              <w:t>dB</w:t>
            </w:r>
            <w:r w:rsidRPr="00C35A50">
              <w:rPr>
                <w:rFonts w:hint="eastAsia"/>
              </w:rPr>
              <w:t>；</w:t>
            </w:r>
          </w:p>
          <w:p w14:paraId="33E90543" w14:textId="77777777" w:rsidR="00CA4622" w:rsidRPr="00C35A50" w:rsidRDefault="00CA4622" w:rsidP="00CA4622">
            <w:pPr>
              <w:pStyle w:val="af5"/>
              <w:ind w:firstLineChars="500" w:firstLine="1200"/>
            </w:pPr>
            <w:r w:rsidRPr="00C35A50">
              <w:rPr>
                <w:rFonts w:hint="eastAsia"/>
              </w:rPr>
              <w:t>D</w:t>
            </w:r>
            <w:r w:rsidRPr="00C35A50">
              <w:rPr>
                <w:rFonts w:hint="eastAsia"/>
                <w:vertAlign w:val="subscript"/>
              </w:rPr>
              <w:t>C</w:t>
            </w:r>
            <w:r w:rsidRPr="00C35A50">
              <w:rPr>
                <w:rFonts w:hint="eastAsia"/>
              </w:rPr>
              <w:t>——指向性校正，它描述点声源的等效连续声压级与产生声功率级</w:t>
            </w:r>
            <w:r w:rsidRPr="00C35A50">
              <w:rPr>
                <w:rFonts w:hint="eastAsia"/>
              </w:rPr>
              <w:t>Lw</w:t>
            </w:r>
            <w:r w:rsidRPr="00C35A50">
              <w:rPr>
                <w:rFonts w:hint="eastAsia"/>
              </w:rPr>
              <w:t>的全向点声源在规定方向的声级的偏差程度，</w:t>
            </w:r>
            <w:r w:rsidRPr="00C35A50">
              <w:rPr>
                <w:rFonts w:hint="eastAsia"/>
              </w:rPr>
              <w:t>dB</w:t>
            </w:r>
            <w:r w:rsidRPr="00C35A50">
              <w:rPr>
                <w:rFonts w:hint="eastAsia"/>
              </w:rPr>
              <w:t>；</w:t>
            </w:r>
          </w:p>
          <w:p w14:paraId="0D7BAD04" w14:textId="77777777" w:rsidR="00CA4622" w:rsidRPr="00C35A50" w:rsidRDefault="00CA4622" w:rsidP="00CA4622">
            <w:pPr>
              <w:pStyle w:val="af5"/>
              <w:ind w:firstLineChars="500" w:firstLine="1200"/>
            </w:pPr>
            <w:r w:rsidRPr="00C35A50">
              <w:rPr>
                <w:rFonts w:hint="eastAsia"/>
              </w:rPr>
              <w:t>A</w:t>
            </w:r>
            <w:r w:rsidRPr="00C35A50">
              <w:rPr>
                <w:rFonts w:hint="eastAsia"/>
                <w:vertAlign w:val="subscript"/>
              </w:rPr>
              <w:t>div</w:t>
            </w:r>
            <w:r w:rsidRPr="00C35A50">
              <w:rPr>
                <w:rFonts w:hint="eastAsia"/>
              </w:rPr>
              <w:t>——几何发散引起的衰减，</w:t>
            </w:r>
            <w:r w:rsidRPr="00C35A50">
              <w:rPr>
                <w:rFonts w:hint="eastAsia"/>
              </w:rPr>
              <w:t>dB</w:t>
            </w:r>
            <w:r w:rsidRPr="00C35A50">
              <w:rPr>
                <w:rFonts w:hint="eastAsia"/>
              </w:rPr>
              <w:t>；</w:t>
            </w:r>
          </w:p>
          <w:p w14:paraId="5CA9257A" w14:textId="77777777" w:rsidR="00CA4622" w:rsidRPr="00C35A50" w:rsidRDefault="00CA4622" w:rsidP="00CA4622">
            <w:pPr>
              <w:pStyle w:val="af5"/>
              <w:ind w:firstLineChars="500" w:firstLine="1200"/>
            </w:pPr>
            <w:proofErr w:type="spellStart"/>
            <w:r w:rsidRPr="00C35A50">
              <w:rPr>
                <w:rFonts w:hint="eastAsia"/>
              </w:rPr>
              <w:t>A</w:t>
            </w:r>
            <w:r w:rsidRPr="00C35A50">
              <w:rPr>
                <w:rFonts w:hint="eastAsia"/>
                <w:vertAlign w:val="subscript"/>
              </w:rPr>
              <w:t>atm</w:t>
            </w:r>
            <w:proofErr w:type="spellEnd"/>
            <w:r w:rsidRPr="00C35A50">
              <w:rPr>
                <w:rFonts w:hint="eastAsia"/>
              </w:rPr>
              <w:t>——大气吸收引起的衰减，</w:t>
            </w:r>
            <w:r w:rsidRPr="00C35A50">
              <w:rPr>
                <w:rFonts w:hint="eastAsia"/>
              </w:rPr>
              <w:t>dB</w:t>
            </w:r>
            <w:r w:rsidRPr="00C35A50">
              <w:rPr>
                <w:rFonts w:hint="eastAsia"/>
              </w:rPr>
              <w:t>；</w:t>
            </w:r>
          </w:p>
          <w:p w14:paraId="600FADE8" w14:textId="77777777" w:rsidR="00CA4622" w:rsidRPr="00C35A50" w:rsidRDefault="00CA4622" w:rsidP="00CA4622">
            <w:pPr>
              <w:pStyle w:val="af5"/>
              <w:ind w:firstLineChars="500" w:firstLine="1200"/>
            </w:pPr>
            <w:proofErr w:type="spellStart"/>
            <w:r w:rsidRPr="00C35A50">
              <w:rPr>
                <w:rFonts w:hint="eastAsia"/>
              </w:rPr>
              <w:t>A</w:t>
            </w:r>
            <w:r w:rsidRPr="00C35A50">
              <w:rPr>
                <w:rFonts w:hint="eastAsia"/>
                <w:vertAlign w:val="subscript"/>
              </w:rPr>
              <w:t>gr</w:t>
            </w:r>
            <w:proofErr w:type="spellEnd"/>
            <w:r w:rsidRPr="00C35A50">
              <w:rPr>
                <w:rFonts w:hint="eastAsia"/>
              </w:rPr>
              <w:t>——地面效应引起的衰减，</w:t>
            </w:r>
            <w:r w:rsidRPr="00C35A50">
              <w:rPr>
                <w:rFonts w:hint="eastAsia"/>
              </w:rPr>
              <w:t>dB</w:t>
            </w:r>
            <w:r w:rsidRPr="00C35A50">
              <w:rPr>
                <w:rFonts w:hint="eastAsia"/>
              </w:rPr>
              <w:t>；</w:t>
            </w:r>
          </w:p>
          <w:p w14:paraId="548F8F65" w14:textId="77777777" w:rsidR="00CA4622" w:rsidRPr="00C35A50" w:rsidRDefault="00CA4622" w:rsidP="00CA4622">
            <w:pPr>
              <w:pStyle w:val="af5"/>
              <w:ind w:firstLineChars="500" w:firstLine="1200"/>
            </w:pPr>
            <w:r w:rsidRPr="00C35A50">
              <w:rPr>
                <w:rFonts w:hint="eastAsia"/>
              </w:rPr>
              <w:t>A</w:t>
            </w:r>
            <w:r w:rsidRPr="00C35A50">
              <w:rPr>
                <w:rFonts w:hint="eastAsia"/>
                <w:vertAlign w:val="subscript"/>
              </w:rPr>
              <w:t>ba</w:t>
            </w:r>
            <w:r w:rsidRPr="00C35A50">
              <w:rPr>
                <w:rFonts w:hint="eastAsia"/>
              </w:rPr>
              <w:t>——障碍物屏蔽引起的衰减，</w:t>
            </w:r>
            <w:r w:rsidRPr="00C35A50">
              <w:rPr>
                <w:rFonts w:hint="eastAsia"/>
              </w:rPr>
              <w:t>dB</w:t>
            </w:r>
            <w:r w:rsidRPr="00C35A50">
              <w:rPr>
                <w:rFonts w:hint="eastAsia"/>
              </w:rPr>
              <w:t>；</w:t>
            </w:r>
          </w:p>
          <w:p w14:paraId="227D0809" w14:textId="77777777" w:rsidR="00CA4622" w:rsidRPr="00C35A50" w:rsidRDefault="00CA4622" w:rsidP="00CA4622">
            <w:pPr>
              <w:pStyle w:val="af5"/>
              <w:ind w:firstLineChars="500" w:firstLine="1200"/>
            </w:pPr>
            <w:proofErr w:type="spellStart"/>
            <w:r w:rsidRPr="00C35A50">
              <w:rPr>
                <w:rFonts w:hint="eastAsia"/>
              </w:rPr>
              <w:t>A</w:t>
            </w:r>
            <w:r w:rsidRPr="00C35A50">
              <w:rPr>
                <w:rFonts w:hint="eastAsia"/>
                <w:vertAlign w:val="subscript"/>
              </w:rPr>
              <w:t>misc</w:t>
            </w:r>
            <w:proofErr w:type="spellEnd"/>
            <w:r w:rsidRPr="00C35A50">
              <w:rPr>
                <w:rFonts w:hint="eastAsia"/>
              </w:rPr>
              <w:t>——其他多方面效应引起的衰减，</w:t>
            </w:r>
            <w:r w:rsidRPr="00C35A50">
              <w:rPr>
                <w:rFonts w:hint="eastAsia"/>
              </w:rPr>
              <w:t>dB</w:t>
            </w:r>
            <w:r w:rsidRPr="00C35A50">
              <w:rPr>
                <w:rFonts w:hint="eastAsia"/>
              </w:rPr>
              <w:t>。</w:t>
            </w:r>
          </w:p>
          <w:p w14:paraId="31A9FBCA" w14:textId="77777777" w:rsidR="00CA4622" w:rsidRPr="00C35A50" w:rsidRDefault="00CA4622" w:rsidP="00CA4622">
            <w:pPr>
              <w:pStyle w:val="af5"/>
              <w:ind w:firstLine="482"/>
              <w:rPr>
                <w:b/>
                <w:bCs/>
              </w:rPr>
            </w:pPr>
            <w:r w:rsidRPr="00C35A50">
              <w:rPr>
                <w:rFonts w:hint="eastAsia"/>
                <w:b/>
                <w:bCs/>
              </w:rPr>
              <w:t>3</w:t>
            </w:r>
            <w:r w:rsidRPr="00C35A50">
              <w:rPr>
                <w:rFonts w:hint="eastAsia"/>
                <w:b/>
                <w:bCs/>
              </w:rPr>
              <w:t>、</w:t>
            </w:r>
            <w:r w:rsidRPr="00C35A50">
              <w:rPr>
                <w:b/>
                <w:bCs/>
              </w:rPr>
              <w:t>厂界噪声达标情况</w:t>
            </w:r>
          </w:p>
          <w:p w14:paraId="612D48E6" w14:textId="05C46C06" w:rsidR="00CA4622" w:rsidRPr="00C35A50" w:rsidRDefault="00CA4622" w:rsidP="00CA4622">
            <w:pPr>
              <w:pStyle w:val="af5"/>
            </w:pPr>
            <w:r w:rsidRPr="00C35A50">
              <w:rPr>
                <w:rFonts w:hint="eastAsia"/>
                <w:color w:val="000000" w:themeColor="text1"/>
              </w:rPr>
              <w:t>根据本工程噪声源在厂区的分布和源强，以及其与四周厂界的距离及建筑物的衰减状况，计算出各声源对四周厂界的噪声贡献值</w:t>
            </w:r>
            <w:r w:rsidRPr="00C35A50">
              <w:t>，结果见下表。</w:t>
            </w:r>
          </w:p>
          <w:p w14:paraId="1DE9BC6E" w14:textId="191C5660" w:rsidR="00CA4622" w:rsidRPr="00C35A50" w:rsidRDefault="00CA4622" w:rsidP="00CA4622">
            <w:pPr>
              <w:adjustRightInd w:val="0"/>
              <w:snapToGrid w:val="0"/>
              <w:spacing w:line="460" w:lineRule="exact"/>
              <w:ind w:firstLineChars="200" w:firstLine="480"/>
              <w:rPr>
                <w:rFonts w:eastAsia="黑体"/>
                <w:color w:val="000000" w:themeColor="text1"/>
                <w:sz w:val="24"/>
              </w:rPr>
            </w:pPr>
            <w:r w:rsidRPr="00C35A50">
              <w:rPr>
                <w:rFonts w:eastAsia="黑体"/>
                <w:color w:val="000000" w:themeColor="text1"/>
                <w:sz w:val="24"/>
              </w:rPr>
              <w:t>表</w:t>
            </w:r>
            <w:r w:rsidRPr="00C35A50">
              <w:rPr>
                <w:rFonts w:eastAsia="黑体" w:hint="eastAsia"/>
                <w:color w:val="000000" w:themeColor="text1"/>
                <w:sz w:val="24"/>
              </w:rPr>
              <w:t>4</w:t>
            </w:r>
            <w:proofErr w:type="gramStart"/>
            <w:r w:rsidRPr="00C35A50">
              <w:rPr>
                <w:rFonts w:eastAsia="黑体" w:hint="eastAsia"/>
                <w:color w:val="000000" w:themeColor="text1"/>
                <w:sz w:val="24"/>
              </w:rPr>
              <w:t>-12</w:t>
            </w:r>
            <w:r w:rsidRPr="00C35A50">
              <w:rPr>
                <w:rFonts w:eastAsia="黑体"/>
                <w:color w:val="000000" w:themeColor="text1"/>
                <w:sz w:val="24"/>
              </w:rPr>
              <w:t xml:space="preserve">       </w:t>
            </w:r>
            <w:r w:rsidRPr="00C35A50">
              <w:rPr>
                <w:rFonts w:eastAsia="黑体" w:hint="eastAsia"/>
                <w:color w:val="000000" w:themeColor="text1"/>
                <w:sz w:val="24"/>
              </w:rPr>
              <w:t xml:space="preserve">     </w:t>
            </w:r>
            <w:r w:rsidR="00367BCD" w:rsidRPr="00C35A50">
              <w:rPr>
                <w:rFonts w:eastAsia="黑体" w:hint="eastAsia"/>
                <w:color w:val="000000" w:themeColor="text1"/>
                <w:sz w:val="24"/>
              </w:rPr>
              <w:t xml:space="preserve"> </w:t>
            </w:r>
            <w:r w:rsidRPr="00C35A50">
              <w:rPr>
                <w:rFonts w:eastAsia="黑体" w:hint="eastAsia"/>
                <w:color w:val="000000" w:themeColor="text1"/>
                <w:sz w:val="24"/>
              </w:rPr>
              <w:t xml:space="preserve">       </w:t>
            </w:r>
            <w:r w:rsidR="009555A4" w:rsidRPr="00C35A50">
              <w:rPr>
                <w:rFonts w:eastAsia="黑体" w:hint="eastAsia"/>
                <w:color w:val="000000" w:themeColor="text1"/>
                <w:sz w:val="24"/>
              </w:rPr>
              <w:t xml:space="preserve">      </w:t>
            </w:r>
            <w:r w:rsidRPr="00C35A50">
              <w:rPr>
                <w:rFonts w:eastAsia="黑体" w:hint="eastAsia"/>
                <w:color w:val="000000" w:themeColor="text1"/>
                <w:sz w:val="24"/>
              </w:rPr>
              <w:t xml:space="preserve">    </w:t>
            </w:r>
            <w:r w:rsidRPr="00C35A50">
              <w:rPr>
                <w:rFonts w:eastAsia="黑体"/>
                <w:color w:val="000000" w:themeColor="text1"/>
                <w:sz w:val="24"/>
              </w:rPr>
              <w:t xml:space="preserve">   </w:t>
            </w:r>
            <w:r w:rsidRPr="00C35A50">
              <w:rPr>
                <w:rFonts w:eastAsia="黑体" w:hint="eastAsia"/>
                <w:color w:val="000000" w:themeColor="text1"/>
                <w:sz w:val="24"/>
              </w:rPr>
              <w:t xml:space="preserve"> </w:t>
            </w:r>
            <w:r w:rsidRPr="00C35A50">
              <w:rPr>
                <w:rFonts w:eastAsia="黑体"/>
                <w:color w:val="000000" w:themeColor="text1"/>
                <w:sz w:val="24"/>
              </w:rPr>
              <w:t xml:space="preserve"> </w:t>
            </w:r>
            <w:r w:rsidRPr="00C35A50">
              <w:rPr>
                <w:rFonts w:eastAsia="黑体"/>
                <w:color w:val="000000" w:themeColor="text1"/>
                <w:sz w:val="24"/>
              </w:rPr>
              <w:t>噪声</w:t>
            </w:r>
            <w:proofErr w:type="gramEnd"/>
            <w:r w:rsidRPr="00C35A50">
              <w:rPr>
                <w:rFonts w:eastAsia="黑体"/>
                <w:color w:val="000000" w:themeColor="text1"/>
                <w:sz w:val="24"/>
              </w:rPr>
              <w:t>预测值结果一览表</w:t>
            </w:r>
            <w:r w:rsidRPr="00C35A50">
              <w:rPr>
                <w:rFonts w:eastAsia="黑体"/>
                <w:color w:val="000000" w:themeColor="text1"/>
                <w:sz w:val="24"/>
              </w:rPr>
              <w:t xml:space="preserve"> </w:t>
            </w:r>
          </w:p>
          <w:tbl>
            <w:tblPr>
              <w:tblW w:w="5000" w:type="pct"/>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088"/>
              <w:gridCol w:w="1742"/>
              <w:gridCol w:w="1795"/>
              <w:gridCol w:w="1762"/>
              <w:gridCol w:w="1762"/>
              <w:gridCol w:w="1102"/>
              <w:gridCol w:w="1321"/>
              <w:gridCol w:w="1543"/>
              <w:gridCol w:w="1321"/>
            </w:tblGrid>
            <w:tr w:rsidR="00FE4C16" w:rsidRPr="00C35A50" w14:paraId="4CB33289" w14:textId="77777777" w:rsidTr="00FE4C16">
              <w:trPr>
                <w:trHeight w:val="397"/>
                <w:jc w:val="center"/>
              </w:trPr>
              <w:tc>
                <w:tcPr>
                  <w:tcW w:w="701" w:type="dxa"/>
                  <w:noWrap/>
                  <w:vAlign w:val="center"/>
                  <w:hideMark/>
                </w:tcPr>
                <w:p w14:paraId="2AEE8255" w14:textId="77777777" w:rsidR="00FE4C16" w:rsidRPr="00C35A50" w:rsidRDefault="00FE4C16" w:rsidP="00CA4622">
                  <w:pPr>
                    <w:pStyle w:val="af9"/>
                    <w:rPr>
                      <w:b/>
                      <w:bCs/>
                    </w:rPr>
                  </w:pPr>
                  <w:r w:rsidRPr="00C35A50">
                    <w:rPr>
                      <w:b/>
                      <w:bCs/>
                    </w:rPr>
                    <w:t>预测点</w:t>
                  </w:r>
                </w:p>
              </w:tc>
              <w:tc>
                <w:tcPr>
                  <w:tcW w:w="1121" w:type="dxa"/>
                  <w:noWrap/>
                  <w:vAlign w:val="center"/>
                  <w:hideMark/>
                </w:tcPr>
                <w:p w14:paraId="1B0ABD77" w14:textId="77777777" w:rsidR="00FE4C16" w:rsidRPr="00C35A50" w:rsidRDefault="00FE4C16" w:rsidP="00CA4622">
                  <w:pPr>
                    <w:pStyle w:val="af9"/>
                    <w:rPr>
                      <w:b/>
                      <w:bCs/>
                    </w:rPr>
                  </w:pPr>
                  <w:r w:rsidRPr="00C35A50">
                    <w:rPr>
                      <w:b/>
                      <w:bCs/>
                    </w:rPr>
                    <w:t>主要噪声源</w:t>
                  </w:r>
                </w:p>
              </w:tc>
              <w:tc>
                <w:tcPr>
                  <w:tcW w:w="1155" w:type="dxa"/>
                  <w:noWrap/>
                  <w:vAlign w:val="center"/>
                  <w:hideMark/>
                </w:tcPr>
                <w:p w14:paraId="061335C2" w14:textId="3FC1530C" w:rsidR="00FE4C16" w:rsidRPr="00C35A50" w:rsidRDefault="00FE4C16" w:rsidP="00CA4622">
                  <w:pPr>
                    <w:pStyle w:val="af9"/>
                    <w:rPr>
                      <w:b/>
                      <w:bCs/>
                    </w:rPr>
                  </w:pPr>
                  <w:r w:rsidRPr="00C35A50">
                    <w:rPr>
                      <w:b/>
                      <w:bCs/>
                    </w:rPr>
                    <w:t>昼间治理后噪声值</w:t>
                  </w:r>
                  <w:r w:rsidRPr="00C35A50">
                    <w:rPr>
                      <w:b/>
                      <w:bCs/>
                    </w:rPr>
                    <w:t>dB</w:t>
                  </w:r>
                  <w:proofErr w:type="gramStart"/>
                  <w:r w:rsidRPr="00C35A50">
                    <w:rPr>
                      <w:b/>
                      <w:bCs/>
                    </w:rPr>
                    <w:t>(A)</w:t>
                  </w:r>
                  <w:proofErr w:type="gramEnd"/>
                </w:p>
              </w:tc>
              <w:tc>
                <w:tcPr>
                  <w:tcW w:w="1134" w:type="dxa"/>
                  <w:noWrap/>
                  <w:vAlign w:val="center"/>
                  <w:hideMark/>
                </w:tcPr>
                <w:p w14:paraId="2A01F772" w14:textId="2846D0B4" w:rsidR="00FE4C16" w:rsidRPr="00C35A50" w:rsidRDefault="00FE4C16" w:rsidP="00CA4622">
                  <w:pPr>
                    <w:pStyle w:val="af9"/>
                    <w:rPr>
                      <w:b/>
                      <w:bCs/>
                    </w:rPr>
                  </w:pPr>
                  <w:r w:rsidRPr="00C35A50">
                    <w:rPr>
                      <w:b/>
                      <w:bCs/>
                    </w:rPr>
                    <w:t>夜间治理后噪声值</w:t>
                  </w:r>
                  <w:r w:rsidRPr="00C35A50">
                    <w:rPr>
                      <w:b/>
                      <w:bCs/>
                    </w:rPr>
                    <w:t>dB</w:t>
                  </w:r>
                  <w:proofErr w:type="gramStart"/>
                  <w:r w:rsidRPr="00C35A50">
                    <w:rPr>
                      <w:b/>
                      <w:bCs/>
                    </w:rPr>
                    <w:t>(A)</w:t>
                  </w:r>
                  <w:proofErr w:type="gramEnd"/>
                </w:p>
              </w:tc>
              <w:tc>
                <w:tcPr>
                  <w:tcW w:w="1134" w:type="dxa"/>
                  <w:noWrap/>
                  <w:vAlign w:val="center"/>
                  <w:hideMark/>
                </w:tcPr>
                <w:p w14:paraId="287E8B16" w14:textId="1F4B569F" w:rsidR="00FE4C16" w:rsidRPr="00C35A50" w:rsidRDefault="00FE4C16" w:rsidP="00CA4622">
                  <w:pPr>
                    <w:pStyle w:val="af9"/>
                    <w:rPr>
                      <w:b/>
                      <w:bCs/>
                    </w:rPr>
                  </w:pPr>
                  <w:r w:rsidRPr="00C35A50">
                    <w:rPr>
                      <w:b/>
                      <w:bCs/>
                    </w:rPr>
                    <w:t>距厂界</w:t>
                  </w:r>
                  <w:r w:rsidRPr="00C35A50">
                    <w:rPr>
                      <w:b/>
                      <w:bCs/>
                    </w:rPr>
                    <w:t>/</w:t>
                  </w:r>
                  <w:r w:rsidRPr="00C35A50">
                    <w:rPr>
                      <w:b/>
                      <w:bCs/>
                    </w:rPr>
                    <w:t>敏感点的距离</w:t>
                  </w:r>
                  <w:r w:rsidRPr="00C35A50">
                    <w:rPr>
                      <w:b/>
                      <w:bCs/>
                    </w:rPr>
                    <w:t>m</w:t>
                  </w:r>
                </w:p>
              </w:tc>
              <w:tc>
                <w:tcPr>
                  <w:tcW w:w="709" w:type="dxa"/>
                  <w:noWrap/>
                  <w:vAlign w:val="center"/>
                  <w:hideMark/>
                </w:tcPr>
                <w:p w14:paraId="19AA8716" w14:textId="77777777" w:rsidR="00FE4C16" w:rsidRPr="00C35A50" w:rsidRDefault="00FE4C16" w:rsidP="00CA4622">
                  <w:pPr>
                    <w:pStyle w:val="af9"/>
                    <w:rPr>
                      <w:b/>
                      <w:bCs/>
                    </w:rPr>
                  </w:pPr>
                  <w:r w:rsidRPr="00C35A50">
                    <w:rPr>
                      <w:b/>
                      <w:bCs/>
                    </w:rPr>
                    <w:t>昼间距离衰减</w:t>
                  </w:r>
                </w:p>
              </w:tc>
              <w:tc>
                <w:tcPr>
                  <w:tcW w:w="850" w:type="dxa"/>
                  <w:noWrap/>
                  <w:vAlign w:val="center"/>
                  <w:hideMark/>
                </w:tcPr>
                <w:p w14:paraId="3E0D2465" w14:textId="77777777" w:rsidR="00FE4C16" w:rsidRPr="00C35A50" w:rsidRDefault="00FE4C16" w:rsidP="00CA4622">
                  <w:pPr>
                    <w:pStyle w:val="af9"/>
                    <w:rPr>
                      <w:b/>
                      <w:bCs/>
                    </w:rPr>
                  </w:pPr>
                  <w:r w:rsidRPr="00C35A50">
                    <w:rPr>
                      <w:b/>
                      <w:bCs/>
                    </w:rPr>
                    <w:t>夜间距离衰减</w:t>
                  </w:r>
                </w:p>
              </w:tc>
              <w:tc>
                <w:tcPr>
                  <w:tcW w:w="993" w:type="dxa"/>
                  <w:noWrap/>
                  <w:vAlign w:val="center"/>
                  <w:hideMark/>
                </w:tcPr>
                <w:p w14:paraId="193A0286" w14:textId="2E58CA08" w:rsidR="00FE4C16" w:rsidRPr="00C35A50" w:rsidRDefault="00FE4C16" w:rsidP="00CA4622">
                  <w:pPr>
                    <w:pStyle w:val="af9"/>
                    <w:rPr>
                      <w:b/>
                      <w:bCs/>
                    </w:rPr>
                  </w:pPr>
                  <w:r w:rsidRPr="00C35A50">
                    <w:rPr>
                      <w:b/>
                      <w:bCs/>
                    </w:rPr>
                    <w:t>昼间贡献值</w:t>
                  </w:r>
                  <w:r w:rsidRPr="00C35A50">
                    <w:rPr>
                      <w:b/>
                      <w:bCs/>
                    </w:rPr>
                    <w:t>dB</w:t>
                  </w:r>
                  <w:proofErr w:type="gramStart"/>
                  <w:r w:rsidRPr="00C35A50">
                    <w:rPr>
                      <w:b/>
                      <w:bCs/>
                    </w:rPr>
                    <w:t>(A)</w:t>
                  </w:r>
                  <w:proofErr w:type="gramEnd"/>
                </w:p>
              </w:tc>
              <w:tc>
                <w:tcPr>
                  <w:tcW w:w="850" w:type="dxa"/>
                  <w:noWrap/>
                  <w:vAlign w:val="center"/>
                  <w:hideMark/>
                </w:tcPr>
                <w:p w14:paraId="617F7B43" w14:textId="4232B50F" w:rsidR="00FE4C16" w:rsidRPr="00C35A50" w:rsidRDefault="00FE4C16" w:rsidP="00CA4622">
                  <w:pPr>
                    <w:pStyle w:val="af9"/>
                    <w:rPr>
                      <w:b/>
                      <w:bCs/>
                    </w:rPr>
                  </w:pPr>
                  <w:r w:rsidRPr="00C35A50">
                    <w:rPr>
                      <w:b/>
                      <w:bCs/>
                    </w:rPr>
                    <w:t>夜间贡献值</w:t>
                  </w:r>
                  <w:r w:rsidRPr="00C35A50">
                    <w:rPr>
                      <w:b/>
                      <w:bCs/>
                    </w:rPr>
                    <w:t>dB</w:t>
                  </w:r>
                  <w:proofErr w:type="gramStart"/>
                  <w:r w:rsidRPr="00C35A50">
                    <w:rPr>
                      <w:b/>
                      <w:bCs/>
                    </w:rPr>
                    <w:t>(A)</w:t>
                  </w:r>
                  <w:proofErr w:type="gramEnd"/>
                </w:p>
              </w:tc>
            </w:tr>
            <w:tr w:rsidR="00FE4C16" w:rsidRPr="00C35A50" w14:paraId="7526F01E" w14:textId="77777777" w:rsidTr="005956C2">
              <w:trPr>
                <w:trHeight w:val="397"/>
                <w:jc w:val="center"/>
              </w:trPr>
              <w:tc>
                <w:tcPr>
                  <w:tcW w:w="701" w:type="dxa"/>
                  <w:vMerge w:val="restart"/>
                  <w:noWrap/>
                  <w:vAlign w:val="center"/>
                  <w:hideMark/>
                </w:tcPr>
                <w:p w14:paraId="11A68026" w14:textId="77777777" w:rsidR="00FE4C16" w:rsidRPr="00C35A50" w:rsidRDefault="00FE4C16" w:rsidP="00CA4622">
                  <w:pPr>
                    <w:pStyle w:val="af9"/>
                  </w:pPr>
                  <w:r w:rsidRPr="00C35A50">
                    <w:t>东厂界</w:t>
                  </w:r>
                </w:p>
              </w:tc>
              <w:tc>
                <w:tcPr>
                  <w:tcW w:w="1121" w:type="dxa"/>
                  <w:noWrap/>
                  <w:vAlign w:val="center"/>
                  <w:hideMark/>
                </w:tcPr>
                <w:p w14:paraId="3B8EE522" w14:textId="77777777" w:rsidR="00FE4C16" w:rsidRPr="00C35A50" w:rsidRDefault="00FE4C16" w:rsidP="00CA4622">
                  <w:pPr>
                    <w:pStyle w:val="af9"/>
                  </w:pPr>
                  <w:r w:rsidRPr="00C35A50">
                    <w:t>风机</w:t>
                  </w:r>
                </w:p>
              </w:tc>
              <w:tc>
                <w:tcPr>
                  <w:tcW w:w="1155" w:type="dxa"/>
                  <w:noWrap/>
                  <w:vAlign w:val="center"/>
                </w:tcPr>
                <w:p w14:paraId="73F90D15" w14:textId="3DA5E3EA" w:rsidR="00FE4C16" w:rsidRPr="00C35A50" w:rsidRDefault="002A64E9" w:rsidP="00CA4622">
                  <w:pPr>
                    <w:pStyle w:val="af9"/>
                  </w:pPr>
                  <w:r w:rsidRPr="00C35A50">
                    <w:rPr>
                      <w:rFonts w:hint="eastAsia"/>
                    </w:rPr>
                    <w:t>70</w:t>
                  </w:r>
                </w:p>
              </w:tc>
              <w:tc>
                <w:tcPr>
                  <w:tcW w:w="1134" w:type="dxa"/>
                  <w:noWrap/>
                  <w:vAlign w:val="center"/>
                </w:tcPr>
                <w:p w14:paraId="3477E6A0" w14:textId="5F64EB5B" w:rsidR="00FE4C16" w:rsidRPr="00C35A50" w:rsidRDefault="002A64E9" w:rsidP="00CA4622">
                  <w:pPr>
                    <w:pStyle w:val="af9"/>
                  </w:pPr>
                  <w:r w:rsidRPr="00C35A50">
                    <w:rPr>
                      <w:rFonts w:hint="eastAsia"/>
                    </w:rPr>
                    <w:t>70</w:t>
                  </w:r>
                </w:p>
              </w:tc>
              <w:tc>
                <w:tcPr>
                  <w:tcW w:w="1134" w:type="dxa"/>
                  <w:noWrap/>
                  <w:vAlign w:val="center"/>
                  <w:hideMark/>
                </w:tcPr>
                <w:p w14:paraId="76D755AC" w14:textId="77777777" w:rsidR="00FE4C16" w:rsidRPr="00C35A50" w:rsidRDefault="00FE4C16" w:rsidP="00CA4622">
                  <w:pPr>
                    <w:pStyle w:val="af9"/>
                  </w:pPr>
                  <w:r w:rsidRPr="00C35A50">
                    <w:t>10</w:t>
                  </w:r>
                </w:p>
              </w:tc>
              <w:tc>
                <w:tcPr>
                  <w:tcW w:w="709" w:type="dxa"/>
                  <w:noWrap/>
                  <w:vAlign w:val="center"/>
                </w:tcPr>
                <w:p w14:paraId="3DFEA79D" w14:textId="76378827" w:rsidR="00FE4C16" w:rsidRPr="00C35A50" w:rsidRDefault="005956C2" w:rsidP="00CA4622">
                  <w:pPr>
                    <w:pStyle w:val="af9"/>
                  </w:pPr>
                  <w:r w:rsidRPr="00C35A50">
                    <w:rPr>
                      <w:rFonts w:hint="eastAsia"/>
                    </w:rPr>
                    <w:t>50</w:t>
                  </w:r>
                </w:p>
              </w:tc>
              <w:tc>
                <w:tcPr>
                  <w:tcW w:w="850" w:type="dxa"/>
                  <w:noWrap/>
                  <w:vAlign w:val="center"/>
                </w:tcPr>
                <w:p w14:paraId="6D70FCE3" w14:textId="04F71A6B" w:rsidR="00FE4C16" w:rsidRPr="00C35A50" w:rsidRDefault="005956C2" w:rsidP="00CA4622">
                  <w:pPr>
                    <w:pStyle w:val="af9"/>
                  </w:pPr>
                  <w:r w:rsidRPr="00C35A50">
                    <w:rPr>
                      <w:rFonts w:hint="eastAsia"/>
                    </w:rPr>
                    <w:t>50</w:t>
                  </w:r>
                </w:p>
              </w:tc>
              <w:tc>
                <w:tcPr>
                  <w:tcW w:w="993" w:type="dxa"/>
                  <w:vMerge w:val="restart"/>
                  <w:noWrap/>
                  <w:vAlign w:val="center"/>
                </w:tcPr>
                <w:p w14:paraId="22A27BEA" w14:textId="0D4DDB5E" w:rsidR="00FE4C16" w:rsidRPr="00C35A50" w:rsidRDefault="005956C2" w:rsidP="00CA4622">
                  <w:pPr>
                    <w:pStyle w:val="af9"/>
                  </w:pPr>
                  <w:r w:rsidRPr="00C35A50">
                    <w:rPr>
                      <w:rFonts w:hint="eastAsia"/>
                    </w:rPr>
                    <w:t>50.6</w:t>
                  </w:r>
                </w:p>
              </w:tc>
              <w:tc>
                <w:tcPr>
                  <w:tcW w:w="850" w:type="dxa"/>
                  <w:vMerge w:val="restart"/>
                  <w:noWrap/>
                  <w:vAlign w:val="center"/>
                </w:tcPr>
                <w:p w14:paraId="4E7885C4" w14:textId="54629B71" w:rsidR="00FE4C16" w:rsidRPr="00C35A50" w:rsidRDefault="005956C2" w:rsidP="00CA4622">
                  <w:pPr>
                    <w:pStyle w:val="af9"/>
                  </w:pPr>
                  <w:r w:rsidRPr="00C35A50">
                    <w:rPr>
                      <w:rFonts w:hint="eastAsia"/>
                    </w:rPr>
                    <w:t>50.6</w:t>
                  </w:r>
                </w:p>
              </w:tc>
            </w:tr>
            <w:tr w:rsidR="00FE4C16" w:rsidRPr="00C35A50" w14:paraId="4D7AD932" w14:textId="77777777" w:rsidTr="005956C2">
              <w:trPr>
                <w:trHeight w:val="397"/>
                <w:jc w:val="center"/>
              </w:trPr>
              <w:tc>
                <w:tcPr>
                  <w:tcW w:w="701" w:type="dxa"/>
                  <w:vMerge/>
                  <w:vAlign w:val="center"/>
                  <w:hideMark/>
                </w:tcPr>
                <w:p w14:paraId="71D6B338" w14:textId="77777777" w:rsidR="00FE4C16" w:rsidRPr="00C35A50" w:rsidRDefault="00FE4C16" w:rsidP="00CA4622">
                  <w:pPr>
                    <w:pStyle w:val="af9"/>
                  </w:pPr>
                </w:p>
              </w:tc>
              <w:tc>
                <w:tcPr>
                  <w:tcW w:w="1121" w:type="dxa"/>
                  <w:noWrap/>
                  <w:vAlign w:val="center"/>
                  <w:hideMark/>
                </w:tcPr>
                <w:p w14:paraId="54A66327" w14:textId="77777777" w:rsidR="00FE4C16" w:rsidRPr="00C35A50" w:rsidRDefault="00FE4C16" w:rsidP="00CA4622">
                  <w:pPr>
                    <w:pStyle w:val="af9"/>
                  </w:pPr>
                  <w:r w:rsidRPr="00C35A50">
                    <w:t>生产车间</w:t>
                  </w:r>
                </w:p>
              </w:tc>
              <w:tc>
                <w:tcPr>
                  <w:tcW w:w="1155" w:type="dxa"/>
                  <w:noWrap/>
                  <w:vAlign w:val="center"/>
                  <w:hideMark/>
                </w:tcPr>
                <w:p w14:paraId="0E36BA18" w14:textId="77777777" w:rsidR="00FE4C16" w:rsidRPr="00C35A50" w:rsidRDefault="00FE4C16" w:rsidP="00CA4622">
                  <w:pPr>
                    <w:pStyle w:val="af9"/>
                  </w:pPr>
                  <w:r w:rsidRPr="00C35A50">
                    <w:t>55.5</w:t>
                  </w:r>
                </w:p>
              </w:tc>
              <w:tc>
                <w:tcPr>
                  <w:tcW w:w="1134" w:type="dxa"/>
                  <w:noWrap/>
                  <w:vAlign w:val="center"/>
                  <w:hideMark/>
                </w:tcPr>
                <w:p w14:paraId="648DE5E9" w14:textId="77777777" w:rsidR="00FE4C16" w:rsidRPr="00C35A50" w:rsidRDefault="00FE4C16" w:rsidP="00CA4622">
                  <w:pPr>
                    <w:pStyle w:val="af9"/>
                  </w:pPr>
                  <w:r w:rsidRPr="00C35A50">
                    <w:t>55.5</w:t>
                  </w:r>
                </w:p>
              </w:tc>
              <w:tc>
                <w:tcPr>
                  <w:tcW w:w="1134" w:type="dxa"/>
                  <w:noWrap/>
                  <w:vAlign w:val="center"/>
                  <w:hideMark/>
                </w:tcPr>
                <w:p w14:paraId="32BA0884" w14:textId="77777777" w:rsidR="00FE4C16" w:rsidRPr="00C35A50" w:rsidRDefault="00FE4C16" w:rsidP="00CA4622">
                  <w:pPr>
                    <w:pStyle w:val="af9"/>
                  </w:pPr>
                  <w:r w:rsidRPr="00C35A50">
                    <w:t>5</w:t>
                  </w:r>
                </w:p>
              </w:tc>
              <w:tc>
                <w:tcPr>
                  <w:tcW w:w="709" w:type="dxa"/>
                  <w:noWrap/>
                  <w:vAlign w:val="center"/>
                  <w:hideMark/>
                </w:tcPr>
                <w:p w14:paraId="25E586DF" w14:textId="77777777" w:rsidR="00FE4C16" w:rsidRPr="00C35A50" w:rsidRDefault="00FE4C16" w:rsidP="00CA4622">
                  <w:pPr>
                    <w:pStyle w:val="af9"/>
                  </w:pPr>
                  <w:r w:rsidRPr="00C35A50">
                    <w:t>41.5</w:t>
                  </w:r>
                </w:p>
              </w:tc>
              <w:tc>
                <w:tcPr>
                  <w:tcW w:w="850" w:type="dxa"/>
                  <w:noWrap/>
                  <w:vAlign w:val="center"/>
                  <w:hideMark/>
                </w:tcPr>
                <w:p w14:paraId="7173E775" w14:textId="77777777" w:rsidR="00FE4C16" w:rsidRPr="00C35A50" w:rsidRDefault="00FE4C16" w:rsidP="00CA4622">
                  <w:pPr>
                    <w:pStyle w:val="af9"/>
                  </w:pPr>
                  <w:r w:rsidRPr="00C35A50">
                    <w:t>41.5</w:t>
                  </w:r>
                </w:p>
              </w:tc>
              <w:tc>
                <w:tcPr>
                  <w:tcW w:w="993" w:type="dxa"/>
                  <w:vMerge/>
                  <w:vAlign w:val="center"/>
                </w:tcPr>
                <w:p w14:paraId="06837A87" w14:textId="77777777" w:rsidR="00FE4C16" w:rsidRPr="00C35A50" w:rsidRDefault="00FE4C16" w:rsidP="00CA4622">
                  <w:pPr>
                    <w:pStyle w:val="af9"/>
                  </w:pPr>
                </w:p>
              </w:tc>
              <w:tc>
                <w:tcPr>
                  <w:tcW w:w="850" w:type="dxa"/>
                  <w:vMerge/>
                  <w:vAlign w:val="center"/>
                </w:tcPr>
                <w:p w14:paraId="7D004CCE" w14:textId="77777777" w:rsidR="00FE4C16" w:rsidRPr="00C35A50" w:rsidRDefault="00FE4C16" w:rsidP="00CA4622">
                  <w:pPr>
                    <w:pStyle w:val="af9"/>
                  </w:pPr>
                </w:p>
              </w:tc>
            </w:tr>
            <w:tr w:rsidR="00FE4C16" w:rsidRPr="00C35A50" w14:paraId="78B0DEB3" w14:textId="77777777" w:rsidTr="005956C2">
              <w:trPr>
                <w:trHeight w:val="397"/>
                <w:jc w:val="center"/>
              </w:trPr>
              <w:tc>
                <w:tcPr>
                  <w:tcW w:w="701" w:type="dxa"/>
                  <w:vMerge w:val="restart"/>
                  <w:noWrap/>
                  <w:vAlign w:val="center"/>
                  <w:hideMark/>
                </w:tcPr>
                <w:p w14:paraId="7CEB3BB0" w14:textId="77777777" w:rsidR="00FE4C16" w:rsidRPr="00C35A50" w:rsidRDefault="00FE4C16" w:rsidP="00CA4622">
                  <w:pPr>
                    <w:pStyle w:val="af9"/>
                  </w:pPr>
                  <w:r w:rsidRPr="00C35A50">
                    <w:lastRenderedPageBreak/>
                    <w:t>西厂界</w:t>
                  </w:r>
                </w:p>
              </w:tc>
              <w:tc>
                <w:tcPr>
                  <w:tcW w:w="1121" w:type="dxa"/>
                  <w:noWrap/>
                  <w:vAlign w:val="center"/>
                  <w:hideMark/>
                </w:tcPr>
                <w:p w14:paraId="675DB7AF" w14:textId="77777777" w:rsidR="00FE4C16" w:rsidRPr="00C35A50" w:rsidRDefault="00FE4C16" w:rsidP="00CA4622">
                  <w:pPr>
                    <w:pStyle w:val="af9"/>
                  </w:pPr>
                  <w:r w:rsidRPr="00C35A50">
                    <w:t>风机</w:t>
                  </w:r>
                </w:p>
              </w:tc>
              <w:tc>
                <w:tcPr>
                  <w:tcW w:w="1155" w:type="dxa"/>
                  <w:noWrap/>
                  <w:vAlign w:val="center"/>
                  <w:hideMark/>
                </w:tcPr>
                <w:p w14:paraId="115CB262" w14:textId="4B4C3A92" w:rsidR="00FE4C16" w:rsidRPr="00C35A50" w:rsidRDefault="005956C2" w:rsidP="00CA4622">
                  <w:pPr>
                    <w:pStyle w:val="af9"/>
                  </w:pPr>
                  <w:r w:rsidRPr="00C35A50">
                    <w:rPr>
                      <w:rFonts w:hint="eastAsia"/>
                    </w:rPr>
                    <w:t>70</w:t>
                  </w:r>
                </w:p>
              </w:tc>
              <w:tc>
                <w:tcPr>
                  <w:tcW w:w="1134" w:type="dxa"/>
                  <w:noWrap/>
                  <w:vAlign w:val="center"/>
                  <w:hideMark/>
                </w:tcPr>
                <w:p w14:paraId="2C340C1B" w14:textId="4E0F0FE1" w:rsidR="00FE4C16" w:rsidRPr="00C35A50" w:rsidRDefault="005956C2" w:rsidP="00CA4622">
                  <w:pPr>
                    <w:pStyle w:val="af9"/>
                  </w:pPr>
                  <w:r w:rsidRPr="00C35A50">
                    <w:rPr>
                      <w:rFonts w:hint="eastAsia"/>
                    </w:rPr>
                    <w:t>70</w:t>
                  </w:r>
                </w:p>
              </w:tc>
              <w:tc>
                <w:tcPr>
                  <w:tcW w:w="1134" w:type="dxa"/>
                  <w:noWrap/>
                  <w:vAlign w:val="center"/>
                  <w:hideMark/>
                </w:tcPr>
                <w:p w14:paraId="63C12B9E" w14:textId="77777777" w:rsidR="00FE4C16" w:rsidRPr="00C35A50" w:rsidRDefault="00FE4C16" w:rsidP="00CA4622">
                  <w:pPr>
                    <w:pStyle w:val="af9"/>
                  </w:pPr>
                  <w:r w:rsidRPr="00C35A50">
                    <w:t>108</w:t>
                  </w:r>
                </w:p>
              </w:tc>
              <w:tc>
                <w:tcPr>
                  <w:tcW w:w="709" w:type="dxa"/>
                  <w:noWrap/>
                  <w:vAlign w:val="center"/>
                  <w:hideMark/>
                </w:tcPr>
                <w:p w14:paraId="04B33501" w14:textId="6380DEEE" w:rsidR="00FE4C16" w:rsidRPr="00C35A50" w:rsidRDefault="005956C2" w:rsidP="00CA4622">
                  <w:pPr>
                    <w:pStyle w:val="af9"/>
                  </w:pPr>
                  <w:r w:rsidRPr="00C35A50">
                    <w:rPr>
                      <w:rFonts w:hint="eastAsia"/>
                    </w:rPr>
                    <w:t>29.3</w:t>
                  </w:r>
                </w:p>
              </w:tc>
              <w:tc>
                <w:tcPr>
                  <w:tcW w:w="850" w:type="dxa"/>
                  <w:noWrap/>
                  <w:vAlign w:val="center"/>
                  <w:hideMark/>
                </w:tcPr>
                <w:p w14:paraId="6A050A5A" w14:textId="166FF19F" w:rsidR="00FE4C16" w:rsidRPr="00C35A50" w:rsidRDefault="005956C2" w:rsidP="00CA4622">
                  <w:pPr>
                    <w:pStyle w:val="af9"/>
                  </w:pPr>
                  <w:r w:rsidRPr="00C35A50">
                    <w:rPr>
                      <w:rFonts w:hint="eastAsia"/>
                    </w:rPr>
                    <w:t>29.3</w:t>
                  </w:r>
                </w:p>
              </w:tc>
              <w:tc>
                <w:tcPr>
                  <w:tcW w:w="993" w:type="dxa"/>
                  <w:vMerge w:val="restart"/>
                  <w:noWrap/>
                  <w:vAlign w:val="center"/>
                </w:tcPr>
                <w:p w14:paraId="5E6B183A" w14:textId="4E705993" w:rsidR="00FE4C16" w:rsidRPr="00C35A50" w:rsidRDefault="005956C2" w:rsidP="00CA4622">
                  <w:pPr>
                    <w:pStyle w:val="af9"/>
                  </w:pPr>
                  <w:bookmarkStart w:id="37" w:name="OLE_LINK7"/>
                  <w:r w:rsidRPr="00C35A50">
                    <w:rPr>
                      <w:rFonts w:hint="eastAsia"/>
                    </w:rPr>
                    <w:t>29.3</w:t>
                  </w:r>
                  <w:bookmarkEnd w:id="37"/>
                </w:p>
              </w:tc>
              <w:tc>
                <w:tcPr>
                  <w:tcW w:w="850" w:type="dxa"/>
                  <w:vMerge w:val="restart"/>
                  <w:noWrap/>
                  <w:vAlign w:val="center"/>
                </w:tcPr>
                <w:p w14:paraId="4D8D5ABC" w14:textId="17BC32C7" w:rsidR="00FE4C16" w:rsidRPr="00C35A50" w:rsidRDefault="005956C2" w:rsidP="00CA4622">
                  <w:pPr>
                    <w:pStyle w:val="af9"/>
                  </w:pPr>
                  <w:r w:rsidRPr="00C35A50">
                    <w:rPr>
                      <w:rFonts w:hint="eastAsia"/>
                    </w:rPr>
                    <w:t>29.3</w:t>
                  </w:r>
                </w:p>
              </w:tc>
            </w:tr>
            <w:tr w:rsidR="00FE4C16" w:rsidRPr="00C35A50" w14:paraId="747DBB81" w14:textId="77777777" w:rsidTr="005956C2">
              <w:trPr>
                <w:trHeight w:val="397"/>
                <w:jc w:val="center"/>
              </w:trPr>
              <w:tc>
                <w:tcPr>
                  <w:tcW w:w="701" w:type="dxa"/>
                  <w:vMerge/>
                  <w:vAlign w:val="center"/>
                  <w:hideMark/>
                </w:tcPr>
                <w:p w14:paraId="345C65E6" w14:textId="77777777" w:rsidR="00FE4C16" w:rsidRPr="00C35A50" w:rsidRDefault="00FE4C16" w:rsidP="00CA4622">
                  <w:pPr>
                    <w:pStyle w:val="af9"/>
                  </w:pPr>
                </w:p>
              </w:tc>
              <w:tc>
                <w:tcPr>
                  <w:tcW w:w="1121" w:type="dxa"/>
                  <w:noWrap/>
                  <w:vAlign w:val="center"/>
                  <w:hideMark/>
                </w:tcPr>
                <w:p w14:paraId="57BDFF8C" w14:textId="77777777" w:rsidR="00FE4C16" w:rsidRPr="00C35A50" w:rsidRDefault="00FE4C16" w:rsidP="00CA4622">
                  <w:pPr>
                    <w:pStyle w:val="af9"/>
                  </w:pPr>
                  <w:r w:rsidRPr="00C35A50">
                    <w:t>生产车间</w:t>
                  </w:r>
                </w:p>
              </w:tc>
              <w:tc>
                <w:tcPr>
                  <w:tcW w:w="1155" w:type="dxa"/>
                  <w:noWrap/>
                  <w:vAlign w:val="center"/>
                  <w:hideMark/>
                </w:tcPr>
                <w:p w14:paraId="2F017347" w14:textId="77777777" w:rsidR="00FE4C16" w:rsidRPr="00C35A50" w:rsidRDefault="00FE4C16" w:rsidP="00CA4622">
                  <w:pPr>
                    <w:pStyle w:val="af9"/>
                  </w:pPr>
                  <w:r w:rsidRPr="00C35A50">
                    <w:t>26.9</w:t>
                  </w:r>
                </w:p>
              </w:tc>
              <w:tc>
                <w:tcPr>
                  <w:tcW w:w="1134" w:type="dxa"/>
                  <w:noWrap/>
                  <w:vAlign w:val="center"/>
                  <w:hideMark/>
                </w:tcPr>
                <w:p w14:paraId="65B04754" w14:textId="77777777" w:rsidR="00FE4C16" w:rsidRPr="00C35A50" w:rsidRDefault="00FE4C16" w:rsidP="00CA4622">
                  <w:pPr>
                    <w:pStyle w:val="af9"/>
                  </w:pPr>
                  <w:r w:rsidRPr="00C35A50">
                    <w:t>26.9</w:t>
                  </w:r>
                </w:p>
              </w:tc>
              <w:tc>
                <w:tcPr>
                  <w:tcW w:w="1134" w:type="dxa"/>
                  <w:noWrap/>
                  <w:vAlign w:val="center"/>
                  <w:hideMark/>
                </w:tcPr>
                <w:p w14:paraId="36AD47DE" w14:textId="77777777" w:rsidR="00FE4C16" w:rsidRPr="00C35A50" w:rsidRDefault="00FE4C16" w:rsidP="00CA4622">
                  <w:pPr>
                    <w:pStyle w:val="af9"/>
                  </w:pPr>
                  <w:r w:rsidRPr="00C35A50">
                    <w:t>29</w:t>
                  </w:r>
                </w:p>
              </w:tc>
              <w:tc>
                <w:tcPr>
                  <w:tcW w:w="709" w:type="dxa"/>
                  <w:noWrap/>
                  <w:vAlign w:val="center"/>
                  <w:hideMark/>
                </w:tcPr>
                <w:p w14:paraId="30AAEE22" w14:textId="77777777" w:rsidR="00FE4C16" w:rsidRPr="00C35A50" w:rsidRDefault="00FE4C16" w:rsidP="00CA4622">
                  <w:pPr>
                    <w:pStyle w:val="af9"/>
                  </w:pPr>
                  <w:r w:rsidRPr="00C35A50">
                    <w:t>0</w:t>
                  </w:r>
                </w:p>
              </w:tc>
              <w:tc>
                <w:tcPr>
                  <w:tcW w:w="850" w:type="dxa"/>
                  <w:noWrap/>
                  <w:vAlign w:val="center"/>
                  <w:hideMark/>
                </w:tcPr>
                <w:p w14:paraId="287E6A11" w14:textId="77777777" w:rsidR="00FE4C16" w:rsidRPr="00C35A50" w:rsidRDefault="00FE4C16" w:rsidP="00CA4622">
                  <w:pPr>
                    <w:pStyle w:val="af9"/>
                  </w:pPr>
                  <w:r w:rsidRPr="00C35A50">
                    <w:t>0</w:t>
                  </w:r>
                </w:p>
              </w:tc>
              <w:tc>
                <w:tcPr>
                  <w:tcW w:w="993" w:type="dxa"/>
                  <w:vMerge/>
                  <w:vAlign w:val="center"/>
                </w:tcPr>
                <w:p w14:paraId="14B7CE3E" w14:textId="77777777" w:rsidR="00FE4C16" w:rsidRPr="00C35A50" w:rsidRDefault="00FE4C16" w:rsidP="00CA4622">
                  <w:pPr>
                    <w:pStyle w:val="af9"/>
                  </w:pPr>
                </w:p>
              </w:tc>
              <w:tc>
                <w:tcPr>
                  <w:tcW w:w="850" w:type="dxa"/>
                  <w:vMerge/>
                  <w:vAlign w:val="center"/>
                </w:tcPr>
                <w:p w14:paraId="6A6FDF9C" w14:textId="77777777" w:rsidR="00FE4C16" w:rsidRPr="00C35A50" w:rsidRDefault="00FE4C16" w:rsidP="00CA4622">
                  <w:pPr>
                    <w:pStyle w:val="af9"/>
                  </w:pPr>
                </w:p>
              </w:tc>
            </w:tr>
            <w:tr w:rsidR="00FE4C16" w:rsidRPr="00C35A50" w14:paraId="7CE82E18" w14:textId="77777777" w:rsidTr="006E5525">
              <w:trPr>
                <w:trHeight w:val="397"/>
                <w:jc w:val="center"/>
              </w:trPr>
              <w:tc>
                <w:tcPr>
                  <w:tcW w:w="701" w:type="dxa"/>
                  <w:vMerge w:val="restart"/>
                  <w:noWrap/>
                  <w:vAlign w:val="center"/>
                  <w:hideMark/>
                </w:tcPr>
                <w:p w14:paraId="168F2B2F" w14:textId="77777777" w:rsidR="00FE4C16" w:rsidRPr="00C35A50" w:rsidRDefault="00FE4C16" w:rsidP="00CA4622">
                  <w:pPr>
                    <w:pStyle w:val="af9"/>
                  </w:pPr>
                  <w:r w:rsidRPr="00C35A50">
                    <w:t>南厂界</w:t>
                  </w:r>
                </w:p>
              </w:tc>
              <w:tc>
                <w:tcPr>
                  <w:tcW w:w="1121" w:type="dxa"/>
                  <w:noWrap/>
                  <w:vAlign w:val="center"/>
                  <w:hideMark/>
                </w:tcPr>
                <w:p w14:paraId="0D7860DA" w14:textId="77777777" w:rsidR="00FE4C16" w:rsidRPr="00C35A50" w:rsidRDefault="00FE4C16" w:rsidP="00CA4622">
                  <w:pPr>
                    <w:pStyle w:val="af9"/>
                  </w:pPr>
                  <w:r w:rsidRPr="00C35A50">
                    <w:t>风机</w:t>
                  </w:r>
                </w:p>
              </w:tc>
              <w:tc>
                <w:tcPr>
                  <w:tcW w:w="1155" w:type="dxa"/>
                  <w:noWrap/>
                  <w:vAlign w:val="center"/>
                </w:tcPr>
                <w:p w14:paraId="5E283634" w14:textId="5EBCF230" w:rsidR="00FE4C16" w:rsidRPr="00C35A50" w:rsidRDefault="005956C2" w:rsidP="00CA4622">
                  <w:pPr>
                    <w:pStyle w:val="af9"/>
                  </w:pPr>
                  <w:r w:rsidRPr="00C35A50">
                    <w:rPr>
                      <w:rFonts w:hint="eastAsia"/>
                    </w:rPr>
                    <w:t>70</w:t>
                  </w:r>
                </w:p>
              </w:tc>
              <w:tc>
                <w:tcPr>
                  <w:tcW w:w="1134" w:type="dxa"/>
                  <w:noWrap/>
                  <w:vAlign w:val="center"/>
                </w:tcPr>
                <w:p w14:paraId="47B44CC5" w14:textId="5B3628C1" w:rsidR="00FE4C16" w:rsidRPr="00C35A50" w:rsidRDefault="005956C2" w:rsidP="00CA4622">
                  <w:pPr>
                    <w:pStyle w:val="af9"/>
                  </w:pPr>
                  <w:r w:rsidRPr="00C35A50">
                    <w:rPr>
                      <w:rFonts w:hint="eastAsia"/>
                    </w:rPr>
                    <w:t>70</w:t>
                  </w:r>
                </w:p>
              </w:tc>
              <w:tc>
                <w:tcPr>
                  <w:tcW w:w="1134" w:type="dxa"/>
                  <w:noWrap/>
                  <w:vAlign w:val="center"/>
                  <w:hideMark/>
                </w:tcPr>
                <w:p w14:paraId="6AF20046" w14:textId="77777777" w:rsidR="00FE4C16" w:rsidRPr="00C35A50" w:rsidRDefault="00FE4C16" w:rsidP="00CA4622">
                  <w:pPr>
                    <w:pStyle w:val="af9"/>
                  </w:pPr>
                  <w:r w:rsidRPr="00C35A50">
                    <w:t>64</w:t>
                  </w:r>
                </w:p>
              </w:tc>
              <w:tc>
                <w:tcPr>
                  <w:tcW w:w="709" w:type="dxa"/>
                  <w:noWrap/>
                  <w:vAlign w:val="center"/>
                </w:tcPr>
                <w:p w14:paraId="61016E0C" w14:textId="55B0C9C7" w:rsidR="00FE4C16" w:rsidRPr="00C35A50" w:rsidRDefault="006E5525" w:rsidP="00CA4622">
                  <w:pPr>
                    <w:pStyle w:val="af9"/>
                  </w:pPr>
                  <w:r w:rsidRPr="00C35A50">
                    <w:rPr>
                      <w:rFonts w:hint="eastAsia"/>
                    </w:rPr>
                    <w:t>33.9</w:t>
                  </w:r>
                </w:p>
              </w:tc>
              <w:tc>
                <w:tcPr>
                  <w:tcW w:w="850" w:type="dxa"/>
                  <w:noWrap/>
                  <w:vAlign w:val="center"/>
                </w:tcPr>
                <w:p w14:paraId="0EE79C80" w14:textId="4E6AB1EE" w:rsidR="00FE4C16" w:rsidRPr="00C35A50" w:rsidRDefault="006E5525" w:rsidP="00CA4622">
                  <w:pPr>
                    <w:pStyle w:val="af9"/>
                  </w:pPr>
                  <w:r w:rsidRPr="00C35A50">
                    <w:rPr>
                      <w:rFonts w:hint="eastAsia"/>
                    </w:rPr>
                    <w:t>33.9</w:t>
                  </w:r>
                </w:p>
              </w:tc>
              <w:tc>
                <w:tcPr>
                  <w:tcW w:w="993" w:type="dxa"/>
                  <w:vMerge w:val="restart"/>
                  <w:noWrap/>
                  <w:vAlign w:val="center"/>
                </w:tcPr>
                <w:p w14:paraId="666BA1AE" w14:textId="6A1BD430" w:rsidR="00FE4C16" w:rsidRPr="00C35A50" w:rsidRDefault="006E5525" w:rsidP="00CA4622">
                  <w:pPr>
                    <w:pStyle w:val="af9"/>
                  </w:pPr>
                  <w:r w:rsidRPr="00C35A50">
                    <w:rPr>
                      <w:rFonts w:hint="eastAsia"/>
                    </w:rPr>
                    <w:t>33.9</w:t>
                  </w:r>
                </w:p>
              </w:tc>
              <w:tc>
                <w:tcPr>
                  <w:tcW w:w="850" w:type="dxa"/>
                  <w:vMerge w:val="restart"/>
                  <w:noWrap/>
                  <w:vAlign w:val="center"/>
                </w:tcPr>
                <w:p w14:paraId="4A267F7B" w14:textId="498C2751" w:rsidR="00FE4C16" w:rsidRPr="00C35A50" w:rsidRDefault="006E5525" w:rsidP="00CA4622">
                  <w:pPr>
                    <w:pStyle w:val="af9"/>
                  </w:pPr>
                  <w:r w:rsidRPr="00C35A50">
                    <w:rPr>
                      <w:rFonts w:hint="eastAsia"/>
                    </w:rPr>
                    <w:t>33.9</w:t>
                  </w:r>
                </w:p>
              </w:tc>
            </w:tr>
            <w:tr w:rsidR="00FE4C16" w:rsidRPr="00C35A50" w14:paraId="451EFD78" w14:textId="77777777" w:rsidTr="006E5525">
              <w:trPr>
                <w:trHeight w:val="397"/>
                <w:jc w:val="center"/>
              </w:trPr>
              <w:tc>
                <w:tcPr>
                  <w:tcW w:w="701" w:type="dxa"/>
                  <w:vMerge/>
                  <w:vAlign w:val="center"/>
                  <w:hideMark/>
                </w:tcPr>
                <w:p w14:paraId="723D5357" w14:textId="77777777" w:rsidR="00FE4C16" w:rsidRPr="00C35A50" w:rsidRDefault="00FE4C16" w:rsidP="00CA4622">
                  <w:pPr>
                    <w:pStyle w:val="af9"/>
                  </w:pPr>
                </w:p>
              </w:tc>
              <w:tc>
                <w:tcPr>
                  <w:tcW w:w="1121" w:type="dxa"/>
                  <w:noWrap/>
                  <w:vAlign w:val="center"/>
                  <w:hideMark/>
                </w:tcPr>
                <w:p w14:paraId="35B31DED" w14:textId="77777777" w:rsidR="00FE4C16" w:rsidRPr="00C35A50" w:rsidRDefault="00FE4C16" w:rsidP="00CA4622">
                  <w:pPr>
                    <w:pStyle w:val="af9"/>
                  </w:pPr>
                  <w:r w:rsidRPr="00C35A50">
                    <w:t>生产车间</w:t>
                  </w:r>
                </w:p>
              </w:tc>
              <w:tc>
                <w:tcPr>
                  <w:tcW w:w="1155" w:type="dxa"/>
                  <w:noWrap/>
                  <w:vAlign w:val="center"/>
                  <w:hideMark/>
                </w:tcPr>
                <w:p w14:paraId="338FE78A" w14:textId="77777777" w:rsidR="00FE4C16" w:rsidRPr="00C35A50" w:rsidRDefault="00FE4C16" w:rsidP="00CA4622">
                  <w:pPr>
                    <w:pStyle w:val="af9"/>
                  </w:pPr>
                  <w:r w:rsidRPr="00C35A50">
                    <w:t>43.4</w:t>
                  </w:r>
                </w:p>
              </w:tc>
              <w:tc>
                <w:tcPr>
                  <w:tcW w:w="1134" w:type="dxa"/>
                  <w:noWrap/>
                  <w:vAlign w:val="center"/>
                  <w:hideMark/>
                </w:tcPr>
                <w:p w14:paraId="32B255D3" w14:textId="77777777" w:rsidR="00FE4C16" w:rsidRPr="00C35A50" w:rsidRDefault="00FE4C16" w:rsidP="00CA4622">
                  <w:pPr>
                    <w:pStyle w:val="af9"/>
                  </w:pPr>
                  <w:r w:rsidRPr="00C35A50">
                    <w:t>43.4</w:t>
                  </w:r>
                </w:p>
              </w:tc>
              <w:tc>
                <w:tcPr>
                  <w:tcW w:w="1134" w:type="dxa"/>
                  <w:noWrap/>
                  <w:vAlign w:val="center"/>
                  <w:hideMark/>
                </w:tcPr>
                <w:p w14:paraId="7E935E6F" w14:textId="77777777" w:rsidR="00FE4C16" w:rsidRPr="00C35A50" w:rsidRDefault="00FE4C16" w:rsidP="00CA4622">
                  <w:pPr>
                    <w:pStyle w:val="af9"/>
                  </w:pPr>
                  <w:r w:rsidRPr="00C35A50">
                    <w:t>39</w:t>
                  </w:r>
                </w:p>
              </w:tc>
              <w:tc>
                <w:tcPr>
                  <w:tcW w:w="709" w:type="dxa"/>
                  <w:noWrap/>
                  <w:vAlign w:val="center"/>
                  <w:hideMark/>
                </w:tcPr>
                <w:p w14:paraId="769ABFE8" w14:textId="77777777" w:rsidR="00FE4C16" w:rsidRPr="00C35A50" w:rsidRDefault="00FE4C16" w:rsidP="00CA4622">
                  <w:pPr>
                    <w:pStyle w:val="af9"/>
                  </w:pPr>
                  <w:r w:rsidRPr="00C35A50">
                    <w:t>11.6</w:t>
                  </w:r>
                </w:p>
              </w:tc>
              <w:tc>
                <w:tcPr>
                  <w:tcW w:w="850" w:type="dxa"/>
                  <w:noWrap/>
                  <w:vAlign w:val="center"/>
                  <w:hideMark/>
                </w:tcPr>
                <w:p w14:paraId="29C12397" w14:textId="77777777" w:rsidR="00FE4C16" w:rsidRPr="00C35A50" w:rsidRDefault="00FE4C16" w:rsidP="00CA4622">
                  <w:pPr>
                    <w:pStyle w:val="af9"/>
                  </w:pPr>
                  <w:r w:rsidRPr="00C35A50">
                    <w:t>11.6</w:t>
                  </w:r>
                </w:p>
              </w:tc>
              <w:tc>
                <w:tcPr>
                  <w:tcW w:w="993" w:type="dxa"/>
                  <w:vMerge/>
                  <w:vAlign w:val="center"/>
                </w:tcPr>
                <w:p w14:paraId="717F1884" w14:textId="77777777" w:rsidR="00FE4C16" w:rsidRPr="00C35A50" w:rsidRDefault="00FE4C16" w:rsidP="00CA4622">
                  <w:pPr>
                    <w:pStyle w:val="af9"/>
                  </w:pPr>
                </w:p>
              </w:tc>
              <w:tc>
                <w:tcPr>
                  <w:tcW w:w="850" w:type="dxa"/>
                  <w:vMerge/>
                  <w:vAlign w:val="center"/>
                </w:tcPr>
                <w:p w14:paraId="33DC76CA" w14:textId="77777777" w:rsidR="00FE4C16" w:rsidRPr="00C35A50" w:rsidRDefault="00FE4C16" w:rsidP="00CA4622">
                  <w:pPr>
                    <w:pStyle w:val="af9"/>
                  </w:pPr>
                </w:p>
              </w:tc>
            </w:tr>
            <w:tr w:rsidR="00FE4C16" w:rsidRPr="00C35A50" w14:paraId="389EC908" w14:textId="77777777" w:rsidTr="006E5525">
              <w:trPr>
                <w:trHeight w:val="397"/>
                <w:jc w:val="center"/>
              </w:trPr>
              <w:tc>
                <w:tcPr>
                  <w:tcW w:w="701" w:type="dxa"/>
                  <w:vMerge w:val="restart"/>
                  <w:noWrap/>
                  <w:vAlign w:val="center"/>
                  <w:hideMark/>
                </w:tcPr>
                <w:p w14:paraId="50EEBEA8" w14:textId="77777777" w:rsidR="00FE4C16" w:rsidRPr="00C35A50" w:rsidRDefault="00FE4C16" w:rsidP="00CA4622">
                  <w:pPr>
                    <w:pStyle w:val="af9"/>
                  </w:pPr>
                  <w:r w:rsidRPr="00C35A50">
                    <w:t>北厂界</w:t>
                  </w:r>
                </w:p>
              </w:tc>
              <w:tc>
                <w:tcPr>
                  <w:tcW w:w="1121" w:type="dxa"/>
                  <w:noWrap/>
                  <w:vAlign w:val="center"/>
                  <w:hideMark/>
                </w:tcPr>
                <w:p w14:paraId="7215199B" w14:textId="77777777" w:rsidR="00FE4C16" w:rsidRPr="00C35A50" w:rsidRDefault="00FE4C16" w:rsidP="00CA4622">
                  <w:pPr>
                    <w:pStyle w:val="af9"/>
                  </w:pPr>
                  <w:r w:rsidRPr="00C35A50">
                    <w:t>风机</w:t>
                  </w:r>
                </w:p>
              </w:tc>
              <w:tc>
                <w:tcPr>
                  <w:tcW w:w="1155" w:type="dxa"/>
                  <w:noWrap/>
                  <w:vAlign w:val="center"/>
                </w:tcPr>
                <w:p w14:paraId="2E8442B3" w14:textId="51DFDFD1" w:rsidR="00FE4C16" w:rsidRPr="00C35A50" w:rsidRDefault="005956C2" w:rsidP="00CA4622">
                  <w:pPr>
                    <w:pStyle w:val="af9"/>
                  </w:pPr>
                  <w:r w:rsidRPr="00C35A50">
                    <w:rPr>
                      <w:rFonts w:hint="eastAsia"/>
                    </w:rPr>
                    <w:t>70</w:t>
                  </w:r>
                </w:p>
              </w:tc>
              <w:tc>
                <w:tcPr>
                  <w:tcW w:w="1134" w:type="dxa"/>
                  <w:noWrap/>
                  <w:vAlign w:val="center"/>
                </w:tcPr>
                <w:p w14:paraId="22FF9C61" w14:textId="7C11CF13" w:rsidR="00FE4C16" w:rsidRPr="00C35A50" w:rsidRDefault="005956C2" w:rsidP="00CA4622">
                  <w:pPr>
                    <w:pStyle w:val="af9"/>
                  </w:pPr>
                  <w:r w:rsidRPr="00C35A50">
                    <w:rPr>
                      <w:rFonts w:hint="eastAsia"/>
                    </w:rPr>
                    <w:t>70</w:t>
                  </w:r>
                </w:p>
              </w:tc>
              <w:tc>
                <w:tcPr>
                  <w:tcW w:w="1134" w:type="dxa"/>
                  <w:noWrap/>
                  <w:vAlign w:val="center"/>
                  <w:hideMark/>
                </w:tcPr>
                <w:p w14:paraId="431EF66D" w14:textId="77777777" w:rsidR="00FE4C16" w:rsidRPr="00C35A50" w:rsidRDefault="00FE4C16" w:rsidP="00CA4622">
                  <w:pPr>
                    <w:pStyle w:val="af9"/>
                  </w:pPr>
                  <w:r w:rsidRPr="00C35A50">
                    <w:t>5</w:t>
                  </w:r>
                </w:p>
              </w:tc>
              <w:tc>
                <w:tcPr>
                  <w:tcW w:w="709" w:type="dxa"/>
                  <w:noWrap/>
                  <w:vAlign w:val="center"/>
                </w:tcPr>
                <w:p w14:paraId="15E08E7D" w14:textId="12BD51FC" w:rsidR="00FE4C16" w:rsidRPr="00C35A50" w:rsidRDefault="006E5525" w:rsidP="00CA4622">
                  <w:pPr>
                    <w:pStyle w:val="af9"/>
                  </w:pPr>
                  <w:r w:rsidRPr="00C35A50">
                    <w:rPr>
                      <w:rFonts w:hint="eastAsia"/>
                    </w:rPr>
                    <w:t>56</w:t>
                  </w:r>
                </w:p>
              </w:tc>
              <w:tc>
                <w:tcPr>
                  <w:tcW w:w="850" w:type="dxa"/>
                  <w:noWrap/>
                  <w:vAlign w:val="center"/>
                </w:tcPr>
                <w:p w14:paraId="62C7118C" w14:textId="3EB3F8BD" w:rsidR="00FE4C16" w:rsidRPr="00C35A50" w:rsidRDefault="006E5525" w:rsidP="00CA4622">
                  <w:pPr>
                    <w:pStyle w:val="af9"/>
                  </w:pPr>
                  <w:r w:rsidRPr="00C35A50">
                    <w:rPr>
                      <w:rFonts w:hint="eastAsia"/>
                    </w:rPr>
                    <w:t>56</w:t>
                  </w:r>
                </w:p>
              </w:tc>
              <w:tc>
                <w:tcPr>
                  <w:tcW w:w="993" w:type="dxa"/>
                  <w:vMerge w:val="restart"/>
                  <w:noWrap/>
                  <w:vAlign w:val="center"/>
                </w:tcPr>
                <w:p w14:paraId="09F91449" w14:textId="7C2FAC93" w:rsidR="00FE4C16" w:rsidRPr="00C35A50" w:rsidRDefault="006E5525" w:rsidP="00CA4622">
                  <w:pPr>
                    <w:pStyle w:val="af9"/>
                  </w:pPr>
                  <w:r w:rsidRPr="00C35A50">
                    <w:rPr>
                      <w:rFonts w:hint="eastAsia"/>
                    </w:rPr>
                    <w:t>56</w:t>
                  </w:r>
                </w:p>
              </w:tc>
              <w:tc>
                <w:tcPr>
                  <w:tcW w:w="850" w:type="dxa"/>
                  <w:vMerge w:val="restart"/>
                  <w:noWrap/>
                  <w:vAlign w:val="center"/>
                </w:tcPr>
                <w:p w14:paraId="338BE1A1" w14:textId="2B5BD216" w:rsidR="00FE4C16" w:rsidRPr="00C35A50" w:rsidRDefault="006E5525" w:rsidP="00CA4622">
                  <w:pPr>
                    <w:pStyle w:val="af9"/>
                  </w:pPr>
                  <w:r w:rsidRPr="00C35A50">
                    <w:rPr>
                      <w:rFonts w:hint="eastAsia"/>
                    </w:rPr>
                    <w:t>56</w:t>
                  </w:r>
                </w:p>
              </w:tc>
            </w:tr>
            <w:tr w:rsidR="00FE4C16" w:rsidRPr="00C35A50" w14:paraId="1904D5DF" w14:textId="77777777" w:rsidTr="006E5525">
              <w:trPr>
                <w:trHeight w:val="397"/>
                <w:jc w:val="center"/>
              </w:trPr>
              <w:tc>
                <w:tcPr>
                  <w:tcW w:w="701" w:type="dxa"/>
                  <w:vMerge/>
                  <w:vAlign w:val="center"/>
                  <w:hideMark/>
                </w:tcPr>
                <w:p w14:paraId="3E931305" w14:textId="77777777" w:rsidR="00FE4C16" w:rsidRPr="00C35A50" w:rsidRDefault="00FE4C16" w:rsidP="00CA4622">
                  <w:pPr>
                    <w:pStyle w:val="af9"/>
                  </w:pPr>
                </w:p>
              </w:tc>
              <w:tc>
                <w:tcPr>
                  <w:tcW w:w="1121" w:type="dxa"/>
                  <w:noWrap/>
                  <w:vAlign w:val="center"/>
                  <w:hideMark/>
                </w:tcPr>
                <w:p w14:paraId="2B4D7BDD" w14:textId="77777777" w:rsidR="00FE4C16" w:rsidRPr="00C35A50" w:rsidRDefault="00FE4C16" w:rsidP="00CA4622">
                  <w:pPr>
                    <w:pStyle w:val="af9"/>
                  </w:pPr>
                  <w:r w:rsidRPr="00C35A50">
                    <w:t>生产车间</w:t>
                  </w:r>
                </w:p>
              </w:tc>
              <w:tc>
                <w:tcPr>
                  <w:tcW w:w="1155" w:type="dxa"/>
                  <w:noWrap/>
                  <w:vAlign w:val="center"/>
                  <w:hideMark/>
                </w:tcPr>
                <w:p w14:paraId="569586FB" w14:textId="77777777" w:rsidR="00FE4C16" w:rsidRPr="00C35A50" w:rsidRDefault="00FE4C16" w:rsidP="00CA4622">
                  <w:pPr>
                    <w:pStyle w:val="af9"/>
                  </w:pPr>
                  <w:r w:rsidRPr="00C35A50">
                    <w:t>43.4</w:t>
                  </w:r>
                </w:p>
              </w:tc>
              <w:tc>
                <w:tcPr>
                  <w:tcW w:w="1134" w:type="dxa"/>
                  <w:noWrap/>
                  <w:vAlign w:val="center"/>
                  <w:hideMark/>
                </w:tcPr>
                <w:p w14:paraId="41681FC7" w14:textId="77777777" w:rsidR="00FE4C16" w:rsidRPr="00C35A50" w:rsidRDefault="00FE4C16" w:rsidP="00CA4622">
                  <w:pPr>
                    <w:pStyle w:val="af9"/>
                  </w:pPr>
                  <w:r w:rsidRPr="00C35A50">
                    <w:t>43.4</w:t>
                  </w:r>
                </w:p>
              </w:tc>
              <w:tc>
                <w:tcPr>
                  <w:tcW w:w="1134" w:type="dxa"/>
                  <w:noWrap/>
                  <w:vAlign w:val="center"/>
                  <w:hideMark/>
                </w:tcPr>
                <w:p w14:paraId="5297F1E7" w14:textId="77777777" w:rsidR="00FE4C16" w:rsidRPr="00C35A50" w:rsidRDefault="00FE4C16" w:rsidP="00CA4622">
                  <w:pPr>
                    <w:pStyle w:val="af9"/>
                  </w:pPr>
                  <w:r w:rsidRPr="00C35A50">
                    <w:t>6</w:t>
                  </w:r>
                </w:p>
              </w:tc>
              <w:tc>
                <w:tcPr>
                  <w:tcW w:w="709" w:type="dxa"/>
                  <w:noWrap/>
                  <w:vAlign w:val="center"/>
                  <w:hideMark/>
                </w:tcPr>
                <w:p w14:paraId="2A28183D" w14:textId="77777777" w:rsidR="00FE4C16" w:rsidRPr="00C35A50" w:rsidRDefault="00FE4C16" w:rsidP="00CA4622">
                  <w:pPr>
                    <w:pStyle w:val="af9"/>
                  </w:pPr>
                  <w:r w:rsidRPr="00C35A50">
                    <w:t>27.8</w:t>
                  </w:r>
                </w:p>
              </w:tc>
              <w:tc>
                <w:tcPr>
                  <w:tcW w:w="850" w:type="dxa"/>
                  <w:noWrap/>
                  <w:vAlign w:val="center"/>
                  <w:hideMark/>
                </w:tcPr>
                <w:p w14:paraId="5F36B686" w14:textId="77777777" w:rsidR="00FE4C16" w:rsidRPr="00C35A50" w:rsidRDefault="00FE4C16" w:rsidP="00CA4622">
                  <w:pPr>
                    <w:pStyle w:val="af9"/>
                  </w:pPr>
                  <w:r w:rsidRPr="00C35A50">
                    <w:t>27.8</w:t>
                  </w:r>
                </w:p>
              </w:tc>
              <w:tc>
                <w:tcPr>
                  <w:tcW w:w="993" w:type="dxa"/>
                  <w:vMerge/>
                  <w:vAlign w:val="center"/>
                </w:tcPr>
                <w:p w14:paraId="51050EC4" w14:textId="77777777" w:rsidR="00FE4C16" w:rsidRPr="00C35A50" w:rsidRDefault="00FE4C16" w:rsidP="00CA4622">
                  <w:pPr>
                    <w:pStyle w:val="af9"/>
                  </w:pPr>
                </w:p>
              </w:tc>
              <w:tc>
                <w:tcPr>
                  <w:tcW w:w="850" w:type="dxa"/>
                  <w:vMerge/>
                  <w:vAlign w:val="center"/>
                </w:tcPr>
                <w:p w14:paraId="4A14581C" w14:textId="77777777" w:rsidR="00FE4C16" w:rsidRPr="00C35A50" w:rsidRDefault="00FE4C16" w:rsidP="00CA4622">
                  <w:pPr>
                    <w:pStyle w:val="af9"/>
                  </w:pPr>
                </w:p>
              </w:tc>
            </w:tr>
          </w:tbl>
          <w:p w14:paraId="2EFD42FA" w14:textId="77777777" w:rsidR="00CA4622" w:rsidRPr="00C35A50" w:rsidRDefault="00CA4622" w:rsidP="00CA4622">
            <w:pPr>
              <w:pStyle w:val="af5"/>
              <w:jc w:val="both"/>
            </w:pPr>
            <w:r w:rsidRPr="00C35A50">
              <w:rPr>
                <w:rFonts w:hint="eastAsia"/>
              </w:rPr>
              <w:t>由上表可以看出，工程完成后，项目生产期间全厂高噪声设备经基础减振、厂房隔声等措施治理后，项目厂区四周噪声贡献值能够满足《工业企业厂界环境噪声排放标准》（</w:t>
            </w:r>
            <w:r w:rsidRPr="00C35A50">
              <w:t>GB12348-2008</w:t>
            </w:r>
            <w:r w:rsidRPr="00C35A50">
              <w:rPr>
                <w:rFonts w:hint="eastAsia"/>
              </w:rPr>
              <w:t>）</w:t>
            </w:r>
            <w:r w:rsidRPr="00C35A50">
              <w:t>2</w:t>
            </w:r>
            <w:r w:rsidRPr="00C35A50">
              <w:rPr>
                <w:rFonts w:hint="eastAsia"/>
              </w:rPr>
              <w:t>类昼间</w:t>
            </w:r>
            <w:r w:rsidRPr="00C35A50">
              <w:t>60dB</w:t>
            </w:r>
            <w:proofErr w:type="gramStart"/>
            <w:r w:rsidRPr="00C35A50">
              <w:t>(A)</w:t>
            </w:r>
            <w:proofErr w:type="gramEnd"/>
            <w:r w:rsidRPr="00C35A50">
              <w:rPr>
                <w:rFonts w:hint="eastAsia"/>
              </w:rPr>
              <w:t>、夜间</w:t>
            </w:r>
            <w:r w:rsidRPr="00C35A50">
              <w:t>50dB</w:t>
            </w:r>
            <w:proofErr w:type="gramStart"/>
            <w:r w:rsidRPr="00C35A50">
              <w:t>(A)</w:t>
            </w:r>
            <w:proofErr w:type="gramEnd"/>
            <w:r w:rsidRPr="00C35A50">
              <w:rPr>
                <w:rFonts w:hint="eastAsia"/>
              </w:rPr>
              <w:t>的标准要求，对四周环境影响较小。</w:t>
            </w:r>
          </w:p>
          <w:p w14:paraId="44FF38E7" w14:textId="77777777" w:rsidR="00CA4622" w:rsidRPr="00C35A50" w:rsidRDefault="00CA4622" w:rsidP="00CA4622">
            <w:pPr>
              <w:pStyle w:val="af5"/>
              <w:ind w:firstLine="482"/>
              <w:jc w:val="both"/>
              <w:rPr>
                <w:b/>
                <w:bCs/>
              </w:rPr>
            </w:pPr>
            <w:r w:rsidRPr="00C35A50">
              <w:rPr>
                <w:b/>
                <w:bCs/>
              </w:rPr>
              <w:t>4</w:t>
            </w:r>
            <w:r w:rsidRPr="00C35A50">
              <w:rPr>
                <w:rFonts w:hint="eastAsia"/>
                <w:b/>
                <w:bCs/>
              </w:rPr>
              <w:t>、监测要求</w:t>
            </w:r>
          </w:p>
          <w:p w14:paraId="327006D5" w14:textId="77777777" w:rsidR="00040F6C" w:rsidRPr="00C35A50" w:rsidRDefault="00CA4622" w:rsidP="00BF205D">
            <w:pPr>
              <w:pStyle w:val="af5"/>
              <w:jc w:val="both"/>
            </w:pPr>
            <w:r w:rsidRPr="00C35A50">
              <w:rPr>
                <w:rFonts w:hint="eastAsia"/>
              </w:rPr>
              <w:t>经查阅《固定污染源排污许可分类管理名录》（</w:t>
            </w:r>
            <w:r w:rsidRPr="00C35A50">
              <w:t>2019</w:t>
            </w:r>
            <w:r w:rsidRPr="00C35A50">
              <w:rPr>
                <w:rFonts w:hint="eastAsia"/>
              </w:rPr>
              <w:t>年版），本项目为排污许可登记管理，根据生态环境部《关于印发</w:t>
            </w:r>
            <w:r w:rsidRPr="00C35A50">
              <w:t>&lt;</w:t>
            </w:r>
            <w:r w:rsidRPr="00C35A50">
              <w:rPr>
                <w:rFonts w:hint="eastAsia"/>
              </w:rPr>
              <w:t>固定污染源排污登记工作指南（试行）</w:t>
            </w:r>
            <w:r w:rsidRPr="00C35A50">
              <w:t>&gt;</w:t>
            </w:r>
            <w:r w:rsidRPr="00C35A50">
              <w:rPr>
                <w:rFonts w:hint="eastAsia"/>
              </w:rPr>
              <w:t>的通知》，该通知明确了排污单位登记内容，对登记管理排污单位不做台帐管理、自行监测和执行报告等要求，因此本项目无需进行自行监测。</w:t>
            </w:r>
          </w:p>
          <w:p w14:paraId="678F21CC" w14:textId="77777777" w:rsidR="00862DAF" w:rsidRPr="00C35A50" w:rsidRDefault="00862DAF" w:rsidP="00BF205D">
            <w:pPr>
              <w:pStyle w:val="af5"/>
              <w:jc w:val="both"/>
            </w:pPr>
          </w:p>
          <w:p w14:paraId="0B202432" w14:textId="77777777" w:rsidR="00862DAF" w:rsidRPr="00C35A50" w:rsidRDefault="00862DAF" w:rsidP="00BF205D">
            <w:pPr>
              <w:pStyle w:val="af5"/>
              <w:jc w:val="both"/>
            </w:pPr>
          </w:p>
          <w:p w14:paraId="43BF742E" w14:textId="77777777" w:rsidR="00862DAF" w:rsidRPr="00C35A50" w:rsidRDefault="00862DAF" w:rsidP="00BF205D">
            <w:pPr>
              <w:pStyle w:val="af5"/>
              <w:jc w:val="both"/>
            </w:pPr>
          </w:p>
          <w:p w14:paraId="770A7AC9" w14:textId="77777777" w:rsidR="00862DAF" w:rsidRPr="00C35A50" w:rsidRDefault="00862DAF" w:rsidP="00BF205D">
            <w:pPr>
              <w:pStyle w:val="af5"/>
              <w:jc w:val="both"/>
            </w:pPr>
          </w:p>
          <w:p w14:paraId="195AACD2" w14:textId="77777777" w:rsidR="00862DAF" w:rsidRPr="00C35A50" w:rsidRDefault="00862DAF" w:rsidP="00BF205D">
            <w:pPr>
              <w:pStyle w:val="af5"/>
              <w:jc w:val="both"/>
            </w:pPr>
          </w:p>
          <w:p w14:paraId="7F4E1421" w14:textId="2516072E" w:rsidR="00862DAF" w:rsidRPr="00C35A50" w:rsidRDefault="00862DAF" w:rsidP="00BF205D">
            <w:pPr>
              <w:pStyle w:val="af5"/>
              <w:jc w:val="both"/>
            </w:pPr>
          </w:p>
        </w:tc>
      </w:tr>
    </w:tbl>
    <w:p w14:paraId="7F4E1423" w14:textId="77777777" w:rsidR="00040F6C" w:rsidRPr="00C35A50" w:rsidRDefault="00040F6C">
      <w:pPr>
        <w:pStyle w:val="ae"/>
        <w:jc w:val="center"/>
        <w:outlineLvl w:val="0"/>
        <w:rPr>
          <w:rFonts w:ascii="黑体" w:eastAsia="黑体" w:hAnsi="黑体" w:hint="eastAsia"/>
          <w:snapToGrid w:val="0"/>
          <w:sz w:val="30"/>
          <w:szCs w:val="30"/>
        </w:rPr>
        <w:sectPr w:rsidR="00040F6C" w:rsidRPr="00C35A50">
          <w:pgSz w:w="16838" w:h="11906" w:orient="landscape"/>
          <w:pgMar w:top="1531" w:right="1701" w:bottom="1531" w:left="1701" w:header="851" w:footer="851" w:gutter="0"/>
          <w:cols w:space="720"/>
          <w:docGrid w:linePitch="312"/>
        </w:sectPr>
      </w:pPr>
    </w:p>
    <w:tbl>
      <w:tblPr>
        <w:tblStyle w:val="af0"/>
        <w:tblW w:w="0" w:type="auto"/>
        <w:tblLook w:val="04A0" w:firstRow="1" w:lastRow="0" w:firstColumn="1" w:lastColumn="0" w:noHBand="0" w:noVBand="1"/>
      </w:tblPr>
      <w:tblGrid>
        <w:gridCol w:w="392"/>
        <w:gridCol w:w="8668"/>
      </w:tblGrid>
      <w:tr w:rsidR="00040F6C" w:rsidRPr="00C35A50" w14:paraId="7F4E1595" w14:textId="77777777" w:rsidTr="004A08B5">
        <w:tc>
          <w:tcPr>
            <w:tcW w:w="392" w:type="dxa"/>
          </w:tcPr>
          <w:p w14:paraId="7F4E1424" w14:textId="77777777" w:rsidR="00040F6C" w:rsidRPr="00C35A50" w:rsidRDefault="00040F6C">
            <w:pPr>
              <w:pStyle w:val="ae"/>
              <w:jc w:val="center"/>
              <w:outlineLvl w:val="0"/>
              <w:rPr>
                <w:rFonts w:ascii="黑体" w:eastAsia="黑体" w:hAnsi="黑体" w:hint="eastAsia"/>
                <w:snapToGrid w:val="0"/>
                <w:sz w:val="30"/>
                <w:szCs w:val="30"/>
              </w:rPr>
            </w:pPr>
          </w:p>
        </w:tc>
        <w:tc>
          <w:tcPr>
            <w:tcW w:w="8668" w:type="dxa"/>
          </w:tcPr>
          <w:p w14:paraId="7F4E149F" w14:textId="77777777" w:rsidR="00040F6C" w:rsidRPr="00C35A50" w:rsidRDefault="00F628F6">
            <w:pPr>
              <w:pStyle w:val="af5"/>
              <w:ind w:firstLine="482"/>
              <w:jc w:val="both"/>
              <w:rPr>
                <w:b/>
                <w:bCs/>
              </w:rPr>
            </w:pPr>
            <w:r w:rsidRPr="00C35A50">
              <w:rPr>
                <w:rFonts w:hint="eastAsia"/>
                <w:b/>
                <w:bCs/>
              </w:rPr>
              <w:t>四</w:t>
            </w:r>
            <w:r w:rsidRPr="00C35A50">
              <w:rPr>
                <w:b/>
                <w:bCs/>
              </w:rPr>
              <w:t>、固废</w:t>
            </w:r>
          </w:p>
          <w:p w14:paraId="7F4E14A0" w14:textId="77777777" w:rsidR="00040F6C" w:rsidRPr="00C35A50" w:rsidRDefault="00F628F6">
            <w:pPr>
              <w:pStyle w:val="af5"/>
              <w:jc w:val="both"/>
            </w:pPr>
            <w:r w:rsidRPr="00C35A50">
              <w:rPr>
                <w:rFonts w:hint="eastAsia"/>
              </w:rPr>
              <w:t>本项目营运期一般固废主要为冲压产生的废边角料、质检工序产生的不合格品、袋式除尘器产生的收集粉尘。危险废物主要为有机</w:t>
            </w:r>
            <w:r w:rsidRPr="00C35A50">
              <w:rPr>
                <w:rFonts w:hint="eastAsia"/>
                <w:szCs w:val="21"/>
              </w:rPr>
              <w:t>废气处理处理设施产生的废活性炭和废催化剂、涂胶工序产生的废胶桶、冲压工序产生的废乳化油</w:t>
            </w:r>
            <w:r w:rsidRPr="00C35A50">
              <w:rPr>
                <w:rFonts w:hint="eastAsia"/>
              </w:rPr>
              <w:t>。</w:t>
            </w:r>
          </w:p>
          <w:p w14:paraId="7F4E14A1" w14:textId="77777777" w:rsidR="00040F6C" w:rsidRPr="00C35A50" w:rsidRDefault="00F628F6">
            <w:pPr>
              <w:pStyle w:val="af5"/>
              <w:ind w:firstLine="482"/>
              <w:jc w:val="both"/>
              <w:rPr>
                <w:b/>
                <w:bCs/>
              </w:rPr>
            </w:pPr>
            <w:r w:rsidRPr="00C35A50">
              <w:rPr>
                <w:rFonts w:hint="eastAsia"/>
                <w:b/>
                <w:bCs/>
              </w:rPr>
              <w:t>1</w:t>
            </w:r>
            <w:r w:rsidRPr="00C35A50">
              <w:rPr>
                <w:rFonts w:hint="eastAsia"/>
                <w:b/>
                <w:bCs/>
              </w:rPr>
              <w:t>、一般固废</w:t>
            </w:r>
          </w:p>
          <w:p w14:paraId="7F4E14A2" w14:textId="77777777" w:rsidR="00040F6C" w:rsidRPr="00C35A50" w:rsidRDefault="00F628F6">
            <w:pPr>
              <w:pStyle w:val="af5"/>
              <w:jc w:val="both"/>
            </w:pPr>
            <w:r w:rsidRPr="00C35A50">
              <w:rPr>
                <w:rFonts w:hint="eastAsia"/>
              </w:rPr>
              <w:t>（</w:t>
            </w:r>
            <w:r w:rsidRPr="00C35A50">
              <w:rPr>
                <w:rFonts w:hint="eastAsia"/>
              </w:rPr>
              <w:t>1</w:t>
            </w:r>
            <w:r w:rsidRPr="00C35A50">
              <w:rPr>
                <w:rFonts w:hint="eastAsia"/>
              </w:rPr>
              <w:t>）废边角料</w:t>
            </w:r>
          </w:p>
          <w:p w14:paraId="7F4E14A3" w14:textId="77777777" w:rsidR="00040F6C" w:rsidRPr="00C35A50" w:rsidRDefault="00F628F6">
            <w:pPr>
              <w:pStyle w:val="af5"/>
              <w:jc w:val="both"/>
            </w:pPr>
            <w:r w:rsidRPr="00C35A50">
              <w:rPr>
                <w:rFonts w:hint="eastAsia"/>
              </w:rPr>
              <w:t>本项目冲压工序会产生废边角料，类比现有工程统计数据，钢带边角料产生量为原材料的</w:t>
            </w:r>
            <w:r w:rsidRPr="00C35A50">
              <w:rPr>
                <w:rFonts w:hint="eastAsia"/>
              </w:rPr>
              <w:t>20%</w:t>
            </w:r>
            <w:r w:rsidRPr="00C35A50">
              <w:rPr>
                <w:rFonts w:hint="eastAsia"/>
              </w:rPr>
              <w:t>，铝带边角料产生量为原材料的</w:t>
            </w:r>
            <w:r w:rsidRPr="00C35A50">
              <w:rPr>
                <w:rFonts w:hint="eastAsia"/>
              </w:rPr>
              <w:t>15%</w:t>
            </w:r>
            <w:r w:rsidRPr="00C35A50">
              <w:rPr>
                <w:rFonts w:hint="eastAsia"/>
              </w:rPr>
              <w:t>，本项目钢带使用量为</w:t>
            </w:r>
            <w:r w:rsidRPr="00C35A50">
              <w:rPr>
                <w:rFonts w:hint="eastAsia"/>
              </w:rPr>
              <w:t>3300t/a</w:t>
            </w:r>
            <w:r w:rsidRPr="00C35A50">
              <w:rPr>
                <w:rFonts w:hint="eastAsia"/>
              </w:rPr>
              <w:t>，铝带使用量为</w:t>
            </w:r>
            <w:r w:rsidRPr="00C35A50">
              <w:rPr>
                <w:rFonts w:hint="eastAsia"/>
              </w:rPr>
              <w:t>1500t/a</w:t>
            </w:r>
            <w:r w:rsidRPr="00C35A50">
              <w:rPr>
                <w:rFonts w:hint="eastAsia"/>
              </w:rPr>
              <w:t>，废边角料产生量约为</w:t>
            </w:r>
            <w:r w:rsidRPr="00C35A50">
              <w:rPr>
                <w:rFonts w:hint="eastAsia"/>
              </w:rPr>
              <w:t>885</w:t>
            </w:r>
            <w:r w:rsidRPr="00C35A50">
              <w:t>t/a</w:t>
            </w:r>
            <w:r w:rsidRPr="00C35A50">
              <w:t>，</w:t>
            </w:r>
            <w:r w:rsidRPr="00C35A50">
              <w:rPr>
                <w:rFonts w:hint="eastAsia"/>
              </w:rPr>
              <w:t>集中收集后暂存于一般固废暂存间，定期出售。</w:t>
            </w:r>
          </w:p>
          <w:p w14:paraId="7F4E14A4" w14:textId="77777777" w:rsidR="00040F6C" w:rsidRPr="00C35A50" w:rsidRDefault="00F628F6">
            <w:pPr>
              <w:pStyle w:val="af5"/>
              <w:jc w:val="both"/>
            </w:pPr>
            <w:r w:rsidRPr="00C35A50">
              <w:rPr>
                <w:rFonts w:hint="eastAsia"/>
              </w:rPr>
              <w:t>（</w:t>
            </w:r>
            <w:r w:rsidRPr="00C35A50">
              <w:rPr>
                <w:rFonts w:hint="eastAsia"/>
              </w:rPr>
              <w:t>2</w:t>
            </w:r>
            <w:r w:rsidRPr="00C35A50">
              <w:rPr>
                <w:rFonts w:hint="eastAsia"/>
              </w:rPr>
              <w:t>）不合格品</w:t>
            </w:r>
          </w:p>
          <w:p w14:paraId="7F4E14A5" w14:textId="77777777" w:rsidR="00040F6C" w:rsidRPr="00C35A50" w:rsidRDefault="00F628F6">
            <w:pPr>
              <w:pStyle w:val="af5"/>
              <w:jc w:val="both"/>
            </w:pPr>
            <w:r w:rsidRPr="00C35A50">
              <w:rPr>
                <w:rFonts w:hint="eastAsia"/>
              </w:rPr>
              <w:t>本项目质检工段会产生不合格电池盖帽，类比现有工程统计数据，本项目不合格电池盖帽产生量约为</w:t>
            </w:r>
            <w:r w:rsidRPr="00C35A50">
              <w:rPr>
                <w:rFonts w:hint="eastAsia"/>
              </w:rPr>
              <w:t>10</w:t>
            </w:r>
            <w:r w:rsidRPr="00C35A50">
              <w:t>t/a</w:t>
            </w:r>
            <w:r w:rsidRPr="00C35A50">
              <w:t>，</w:t>
            </w:r>
            <w:r w:rsidRPr="00C35A50">
              <w:rPr>
                <w:rFonts w:hint="eastAsia"/>
              </w:rPr>
              <w:t>集中收集后暂存于一般固废暂存间，定期出售。</w:t>
            </w:r>
          </w:p>
          <w:p w14:paraId="7F4E14A6" w14:textId="77777777" w:rsidR="00040F6C" w:rsidRPr="00C35A50" w:rsidRDefault="00F628F6">
            <w:pPr>
              <w:pStyle w:val="af5"/>
              <w:jc w:val="both"/>
            </w:pPr>
            <w:r w:rsidRPr="00C35A50">
              <w:rPr>
                <w:rFonts w:hint="eastAsia"/>
              </w:rPr>
              <w:t>（</w:t>
            </w:r>
            <w:r w:rsidRPr="00C35A50">
              <w:rPr>
                <w:rFonts w:hint="eastAsia"/>
              </w:rPr>
              <w:t>3</w:t>
            </w:r>
            <w:r w:rsidRPr="00C35A50">
              <w:rPr>
                <w:rFonts w:hint="eastAsia"/>
              </w:rPr>
              <w:t>）收集粉尘</w:t>
            </w:r>
          </w:p>
          <w:p w14:paraId="7F4E14A7" w14:textId="77777777" w:rsidR="00040F6C" w:rsidRPr="00C35A50" w:rsidRDefault="00F628F6">
            <w:pPr>
              <w:spacing w:line="460" w:lineRule="exact"/>
              <w:ind w:firstLineChars="200" w:firstLine="480"/>
              <w:rPr>
                <w:sz w:val="24"/>
              </w:rPr>
            </w:pPr>
            <w:r w:rsidRPr="00C35A50">
              <w:rPr>
                <w:color w:val="000000"/>
                <w:sz w:val="24"/>
              </w:rPr>
              <w:t>由对废气污染物的分析可知，本项目除尘器收集到的粉尘量约为</w:t>
            </w:r>
            <w:r w:rsidRPr="00C35A50">
              <w:rPr>
                <w:rFonts w:hint="eastAsia"/>
                <w:color w:val="000000"/>
                <w:sz w:val="24"/>
              </w:rPr>
              <w:t>3.6573t</w:t>
            </w:r>
            <w:r w:rsidRPr="00C35A50">
              <w:rPr>
                <w:color w:val="000000"/>
                <w:sz w:val="24"/>
              </w:rPr>
              <w:t>/a</w:t>
            </w:r>
            <w:r w:rsidRPr="00C35A50">
              <w:rPr>
                <w:rFonts w:hint="eastAsia"/>
                <w:color w:val="000000"/>
                <w:sz w:val="24"/>
              </w:rPr>
              <w:t>。评价提出，收集后于一般固废间暂存，定期外售。</w:t>
            </w:r>
          </w:p>
          <w:p w14:paraId="7F4E14A8" w14:textId="77777777" w:rsidR="00040F6C" w:rsidRPr="00C35A50" w:rsidRDefault="00F628F6">
            <w:pPr>
              <w:pStyle w:val="af5"/>
              <w:ind w:firstLine="482"/>
              <w:jc w:val="both"/>
              <w:rPr>
                <w:b/>
                <w:bCs/>
              </w:rPr>
            </w:pPr>
            <w:r w:rsidRPr="00C35A50">
              <w:rPr>
                <w:rFonts w:hint="eastAsia"/>
                <w:b/>
                <w:bCs/>
              </w:rPr>
              <w:t>2</w:t>
            </w:r>
            <w:r w:rsidRPr="00C35A50">
              <w:rPr>
                <w:rFonts w:hint="eastAsia"/>
                <w:b/>
                <w:bCs/>
              </w:rPr>
              <w:t>、危险废物</w:t>
            </w:r>
          </w:p>
          <w:p w14:paraId="7F4E14A9" w14:textId="77777777" w:rsidR="00040F6C" w:rsidRPr="00C35A50" w:rsidRDefault="00F628F6">
            <w:pPr>
              <w:pStyle w:val="af5"/>
              <w:jc w:val="both"/>
            </w:pPr>
            <w:r w:rsidRPr="00C35A50">
              <w:rPr>
                <w:rFonts w:hint="eastAsia"/>
              </w:rPr>
              <w:t>（</w:t>
            </w:r>
            <w:r w:rsidRPr="00C35A50">
              <w:rPr>
                <w:rFonts w:hint="eastAsia"/>
              </w:rPr>
              <w:t>1</w:t>
            </w:r>
            <w:r w:rsidRPr="00C35A50">
              <w:rPr>
                <w:rFonts w:hint="eastAsia"/>
              </w:rPr>
              <w:t>）废乳化油</w:t>
            </w:r>
          </w:p>
          <w:p w14:paraId="7F4E14AA" w14:textId="337F1EAC" w:rsidR="00040F6C" w:rsidRPr="00C35A50" w:rsidRDefault="00F628F6">
            <w:pPr>
              <w:spacing w:line="460" w:lineRule="exact"/>
              <w:ind w:firstLineChars="200" w:firstLine="480"/>
              <w:rPr>
                <w:bCs/>
                <w:kern w:val="0"/>
                <w:sz w:val="24"/>
              </w:rPr>
            </w:pPr>
            <w:r w:rsidRPr="00C35A50">
              <w:rPr>
                <w:rFonts w:hint="eastAsia"/>
                <w:bCs/>
                <w:kern w:val="0"/>
                <w:sz w:val="24"/>
              </w:rPr>
              <w:t>冲压设备</w:t>
            </w:r>
            <w:r w:rsidRPr="00C35A50">
              <w:rPr>
                <w:bCs/>
                <w:kern w:val="0"/>
                <w:sz w:val="24"/>
              </w:rPr>
              <w:t>需要使用一定量的</w:t>
            </w:r>
            <w:r w:rsidRPr="00C35A50">
              <w:rPr>
                <w:rFonts w:hint="eastAsia"/>
                <w:bCs/>
                <w:kern w:val="0"/>
                <w:sz w:val="24"/>
              </w:rPr>
              <w:t>乳化油</w:t>
            </w:r>
            <w:r w:rsidRPr="00C35A50">
              <w:rPr>
                <w:bCs/>
                <w:kern w:val="0"/>
                <w:sz w:val="24"/>
              </w:rPr>
              <w:t>用于设备润滑，</w:t>
            </w:r>
            <w:r w:rsidRPr="00C35A50">
              <w:rPr>
                <w:rFonts w:hint="eastAsia"/>
                <w:bCs/>
                <w:kern w:val="0"/>
                <w:sz w:val="24"/>
              </w:rPr>
              <w:t>乳化油</w:t>
            </w:r>
            <w:r w:rsidRPr="00C35A50">
              <w:rPr>
                <w:bCs/>
                <w:kern w:val="0"/>
                <w:sz w:val="24"/>
              </w:rPr>
              <w:t>可循环使用，但考虑长时间使用会变质，需定期清理</w:t>
            </w:r>
            <w:r w:rsidR="005E291A" w:rsidRPr="00C35A50">
              <w:rPr>
                <w:rFonts w:hint="eastAsia"/>
                <w:bCs/>
                <w:kern w:val="0"/>
                <w:sz w:val="24"/>
              </w:rPr>
              <w:t>，</w:t>
            </w:r>
            <w:r w:rsidR="009D0D27" w:rsidRPr="00C35A50">
              <w:rPr>
                <w:rFonts w:hint="eastAsia"/>
                <w:bCs/>
                <w:kern w:val="0"/>
                <w:sz w:val="24"/>
              </w:rPr>
              <w:t>废乳化油</w:t>
            </w:r>
            <w:r w:rsidRPr="00C35A50">
              <w:rPr>
                <w:bCs/>
                <w:kern w:val="0"/>
                <w:sz w:val="24"/>
              </w:rPr>
              <w:t>产生量为</w:t>
            </w:r>
            <w:r w:rsidR="00EE0858" w:rsidRPr="00C35A50">
              <w:rPr>
                <w:rFonts w:hint="eastAsia"/>
                <w:bCs/>
                <w:kern w:val="0"/>
                <w:sz w:val="24"/>
              </w:rPr>
              <w:t>1.6</w:t>
            </w:r>
            <w:r w:rsidRPr="00C35A50">
              <w:rPr>
                <w:bCs/>
                <w:kern w:val="0"/>
                <w:sz w:val="24"/>
              </w:rPr>
              <w:t>t/a</w:t>
            </w:r>
            <w:r w:rsidRPr="00C35A50">
              <w:rPr>
                <w:bCs/>
                <w:kern w:val="0"/>
                <w:sz w:val="24"/>
              </w:rPr>
              <w:t>。</w:t>
            </w:r>
            <w:r w:rsidRPr="00C35A50">
              <w:rPr>
                <w:rFonts w:hint="eastAsia"/>
                <w:bCs/>
                <w:kern w:val="0"/>
                <w:sz w:val="24"/>
              </w:rPr>
              <w:t>根据《国家危险废物名录》（</w:t>
            </w:r>
            <w:r w:rsidRPr="00C35A50">
              <w:rPr>
                <w:rFonts w:hint="eastAsia"/>
                <w:bCs/>
                <w:kern w:val="0"/>
                <w:sz w:val="24"/>
              </w:rPr>
              <w:t>2025</w:t>
            </w:r>
            <w:r w:rsidRPr="00C35A50">
              <w:rPr>
                <w:rFonts w:hint="eastAsia"/>
                <w:bCs/>
                <w:kern w:val="0"/>
                <w:sz w:val="24"/>
              </w:rPr>
              <w:t>年版）可知，项目产生的废乳化油属于危险废物，废物类别为“</w:t>
            </w:r>
            <w:r w:rsidRPr="00C35A50">
              <w:rPr>
                <w:rFonts w:hint="eastAsia"/>
                <w:bCs/>
                <w:kern w:val="0"/>
                <w:sz w:val="24"/>
              </w:rPr>
              <w:t>HW09</w:t>
            </w:r>
            <w:r w:rsidRPr="00C35A50">
              <w:rPr>
                <w:rFonts w:hint="eastAsia"/>
                <w:bCs/>
                <w:kern w:val="0"/>
                <w:sz w:val="24"/>
              </w:rPr>
              <w:t>油</w:t>
            </w:r>
            <w:r w:rsidRPr="00C35A50">
              <w:rPr>
                <w:rFonts w:hint="eastAsia"/>
                <w:bCs/>
                <w:kern w:val="0"/>
                <w:sz w:val="24"/>
              </w:rPr>
              <w:t>/</w:t>
            </w:r>
            <w:r w:rsidRPr="00C35A50">
              <w:rPr>
                <w:rFonts w:hint="eastAsia"/>
                <w:bCs/>
                <w:kern w:val="0"/>
                <w:sz w:val="24"/>
              </w:rPr>
              <w:t>水、烃</w:t>
            </w:r>
            <w:r w:rsidRPr="00C35A50">
              <w:rPr>
                <w:rFonts w:hint="eastAsia"/>
                <w:bCs/>
                <w:kern w:val="0"/>
                <w:sz w:val="24"/>
              </w:rPr>
              <w:t>/</w:t>
            </w:r>
            <w:r w:rsidRPr="00C35A50">
              <w:rPr>
                <w:rFonts w:hint="eastAsia"/>
                <w:bCs/>
                <w:kern w:val="0"/>
                <w:sz w:val="24"/>
              </w:rPr>
              <w:t>水混合物或乳化液”，来源于“非特定行业”，废物代码为</w:t>
            </w:r>
            <w:r w:rsidRPr="00C35A50">
              <w:rPr>
                <w:rFonts w:hint="eastAsia"/>
                <w:bCs/>
                <w:kern w:val="0"/>
                <w:sz w:val="24"/>
              </w:rPr>
              <w:t>900-006-09</w:t>
            </w:r>
            <w:r w:rsidRPr="00C35A50">
              <w:rPr>
                <w:rFonts w:hint="eastAsia"/>
                <w:bCs/>
                <w:kern w:val="0"/>
                <w:sz w:val="24"/>
              </w:rPr>
              <w:t>“使用切削油和切削液进行机械加工过程中产生的油</w:t>
            </w:r>
            <w:r w:rsidRPr="00C35A50">
              <w:rPr>
                <w:rFonts w:hint="eastAsia"/>
                <w:bCs/>
                <w:kern w:val="0"/>
                <w:sz w:val="24"/>
              </w:rPr>
              <w:t>/</w:t>
            </w:r>
            <w:r w:rsidRPr="00C35A50">
              <w:rPr>
                <w:rFonts w:hint="eastAsia"/>
                <w:bCs/>
                <w:kern w:val="0"/>
                <w:sz w:val="24"/>
              </w:rPr>
              <w:t>水、烃</w:t>
            </w:r>
            <w:r w:rsidRPr="00C35A50">
              <w:rPr>
                <w:rFonts w:hint="eastAsia"/>
                <w:bCs/>
                <w:kern w:val="0"/>
                <w:sz w:val="24"/>
              </w:rPr>
              <w:t>/</w:t>
            </w:r>
            <w:r w:rsidRPr="00C35A50">
              <w:rPr>
                <w:rFonts w:hint="eastAsia"/>
                <w:bCs/>
                <w:kern w:val="0"/>
                <w:sz w:val="24"/>
              </w:rPr>
              <w:t>水混合物或乳化液”。废乳化油采用专用密闭容器收集后于危废贮存库暂存，定期委托有相应危废处理资质单位安全处置。</w:t>
            </w:r>
          </w:p>
          <w:p w14:paraId="7F4E14AB" w14:textId="77777777" w:rsidR="00040F6C" w:rsidRPr="00C35A50" w:rsidRDefault="00F628F6">
            <w:pPr>
              <w:pStyle w:val="af5"/>
              <w:jc w:val="both"/>
            </w:pPr>
            <w:r w:rsidRPr="00C35A50">
              <w:rPr>
                <w:rFonts w:hint="eastAsia"/>
              </w:rPr>
              <w:t>（</w:t>
            </w:r>
            <w:r w:rsidRPr="00C35A50">
              <w:rPr>
                <w:rFonts w:hint="eastAsia"/>
              </w:rPr>
              <w:t>2</w:t>
            </w:r>
            <w:r w:rsidRPr="00C35A50">
              <w:rPr>
                <w:rFonts w:hint="eastAsia"/>
              </w:rPr>
              <w:t>）废胶桶</w:t>
            </w:r>
          </w:p>
          <w:p w14:paraId="7F4E14AC" w14:textId="77777777" w:rsidR="00040F6C" w:rsidRPr="00C35A50" w:rsidRDefault="00F628F6">
            <w:pPr>
              <w:spacing w:line="460" w:lineRule="exact"/>
              <w:ind w:firstLineChars="200" w:firstLine="480"/>
              <w:rPr>
                <w:bCs/>
                <w:kern w:val="0"/>
                <w:sz w:val="24"/>
              </w:rPr>
            </w:pPr>
            <w:r w:rsidRPr="00C35A50">
              <w:rPr>
                <w:rFonts w:hint="eastAsia"/>
                <w:bCs/>
                <w:kern w:val="0"/>
                <w:sz w:val="24"/>
              </w:rPr>
              <w:t>本工程</w:t>
            </w:r>
            <w:r w:rsidRPr="00C35A50">
              <w:rPr>
                <w:bCs/>
                <w:kern w:val="0"/>
                <w:sz w:val="24"/>
              </w:rPr>
              <w:t>所用</w:t>
            </w:r>
            <w:r w:rsidRPr="00C35A50">
              <w:rPr>
                <w:rFonts w:hint="eastAsia"/>
                <w:bCs/>
                <w:kern w:val="0"/>
                <w:sz w:val="24"/>
              </w:rPr>
              <w:t>HLI-T10A</w:t>
            </w:r>
            <w:r w:rsidRPr="00C35A50">
              <w:rPr>
                <w:rFonts w:hint="eastAsia"/>
                <w:bCs/>
                <w:kern w:val="0"/>
                <w:sz w:val="24"/>
              </w:rPr>
              <w:t>型电池密封胶</w:t>
            </w:r>
            <w:r w:rsidRPr="00C35A50">
              <w:rPr>
                <w:bCs/>
                <w:kern w:val="0"/>
                <w:sz w:val="24"/>
              </w:rPr>
              <w:t>为</w:t>
            </w:r>
            <w:r w:rsidRPr="00C35A50">
              <w:rPr>
                <w:bCs/>
                <w:kern w:val="0"/>
                <w:sz w:val="24"/>
              </w:rPr>
              <w:t>20kg/</w:t>
            </w:r>
            <w:r w:rsidRPr="00C35A50">
              <w:rPr>
                <w:bCs/>
                <w:kern w:val="0"/>
                <w:sz w:val="24"/>
              </w:rPr>
              <w:t>桶</w:t>
            </w:r>
            <w:r w:rsidRPr="00C35A50">
              <w:rPr>
                <w:rFonts w:hint="eastAsia"/>
                <w:bCs/>
                <w:kern w:val="0"/>
                <w:sz w:val="24"/>
              </w:rPr>
              <w:t>，本项目用胶量</w:t>
            </w:r>
            <w:r w:rsidRPr="00C35A50">
              <w:rPr>
                <w:rFonts w:hint="eastAsia"/>
                <w:bCs/>
                <w:kern w:val="0"/>
                <w:sz w:val="24"/>
              </w:rPr>
              <w:t>9t/a</w:t>
            </w:r>
            <w:r w:rsidRPr="00C35A50">
              <w:rPr>
                <w:rFonts w:hint="eastAsia"/>
                <w:bCs/>
                <w:kern w:val="0"/>
                <w:sz w:val="24"/>
              </w:rPr>
              <w:t>，则产生的废包装桶约为</w:t>
            </w:r>
            <w:r w:rsidRPr="00C35A50">
              <w:rPr>
                <w:rFonts w:hint="eastAsia"/>
                <w:bCs/>
                <w:kern w:val="0"/>
                <w:sz w:val="24"/>
              </w:rPr>
              <w:t>450</w:t>
            </w:r>
            <w:r w:rsidRPr="00C35A50">
              <w:rPr>
                <w:rFonts w:hint="eastAsia"/>
                <w:bCs/>
                <w:kern w:val="0"/>
                <w:sz w:val="24"/>
              </w:rPr>
              <w:t>个，单个桶的质量约为</w:t>
            </w:r>
            <w:r w:rsidRPr="00C35A50">
              <w:rPr>
                <w:rFonts w:hint="eastAsia"/>
                <w:bCs/>
                <w:kern w:val="0"/>
                <w:sz w:val="24"/>
              </w:rPr>
              <w:t>0.</w:t>
            </w:r>
            <w:r w:rsidRPr="00C35A50">
              <w:rPr>
                <w:bCs/>
                <w:kern w:val="0"/>
                <w:sz w:val="24"/>
              </w:rPr>
              <w:t>2</w:t>
            </w:r>
            <w:r w:rsidRPr="00C35A50">
              <w:rPr>
                <w:rFonts w:hint="eastAsia"/>
                <w:bCs/>
                <w:kern w:val="0"/>
                <w:sz w:val="24"/>
              </w:rPr>
              <w:t>5kg</w:t>
            </w:r>
            <w:r w:rsidRPr="00C35A50">
              <w:rPr>
                <w:rFonts w:hint="eastAsia"/>
                <w:bCs/>
                <w:kern w:val="0"/>
                <w:sz w:val="24"/>
              </w:rPr>
              <w:t>，则废包装桶产生量为</w:t>
            </w:r>
            <w:r w:rsidRPr="00C35A50">
              <w:rPr>
                <w:rFonts w:hint="eastAsia"/>
                <w:bCs/>
                <w:kern w:val="0"/>
                <w:sz w:val="24"/>
              </w:rPr>
              <w:t>0.1125t/a</w:t>
            </w:r>
            <w:r w:rsidRPr="00C35A50">
              <w:rPr>
                <w:rFonts w:hint="eastAsia"/>
                <w:bCs/>
                <w:kern w:val="0"/>
                <w:sz w:val="24"/>
              </w:rPr>
              <w:t>。经查阅《国家危险废物名录（</w:t>
            </w:r>
            <w:r w:rsidRPr="00C35A50">
              <w:rPr>
                <w:rFonts w:hint="eastAsia"/>
                <w:bCs/>
                <w:kern w:val="0"/>
                <w:sz w:val="24"/>
              </w:rPr>
              <w:t>2025</w:t>
            </w:r>
            <w:r w:rsidRPr="00C35A50">
              <w:rPr>
                <w:rFonts w:hint="eastAsia"/>
                <w:bCs/>
                <w:kern w:val="0"/>
                <w:sz w:val="24"/>
              </w:rPr>
              <w:t>年版）》，</w:t>
            </w:r>
            <w:r w:rsidRPr="00C35A50">
              <w:rPr>
                <w:rFonts w:hint="eastAsia"/>
                <w:sz w:val="24"/>
              </w:rPr>
              <w:t>废胶桶</w:t>
            </w:r>
            <w:r w:rsidRPr="00C35A50">
              <w:rPr>
                <w:rFonts w:hint="eastAsia"/>
                <w:bCs/>
                <w:kern w:val="0"/>
                <w:sz w:val="24"/>
              </w:rPr>
              <w:t>属于</w:t>
            </w:r>
            <w:r w:rsidRPr="00C35A50">
              <w:rPr>
                <w:bCs/>
                <w:kern w:val="0"/>
                <w:sz w:val="24"/>
              </w:rPr>
              <w:t>HW49</w:t>
            </w:r>
            <w:r w:rsidRPr="00C35A50">
              <w:rPr>
                <w:bCs/>
                <w:kern w:val="0"/>
                <w:sz w:val="24"/>
              </w:rPr>
              <w:t>其他废物中</w:t>
            </w:r>
            <w:r w:rsidRPr="00C35A50">
              <w:rPr>
                <w:rFonts w:hint="eastAsia"/>
                <w:bCs/>
                <w:kern w:val="0"/>
                <w:sz w:val="24"/>
              </w:rPr>
              <w:lastRenderedPageBreak/>
              <w:t>“</w:t>
            </w:r>
            <w:r w:rsidRPr="00C35A50">
              <w:rPr>
                <w:bCs/>
                <w:kern w:val="0"/>
                <w:sz w:val="24"/>
              </w:rPr>
              <w:t>900-041-49</w:t>
            </w:r>
            <w:r w:rsidRPr="00C35A50">
              <w:rPr>
                <w:rFonts w:hint="eastAsia"/>
                <w:bCs/>
                <w:kern w:val="0"/>
                <w:sz w:val="24"/>
              </w:rPr>
              <w:t>”</w:t>
            </w:r>
            <w:r w:rsidRPr="00C35A50">
              <w:rPr>
                <w:bCs/>
                <w:kern w:val="0"/>
                <w:sz w:val="24"/>
              </w:rPr>
              <w:t>含有或沾染毒性、感染性危险废物的废弃包装物、容器、过滤吸附介质</w:t>
            </w:r>
            <w:r w:rsidRPr="00C35A50">
              <w:rPr>
                <w:rFonts w:hint="eastAsia"/>
                <w:bCs/>
                <w:kern w:val="0"/>
                <w:sz w:val="24"/>
              </w:rPr>
              <w:t>。</w:t>
            </w:r>
            <w:r w:rsidRPr="00C35A50">
              <w:rPr>
                <w:bCs/>
                <w:kern w:val="0"/>
                <w:sz w:val="24"/>
              </w:rPr>
              <w:t>评价提出</w:t>
            </w:r>
            <w:r w:rsidRPr="00C35A50">
              <w:rPr>
                <w:rFonts w:hint="eastAsia"/>
                <w:bCs/>
                <w:kern w:val="0"/>
                <w:sz w:val="24"/>
              </w:rPr>
              <w:t>，废胶桶采用专用密闭容器收集后于危废贮存库暂存，定期委托有相应危废处理资质单位安全处置。</w:t>
            </w:r>
          </w:p>
          <w:p w14:paraId="7F4E14AD" w14:textId="77777777" w:rsidR="00040F6C" w:rsidRPr="00C35A50" w:rsidRDefault="00F628F6">
            <w:pPr>
              <w:spacing w:line="460" w:lineRule="exact"/>
              <w:ind w:firstLineChars="200" w:firstLine="480"/>
              <w:rPr>
                <w:bCs/>
                <w:kern w:val="0"/>
                <w:sz w:val="24"/>
              </w:rPr>
            </w:pPr>
            <w:r w:rsidRPr="00C35A50">
              <w:rPr>
                <w:bCs/>
                <w:kern w:val="0"/>
                <w:sz w:val="24"/>
              </w:rPr>
              <w:t>（</w:t>
            </w:r>
            <w:r w:rsidRPr="00C35A50">
              <w:rPr>
                <w:rFonts w:hint="eastAsia"/>
                <w:bCs/>
                <w:kern w:val="0"/>
                <w:sz w:val="24"/>
              </w:rPr>
              <w:t>3</w:t>
            </w:r>
            <w:r w:rsidRPr="00C35A50">
              <w:rPr>
                <w:bCs/>
                <w:kern w:val="0"/>
                <w:sz w:val="24"/>
              </w:rPr>
              <w:t>）</w:t>
            </w:r>
            <w:r w:rsidRPr="00C35A50">
              <w:rPr>
                <w:rFonts w:hint="eastAsia"/>
                <w:bCs/>
                <w:kern w:val="0"/>
                <w:sz w:val="24"/>
              </w:rPr>
              <w:t>废活性炭</w:t>
            </w:r>
          </w:p>
          <w:p w14:paraId="7F4E14AE" w14:textId="77777777" w:rsidR="00040F6C" w:rsidRPr="00C35A50" w:rsidRDefault="00F628F6">
            <w:pPr>
              <w:spacing w:line="460" w:lineRule="exact"/>
              <w:ind w:firstLineChars="200" w:firstLine="480"/>
              <w:rPr>
                <w:bCs/>
                <w:kern w:val="0"/>
                <w:sz w:val="24"/>
              </w:rPr>
            </w:pPr>
            <w:r w:rsidRPr="00C35A50">
              <w:rPr>
                <w:rFonts w:hint="eastAsia"/>
                <w:bCs/>
                <w:kern w:val="0"/>
                <w:sz w:val="24"/>
              </w:rPr>
              <w:t>本项目活性炭吸附</w:t>
            </w:r>
            <w:r w:rsidRPr="00C35A50">
              <w:rPr>
                <w:rFonts w:hint="eastAsia"/>
                <w:bCs/>
                <w:kern w:val="0"/>
                <w:sz w:val="24"/>
              </w:rPr>
              <w:t>/</w:t>
            </w:r>
            <w:r w:rsidRPr="00C35A50">
              <w:rPr>
                <w:rFonts w:hint="eastAsia"/>
                <w:bCs/>
                <w:kern w:val="0"/>
                <w:sz w:val="24"/>
              </w:rPr>
              <w:t>脱附装置需定期更换活性炭，根据废气污染物工程分析，本工程废活性炭产生总量为</w:t>
            </w:r>
            <w:r w:rsidRPr="00C35A50">
              <w:rPr>
                <w:rFonts w:hint="eastAsia"/>
                <w:bCs/>
                <w:kern w:val="0"/>
                <w:sz w:val="24"/>
              </w:rPr>
              <w:t>1.4422t</w:t>
            </w:r>
            <w:r w:rsidRPr="00C35A50">
              <w:rPr>
                <w:bCs/>
                <w:kern w:val="0"/>
                <w:sz w:val="24"/>
              </w:rPr>
              <w:t>/a</w:t>
            </w:r>
            <w:r w:rsidRPr="00C35A50">
              <w:rPr>
                <w:rFonts w:hint="eastAsia"/>
                <w:bCs/>
                <w:kern w:val="0"/>
                <w:sz w:val="24"/>
              </w:rPr>
              <w:t>（含不能脱附的有机物）。经查阅</w:t>
            </w:r>
            <w:r w:rsidRPr="00C35A50">
              <w:rPr>
                <w:bCs/>
                <w:kern w:val="0"/>
                <w:sz w:val="24"/>
              </w:rPr>
              <w:t>《国家危险废物名录》（</w:t>
            </w:r>
            <w:r w:rsidRPr="00C35A50">
              <w:rPr>
                <w:bCs/>
                <w:kern w:val="0"/>
                <w:sz w:val="24"/>
              </w:rPr>
              <w:t>202</w:t>
            </w:r>
            <w:r w:rsidRPr="00C35A50">
              <w:rPr>
                <w:rFonts w:hint="eastAsia"/>
                <w:bCs/>
                <w:kern w:val="0"/>
                <w:sz w:val="24"/>
              </w:rPr>
              <w:t>5</w:t>
            </w:r>
            <w:r w:rsidRPr="00C35A50">
              <w:rPr>
                <w:bCs/>
                <w:kern w:val="0"/>
                <w:sz w:val="24"/>
              </w:rPr>
              <w:t>年版），废活性炭沾染有机废气，属于</w:t>
            </w:r>
            <w:r w:rsidRPr="00C35A50">
              <w:rPr>
                <w:bCs/>
                <w:kern w:val="0"/>
                <w:sz w:val="24"/>
              </w:rPr>
              <w:t>HW49</w:t>
            </w:r>
            <w:r w:rsidRPr="00C35A50">
              <w:rPr>
                <w:bCs/>
                <w:kern w:val="0"/>
                <w:sz w:val="24"/>
              </w:rPr>
              <w:t>其他废物</w:t>
            </w:r>
            <w:r w:rsidRPr="00C35A50">
              <w:rPr>
                <w:rFonts w:hint="eastAsia"/>
                <w:bCs/>
                <w:kern w:val="0"/>
                <w:sz w:val="24"/>
              </w:rPr>
              <w:t>中的“</w:t>
            </w:r>
            <w:r w:rsidRPr="00C35A50">
              <w:rPr>
                <w:bCs/>
                <w:kern w:val="0"/>
                <w:sz w:val="24"/>
              </w:rPr>
              <w:t>900-039-49</w:t>
            </w:r>
            <w:r w:rsidRPr="00C35A50">
              <w:rPr>
                <w:rFonts w:hint="eastAsia"/>
                <w:bCs/>
                <w:kern w:val="0"/>
                <w:sz w:val="24"/>
              </w:rPr>
              <w:t>”</w:t>
            </w:r>
            <w:r w:rsidRPr="00C35A50">
              <w:rPr>
                <w:bCs/>
                <w:kern w:val="0"/>
                <w:sz w:val="24"/>
              </w:rPr>
              <w:t>烟气、</w:t>
            </w:r>
            <w:r w:rsidRPr="00C35A50">
              <w:rPr>
                <w:bCs/>
                <w:kern w:val="0"/>
                <w:sz w:val="24"/>
              </w:rPr>
              <w:t>VOC</w:t>
            </w:r>
            <w:r w:rsidRPr="00C35A50">
              <w:rPr>
                <w:rFonts w:hint="eastAsia"/>
                <w:bCs/>
                <w:kern w:val="0"/>
                <w:sz w:val="24"/>
                <w:vertAlign w:val="subscript"/>
              </w:rPr>
              <w:t>S</w:t>
            </w:r>
            <w:r w:rsidRPr="00C35A50">
              <w:rPr>
                <w:bCs/>
                <w:kern w:val="0"/>
                <w:sz w:val="24"/>
              </w:rPr>
              <w:t>治理过程（不包括餐饮行业油烟治理过程）产生的废活性炭。</w:t>
            </w:r>
            <w:r w:rsidRPr="00C35A50">
              <w:rPr>
                <w:rFonts w:hint="eastAsia"/>
                <w:bCs/>
                <w:kern w:val="0"/>
                <w:sz w:val="24"/>
              </w:rPr>
              <w:t>评价提出，废活性炭采用专用密闭容器收集后于危废贮存库暂存，定期委托有相应危废处理资质单位安全处置。</w:t>
            </w:r>
          </w:p>
          <w:p w14:paraId="7F4E14AF" w14:textId="77777777" w:rsidR="00040F6C" w:rsidRPr="00C35A50" w:rsidRDefault="00F628F6">
            <w:pPr>
              <w:spacing w:line="460" w:lineRule="exact"/>
              <w:ind w:firstLineChars="200" w:firstLine="480"/>
              <w:rPr>
                <w:bCs/>
                <w:kern w:val="0"/>
                <w:sz w:val="24"/>
              </w:rPr>
            </w:pPr>
            <w:r w:rsidRPr="00C35A50">
              <w:rPr>
                <w:bCs/>
                <w:kern w:val="0"/>
                <w:sz w:val="24"/>
              </w:rPr>
              <w:t>（</w:t>
            </w:r>
            <w:r w:rsidRPr="00C35A50">
              <w:rPr>
                <w:rFonts w:hint="eastAsia"/>
                <w:bCs/>
                <w:kern w:val="0"/>
                <w:sz w:val="24"/>
              </w:rPr>
              <w:t>4</w:t>
            </w:r>
            <w:r w:rsidRPr="00C35A50">
              <w:rPr>
                <w:bCs/>
                <w:kern w:val="0"/>
                <w:sz w:val="24"/>
              </w:rPr>
              <w:t>）</w:t>
            </w:r>
            <w:r w:rsidRPr="00C35A50">
              <w:rPr>
                <w:rFonts w:hint="eastAsia"/>
                <w:bCs/>
                <w:kern w:val="0"/>
                <w:sz w:val="24"/>
              </w:rPr>
              <w:t>废催化剂</w:t>
            </w:r>
          </w:p>
          <w:p w14:paraId="7F4E14B0" w14:textId="77777777" w:rsidR="00040F6C" w:rsidRPr="00C35A50" w:rsidRDefault="00F628F6">
            <w:pPr>
              <w:spacing w:line="460" w:lineRule="exact"/>
              <w:ind w:firstLineChars="200" w:firstLine="480"/>
              <w:rPr>
                <w:bCs/>
                <w:kern w:val="0"/>
                <w:sz w:val="24"/>
              </w:rPr>
            </w:pPr>
            <w:r w:rsidRPr="00C35A50">
              <w:rPr>
                <w:rFonts w:hint="eastAsia"/>
                <w:bCs/>
                <w:kern w:val="0"/>
                <w:sz w:val="24"/>
              </w:rPr>
              <w:t>本项目催化燃烧装置在运行使用过程中，需要更换催化剂，约</w:t>
            </w:r>
            <w:r w:rsidRPr="00C35A50">
              <w:rPr>
                <w:rFonts w:hint="eastAsia"/>
                <w:bCs/>
                <w:kern w:val="0"/>
                <w:sz w:val="24"/>
              </w:rPr>
              <w:t>5</w:t>
            </w:r>
            <w:r w:rsidRPr="00C35A50">
              <w:rPr>
                <w:rFonts w:hint="eastAsia"/>
                <w:bCs/>
                <w:kern w:val="0"/>
                <w:sz w:val="24"/>
              </w:rPr>
              <w:t>年更换一次，每次更换量约</w:t>
            </w:r>
            <w:r w:rsidRPr="00C35A50">
              <w:rPr>
                <w:rFonts w:hint="eastAsia"/>
                <w:bCs/>
                <w:kern w:val="0"/>
                <w:sz w:val="24"/>
              </w:rPr>
              <w:t>0.0</w:t>
            </w:r>
            <w:r w:rsidRPr="00C35A50">
              <w:rPr>
                <w:bCs/>
                <w:kern w:val="0"/>
                <w:sz w:val="24"/>
              </w:rPr>
              <w:t>2</w:t>
            </w:r>
            <w:r w:rsidRPr="00C35A50">
              <w:rPr>
                <w:rFonts w:hint="eastAsia"/>
                <w:bCs/>
                <w:kern w:val="0"/>
                <w:sz w:val="24"/>
              </w:rPr>
              <w:t>t</w:t>
            </w:r>
            <w:r w:rsidRPr="00C35A50">
              <w:rPr>
                <w:rFonts w:hint="eastAsia"/>
                <w:bCs/>
                <w:kern w:val="0"/>
                <w:sz w:val="24"/>
              </w:rPr>
              <w:t>。经查阅</w:t>
            </w:r>
            <w:r w:rsidRPr="00C35A50">
              <w:rPr>
                <w:bCs/>
                <w:kern w:val="0"/>
                <w:sz w:val="24"/>
              </w:rPr>
              <w:t>《国家危险废物名录》（</w:t>
            </w:r>
            <w:r w:rsidRPr="00C35A50">
              <w:rPr>
                <w:bCs/>
                <w:kern w:val="0"/>
                <w:sz w:val="24"/>
              </w:rPr>
              <w:t>202</w:t>
            </w:r>
            <w:r w:rsidRPr="00C35A50">
              <w:rPr>
                <w:rFonts w:hint="eastAsia"/>
                <w:bCs/>
                <w:kern w:val="0"/>
                <w:sz w:val="24"/>
              </w:rPr>
              <w:t>5</w:t>
            </w:r>
            <w:r w:rsidRPr="00C35A50">
              <w:rPr>
                <w:bCs/>
                <w:kern w:val="0"/>
                <w:sz w:val="24"/>
              </w:rPr>
              <w:t>年版）</w:t>
            </w:r>
            <w:r w:rsidRPr="00C35A50">
              <w:rPr>
                <w:rFonts w:hint="eastAsia"/>
                <w:bCs/>
                <w:kern w:val="0"/>
                <w:sz w:val="24"/>
              </w:rPr>
              <w:t>，废催化剂属于</w:t>
            </w:r>
            <w:r w:rsidRPr="00C35A50">
              <w:rPr>
                <w:rFonts w:hint="eastAsia"/>
                <w:bCs/>
                <w:kern w:val="0"/>
                <w:sz w:val="24"/>
              </w:rPr>
              <w:t>HW49</w:t>
            </w:r>
            <w:r w:rsidRPr="00C35A50">
              <w:rPr>
                <w:rFonts w:hint="eastAsia"/>
                <w:bCs/>
                <w:kern w:val="0"/>
                <w:sz w:val="24"/>
              </w:rPr>
              <w:t>其他废物中“</w:t>
            </w:r>
            <w:r w:rsidRPr="00C35A50">
              <w:rPr>
                <w:rFonts w:hint="eastAsia"/>
                <w:bCs/>
                <w:kern w:val="0"/>
                <w:sz w:val="24"/>
              </w:rPr>
              <w:t>9</w:t>
            </w:r>
            <w:r w:rsidRPr="00C35A50">
              <w:rPr>
                <w:bCs/>
                <w:kern w:val="0"/>
                <w:sz w:val="24"/>
              </w:rPr>
              <w:t>00-041-49</w:t>
            </w:r>
            <w:r w:rsidRPr="00C35A50">
              <w:rPr>
                <w:rFonts w:hint="eastAsia"/>
                <w:bCs/>
                <w:kern w:val="0"/>
                <w:sz w:val="24"/>
              </w:rPr>
              <w:t>”</w:t>
            </w:r>
            <w:r w:rsidRPr="00C35A50">
              <w:rPr>
                <w:bCs/>
                <w:kern w:val="0"/>
                <w:sz w:val="24"/>
              </w:rPr>
              <w:t>含有或沾染毒性、感染性危险废物的废弃包装物、容器、过滤吸附介质</w:t>
            </w:r>
            <w:r w:rsidRPr="00C35A50">
              <w:rPr>
                <w:rFonts w:hint="eastAsia"/>
                <w:bCs/>
                <w:kern w:val="0"/>
                <w:sz w:val="24"/>
              </w:rPr>
              <w:t>。</w:t>
            </w:r>
            <w:r w:rsidRPr="00C35A50">
              <w:rPr>
                <w:bCs/>
                <w:kern w:val="0"/>
                <w:sz w:val="24"/>
              </w:rPr>
              <w:t>评价提出</w:t>
            </w:r>
            <w:r w:rsidRPr="00C35A50">
              <w:rPr>
                <w:rFonts w:hint="eastAsia"/>
                <w:bCs/>
                <w:kern w:val="0"/>
                <w:sz w:val="24"/>
              </w:rPr>
              <w:t>，废催化剂采用专用密闭容器收集后于危废贮存库暂存，定期委托有相应危废处理资质单位安全处置。</w:t>
            </w:r>
          </w:p>
          <w:p w14:paraId="7F4E14B1" w14:textId="77777777" w:rsidR="00040F6C" w:rsidRPr="00C35A50" w:rsidRDefault="00F628F6">
            <w:pPr>
              <w:pStyle w:val="af5"/>
              <w:jc w:val="both"/>
            </w:pPr>
            <w:r w:rsidRPr="00C35A50">
              <w:rPr>
                <w:rFonts w:hint="eastAsia"/>
              </w:rPr>
              <w:t>综上所述，本项目固废产生情况汇总表如下：</w:t>
            </w:r>
          </w:p>
          <w:p w14:paraId="7F4E14B2" w14:textId="77777777" w:rsidR="00040F6C" w:rsidRPr="00C35A50" w:rsidRDefault="00F628F6">
            <w:pPr>
              <w:adjustRightInd w:val="0"/>
              <w:snapToGrid w:val="0"/>
              <w:spacing w:line="460" w:lineRule="exact"/>
              <w:ind w:firstLineChars="200" w:firstLine="480"/>
              <w:rPr>
                <w:rFonts w:eastAsia="黑体"/>
                <w:color w:val="000000"/>
                <w:sz w:val="24"/>
                <w:lang w:val="pt-BR"/>
              </w:rPr>
            </w:pPr>
            <w:r w:rsidRPr="00C35A50">
              <w:rPr>
                <w:rFonts w:eastAsia="黑体" w:hint="eastAsia"/>
                <w:color w:val="000000"/>
                <w:sz w:val="24"/>
                <w:lang w:val="pt-BR"/>
              </w:rPr>
              <w:t>表</w:t>
            </w:r>
            <w:r w:rsidRPr="00C35A50">
              <w:rPr>
                <w:rFonts w:eastAsia="黑体" w:hint="eastAsia"/>
                <w:color w:val="000000"/>
                <w:sz w:val="24"/>
                <w:lang w:val="pt-BR"/>
              </w:rPr>
              <w:t>4</w:t>
            </w:r>
            <w:proofErr w:type="gramStart"/>
            <w:r w:rsidRPr="00C35A50">
              <w:rPr>
                <w:rFonts w:eastAsia="黑体" w:hint="eastAsia"/>
                <w:color w:val="000000"/>
                <w:sz w:val="24"/>
                <w:lang w:val="pt-BR"/>
              </w:rPr>
              <w:t xml:space="preserve">-13            </w:t>
            </w:r>
            <w:r w:rsidRPr="00C35A50">
              <w:rPr>
                <w:rFonts w:eastAsia="黑体"/>
                <w:color w:val="000000"/>
                <w:sz w:val="24"/>
                <w:lang w:val="pt-BR"/>
              </w:rPr>
              <w:t xml:space="preserve">    </w:t>
            </w:r>
            <w:r w:rsidRPr="00C35A50">
              <w:rPr>
                <w:rFonts w:eastAsia="黑体" w:hint="eastAsia"/>
                <w:color w:val="000000"/>
                <w:sz w:val="24"/>
                <w:lang w:val="pt-BR"/>
              </w:rPr>
              <w:t>固体</w:t>
            </w:r>
            <w:proofErr w:type="gramEnd"/>
            <w:r w:rsidRPr="00C35A50">
              <w:rPr>
                <w:rFonts w:eastAsia="黑体" w:hint="eastAsia"/>
                <w:color w:val="000000"/>
                <w:sz w:val="24"/>
                <w:lang w:val="pt-BR"/>
              </w:rPr>
              <w:t>废物详情一览表</w:t>
            </w:r>
          </w:p>
          <w:tbl>
            <w:tblPr>
              <w:tblW w:w="5000" w:type="pct"/>
              <w:jc w:val="center"/>
              <w:tblBorders>
                <w:top w:val="single" w:sz="8" w:space="0" w:color="auto"/>
                <w:bottom w:val="single" w:sz="8" w:space="0" w:color="auto"/>
                <w:insideH w:val="single" w:sz="4" w:space="0" w:color="auto"/>
                <w:insideV w:val="single" w:sz="4" w:space="0" w:color="auto"/>
              </w:tblBorders>
              <w:tblLook w:val="04A0" w:firstRow="1" w:lastRow="0" w:firstColumn="1" w:lastColumn="0" w:noHBand="0" w:noVBand="1"/>
            </w:tblPr>
            <w:tblGrid>
              <w:gridCol w:w="1359"/>
              <w:gridCol w:w="1586"/>
              <w:gridCol w:w="1153"/>
              <w:gridCol w:w="1205"/>
              <w:gridCol w:w="3149"/>
            </w:tblGrid>
            <w:tr w:rsidR="00040F6C" w:rsidRPr="00C35A50" w14:paraId="7F4E14B8" w14:textId="77777777">
              <w:trPr>
                <w:trHeight w:val="397"/>
                <w:jc w:val="center"/>
              </w:trPr>
              <w:tc>
                <w:tcPr>
                  <w:tcW w:w="804" w:type="pct"/>
                  <w:vAlign w:val="center"/>
                </w:tcPr>
                <w:p w14:paraId="7F4E14B3" w14:textId="77777777" w:rsidR="00040F6C" w:rsidRPr="00C35A50" w:rsidRDefault="00F628F6">
                  <w:pPr>
                    <w:pStyle w:val="af6"/>
                  </w:pPr>
                  <w:r w:rsidRPr="00C35A50">
                    <w:rPr>
                      <w:rFonts w:hint="eastAsia"/>
                    </w:rPr>
                    <w:t>产生环节</w:t>
                  </w:r>
                </w:p>
              </w:tc>
              <w:tc>
                <w:tcPr>
                  <w:tcW w:w="938" w:type="pct"/>
                  <w:vAlign w:val="center"/>
                </w:tcPr>
                <w:p w14:paraId="7F4E14B4" w14:textId="77777777" w:rsidR="00040F6C" w:rsidRPr="00C35A50" w:rsidRDefault="00F628F6">
                  <w:pPr>
                    <w:pStyle w:val="af6"/>
                  </w:pPr>
                  <w:r w:rsidRPr="00C35A50">
                    <w:t>固废名称</w:t>
                  </w:r>
                </w:p>
              </w:tc>
              <w:tc>
                <w:tcPr>
                  <w:tcW w:w="682" w:type="pct"/>
                  <w:vAlign w:val="center"/>
                </w:tcPr>
                <w:p w14:paraId="7F4E14B5" w14:textId="77777777" w:rsidR="00040F6C" w:rsidRPr="00C35A50" w:rsidRDefault="00F628F6">
                  <w:pPr>
                    <w:pStyle w:val="af6"/>
                  </w:pPr>
                  <w:r w:rsidRPr="00C35A50">
                    <w:t>固废性质</w:t>
                  </w:r>
                </w:p>
              </w:tc>
              <w:tc>
                <w:tcPr>
                  <w:tcW w:w="713" w:type="pct"/>
                  <w:vAlign w:val="center"/>
                </w:tcPr>
                <w:p w14:paraId="7F4E14B6" w14:textId="77777777" w:rsidR="00040F6C" w:rsidRPr="00C35A50" w:rsidRDefault="00F628F6">
                  <w:pPr>
                    <w:pStyle w:val="af6"/>
                  </w:pPr>
                  <w:r w:rsidRPr="00C35A50">
                    <w:t>产生量（</w:t>
                  </w:r>
                  <w:r w:rsidRPr="00C35A50">
                    <w:t>t/a</w:t>
                  </w:r>
                  <w:r w:rsidRPr="00C35A50">
                    <w:t>）</w:t>
                  </w:r>
                </w:p>
              </w:tc>
              <w:tc>
                <w:tcPr>
                  <w:tcW w:w="1863" w:type="pct"/>
                  <w:vAlign w:val="center"/>
                </w:tcPr>
                <w:p w14:paraId="7F4E14B7" w14:textId="77777777" w:rsidR="00040F6C" w:rsidRPr="00C35A50" w:rsidRDefault="00F628F6">
                  <w:pPr>
                    <w:pStyle w:val="af6"/>
                  </w:pPr>
                  <w:r w:rsidRPr="00C35A50">
                    <w:t>处理措施</w:t>
                  </w:r>
                </w:p>
              </w:tc>
            </w:tr>
            <w:tr w:rsidR="00040F6C" w:rsidRPr="00C35A50" w14:paraId="7F4E14BE" w14:textId="77777777">
              <w:trPr>
                <w:trHeight w:val="397"/>
                <w:jc w:val="center"/>
              </w:trPr>
              <w:tc>
                <w:tcPr>
                  <w:tcW w:w="804" w:type="pct"/>
                  <w:vAlign w:val="center"/>
                </w:tcPr>
                <w:p w14:paraId="7F4E14B9" w14:textId="77777777" w:rsidR="00040F6C" w:rsidRPr="00C35A50" w:rsidRDefault="00F628F6">
                  <w:pPr>
                    <w:pStyle w:val="af9"/>
                  </w:pPr>
                  <w:r w:rsidRPr="00C35A50">
                    <w:rPr>
                      <w:rFonts w:hint="eastAsia"/>
                    </w:rPr>
                    <w:t>冲压</w:t>
                  </w:r>
                </w:p>
              </w:tc>
              <w:tc>
                <w:tcPr>
                  <w:tcW w:w="938" w:type="pct"/>
                  <w:vAlign w:val="center"/>
                </w:tcPr>
                <w:p w14:paraId="7F4E14BA" w14:textId="77777777" w:rsidR="00040F6C" w:rsidRPr="00C35A50" w:rsidRDefault="00F628F6">
                  <w:pPr>
                    <w:pStyle w:val="af9"/>
                  </w:pPr>
                  <w:r w:rsidRPr="00C35A50">
                    <w:rPr>
                      <w:rFonts w:hint="eastAsia"/>
                    </w:rPr>
                    <w:t>废边角料</w:t>
                  </w:r>
                </w:p>
              </w:tc>
              <w:tc>
                <w:tcPr>
                  <w:tcW w:w="682" w:type="pct"/>
                  <w:vAlign w:val="center"/>
                </w:tcPr>
                <w:p w14:paraId="7F4E14BB" w14:textId="77777777" w:rsidR="00040F6C" w:rsidRPr="00C35A50" w:rsidRDefault="00F628F6">
                  <w:pPr>
                    <w:pStyle w:val="af9"/>
                  </w:pPr>
                  <w:r w:rsidRPr="00C35A50">
                    <w:t>一般固废</w:t>
                  </w:r>
                </w:p>
              </w:tc>
              <w:tc>
                <w:tcPr>
                  <w:tcW w:w="713" w:type="pct"/>
                  <w:vAlign w:val="center"/>
                </w:tcPr>
                <w:p w14:paraId="7F4E14BC" w14:textId="77777777" w:rsidR="00040F6C" w:rsidRPr="00C35A50" w:rsidRDefault="00F628F6">
                  <w:pPr>
                    <w:pStyle w:val="af9"/>
                  </w:pPr>
                  <w:r w:rsidRPr="00C35A50">
                    <w:rPr>
                      <w:rFonts w:hint="eastAsia"/>
                    </w:rPr>
                    <w:t>885</w:t>
                  </w:r>
                </w:p>
              </w:tc>
              <w:tc>
                <w:tcPr>
                  <w:tcW w:w="1863" w:type="pct"/>
                  <w:vMerge w:val="restart"/>
                  <w:vAlign w:val="center"/>
                </w:tcPr>
                <w:p w14:paraId="7F4E14BD" w14:textId="77777777" w:rsidR="00040F6C" w:rsidRPr="00C35A50" w:rsidRDefault="00F628F6">
                  <w:pPr>
                    <w:pStyle w:val="af9"/>
                  </w:pPr>
                  <w:r w:rsidRPr="00C35A50">
                    <w:rPr>
                      <w:rFonts w:hint="eastAsia"/>
                      <w:bCs/>
                    </w:rPr>
                    <w:t>一般固废暂存间</w:t>
                  </w:r>
                  <w:r w:rsidRPr="00C35A50">
                    <w:rPr>
                      <w:rFonts w:hint="eastAsia"/>
                    </w:rPr>
                    <w:t>暂存</w:t>
                  </w:r>
                  <w:r w:rsidRPr="00C35A50">
                    <w:rPr>
                      <w:rFonts w:hint="eastAsia"/>
                      <w:bCs/>
                    </w:rPr>
                    <w:t>，定期出售</w:t>
                  </w:r>
                </w:p>
              </w:tc>
            </w:tr>
            <w:tr w:rsidR="00040F6C" w:rsidRPr="00C35A50" w14:paraId="7F4E14C4" w14:textId="77777777">
              <w:trPr>
                <w:trHeight w:val="397"/>
                <w:jc w:val="center"/>
              </w:trPr>
              <w:tc>
                <w:tcPr>
                  <w:tcW w:w="804" w:type="pct"/>
                  <w:vAlign w:val="center"/>
                </w:tcPr>
                <w:p w14:paraId="7F4E14BF" w14:textId="77777777" w:rsidR="00040F6C" w:rsidRPr="00C35A50" w:rsidRDefault="00F628F6">
                  <w:pPr>
                    <w:pStyle w:val="af9"/>
                  </w:pPr>
                  <w:r w:rsidRPr="00C35A50">
                    <w:rPr>
                      <w:rFonts w:hint="eastAsia"/>
                    </w:rPr>
                    <w:t>质检</w:t>
                  </w:r>
                </w:p>
              </w:tc>
              <w:tc>
                <w:tcPr>
                  <w:tcW w:w="938" w:type="pct"/>
                  <w:vAlign w:val="center"/>
                </w:tcPr>
                <w:p w14:paraId="7F4E14C0" w14:textId="77777777" w:rsidR="00040F6C" w:rsidRPr="00C35A50" w:rsidRDefault="00F628F6">
                  <w:pPr>
                    <w:pStyle w:val="af9"/>
                  </w:pPr>
                  <w:r w:rsidRPr="00C35A50">
                    <w:rPr>
                      <w:rFonts w:hint="eastAsia"/>
                    </w:rPr>
                    <w:t>不合格品</w:t>
                  </w:r>
                </w:p>
              </w:tc>
              <w:tc>
                <w:tcPr>
                  <w:tcW w:w="682" w:type="pct"/>
                  <w:vAlign w:val="center"/>
                </w:tcPr>
                <w:p w14:paraId="7F4E14C1" w14:textId="77777777" w:rsidR="00040F6C" w:rsidRPr="00C35A50" w:rsidRDefault="00F628F6">
                  <w:pPr>
                    <w:pStyle w:val="af9"/>
                  </w:pPr>
                  <w:r w:rsidRPr="00C35A50">
                    <w:t>一般固废</w:t>
                  </w:r>
                </w:p>
              </w:tc>
              <w:tc>
                <w:tcPr>
                  <w:tcW w:w="713" w:type="pct"/>
                  <w:vAlign w:val="center"/>
                </w:tcPr>
                <w:p w14:paraId="7F4E14C2" w14:textId="77777777" w:rsidR="00040F6C" w:rsidRPr="00C35A50" w:rsidRDefault="00F628F6">
                  <w:pPr>
                    <w:pStyle w:val="af9"/>
                  </w:pPr>
                  <w:r w:rsidRPr="00C35A50">
                    <w:rPr>
                      <w:rFonts w:hint="eastAsia"/>
                    </w:rPr>
                    <w:t>10</w:t>
                  </w:r>
                </w:p>
              </w:tc>
              <w:tc>
                <w:tcPr>
                  <w:tcW w:w="1863" w:type="pct"/>
                  <w:vMerge/>
                  <w:vAlign w:val="center"/>
                </w:tcPr>
                <w:p w14:paraId="7F4E14C3" w14:textId="77777777" w:rsidR="00040F6C" w:rsidRPr="00C35A50" w:rsidRDefault="00040F6C">
                  <w:pPr>
                    <w:pStyle w:val="af9"/>
                  </w:pPr>
                </w:p>
              </w:tc>
            </w:tr>
            <w:tr w:rsidR="00040F6C" w:rsidRPr="00C35A50" w14:paraId="7F4E14CA" w14:textId="77777777">
              <w:trPr>
                <w:trHeight w:val="397"/>
                <w:jc w:val="center"/>
              </w:trPr>
              <w:tc>
                <w:tcPr>
                  <w:tcW w:w="804" w:type="pct"/>
                  <w:vAlign w:val="center"/>
                </w:tcPr>
                <w:p w14:paraId="7F4E14C5" w14:textId="77777777" w:rsidR="00040F6C" w:rsidRPr="00C35A50" w:rsidRDefault="00F628F6">
                  <w:pPr>
                    <w:pStyle w:val="af9"/>
                  </w:pPr>
                  <w:r w:rsidRPr="00C35A50">
                    <w:rPr>
                      <w:rFonts w:hint="eastAsia"/>
                    </w:rPr>
                    <w:t>袋式除尘器</w:t>
                  </w:r>
                </w:p>
              </w:tc>
              <w:tc>
                <w:tcPr>
                  <w:tcW w:w="938" w:type="pct"/>
                  <w:vAlign w:val="center"/>
                </w:tcPr>
                <w:p w14:paraId="7F4E14C6" w14:textId="77777777" w:rsidR="00040F6C" w:rsidRPr="00C35A50" w:rsidRDefault="00F628F6">
                  <w:pPr>
                    <w:pStyle w:val="af9"/>
                  </w:pPr>
                  <w:r w:rsidRPr="00C35A50">
                    <w:rPr>
                      <w:rFonts w:hint="eastAsia"/>
                    </w:rPr>
                    <w:t>收集粉尘</w:t>
                  </w:r>
                </w:p>
              </w:tc>
              <w:tc>
                <w:tcPr>
                  <w:tcW w:w="682" w:type="pct"/>
                  <w:vAlign w:val="center"/>
                </w:tcPr>
                <w:p w14:paraId="7F4E14C7" w14:textId="77777777" w:rsidR="00040F6C" w:rsidRPr="00C35A50" w:rsidRDefault="00F628F6">
                  <w:pPr>
                    <w:pStyle w:val="af9"/>
                  </w:pPr>
                  <w:r w:rsidRPr="00C35A50">
                    <w:t>一般固废</w:t>
                  </w:r>
                </w:p>
              </w:tc>
              <w:tc>
                <w:tcPr>
                  <w:tcW w:w="713" w:type="pct"/>
                  <w:vAlign w:val="center"/>
                </w:tcPr>
                <w:p w14:paraId="7F4E14C8" w14:textId="77777777" w:rsidR="00040F6C" w:rsidRPr="00C35A50" w:rsidRDefault="00F628F6">
                  <w:pPr>
                    <w:pStyle w:val="af9"/>
                  </w:pPr>
                  <w:r w:rsidRPr="00C35A50">
                    <w:rPr>
                      <w:rFonts w:hint="eastAsia"/>
                    </w:rPr>
                    <w:t>3.6573</w:t>
                  </w:r>
                </w:p>
              </w:tc>
              <w:tc>
                <w:tcPr>
                  <w:tcW w:w="1863" w:type="pct"/>
                  <w:vMerge/>
                  <w:vAlign w:val="center"/>
                </w:tcPr>
                <w:p w14:paraId="7F4E14C9" w14:textId="77777777" w:rsidR="00040F6C" w:rsidRPr="00C35A50" w:rsidRDefault="00040F6C">
                  <w:pPr>
                    <w:pStyle w:val="af9"/>
                  </w:pPr>
                </w:p>
              </w:tc>
            </w:tr>
            <w:tr w:rsidR="00040F6C" w:rsidRPr="00C35A50" w14:paraId="7F4E14D0" w14:textId="77777777">
              <w:trPr>
                <w:trHeight w:val="397"/>
                <w:jc w:val="center"/>
              </w:trPr>
              <w:tc>
                <w:tcPr>
                  <w:tcW w:w="804" w:type="pct"/>
                  <w:vAlign w:val="center"/>
                </w:tcPr>
                <w:p w14:paraId="7F4E14CB" w14:textId="77777777" w:rsidR="00040F6C" w:rsidRPr="00C35A50" w:rsidRDefault="00F628F6">
                  <w:pPr>
                    <w:pStyle w:val="af9"/>
                  </w:pPr>
                  <w:r w:rsidRPr="00C35A50">
                    <w:rPr>
                      <w:rFonts w:hint="eastAsia"/>
                    </w:rPr>
                    <w:t>冲压</w:t>
                  </w:r>
                </w:p>
              </w:tc>
              <w:tc>
                <w:tcPr>
                  <w:tcW w:w="938" w:type="pct"/>
                  <w:vAlign w:val="center"/>
                </w:tcPr>
                <w:p w14:paraId="7F4E14CC" w14:textId="77777777" w:rsidR="00040F6C" w:rsidRPr="00C35A50" w:rsidRDefault="00F628F6">
                  <w:pPr>
                    <w:pStyle w:val="af9"/>
                  </w:pPr>
                  <w:r w:rsidRPr="00C35A50">
                    <w:rPr>
                      <w:rFonts w:hint="eastAsia"/>
                    </w:rPr>
                    <w:t>废乳化油</w:t>
                  </w:r>
                </w:p>
              </w:tc>
              <w:tc>
                <w:tcPr>
                  <w:tcW w:w="682" w:type="pct"/>
                  <w:vAlign w:val="center"/>
                </w:tcPr>
                <w:p w14:paraId="7F4E14CD" w14:textId="77777777" w:rsidR="00040F6C" w:rsidRPr="00C35A50" w:rsidRDefault="00F628F6">
                  <w:pPr>
                    <w:pStyle w:val="af9"/>
                  </w:pPr>
                  <w:r w:rsidRPr="00C35A50">
                    <w:rPr>
                      <w:rFonts w:hint="eastAsia"/>
                    </w:rPr>
                    <w:t>危险废物</w:t>
                  </w:r>
                </w:p>
              </w:tc>
              <w:tc>
                <w:tcPr>
                  <w:tcW w:w="713" w:type="pct"/>
                  <w:vAlign w:val="center"/>
                </w:tcPr>
                <w:p w14:paraId="7F4E14CE" w14:textId="5610C0F4" w:rsidR="00040F6C" w:rsidRPr="00C35A50" w:rsidRDefault="009D0D27">
                  <w:pPr>
                    <w:pStyle w:val="af9"/>
                  </w:pPr>
                  <w:bookmarkStart w:id="38" w:name="OLE_LINK51"/>
                  <w:r w:rsidRPr="00C35A50">
                    <w:rPr>
                      <w:rFonts w:hint="eastAsia"/>
                    </w:rPr>
                    <w:t>1.6</w:t>
                  </w:r>
                  <w:bookmarkEnd w:id="38"/>
                </w:p>
              </w:tc>
              <w:tc>
                <w:tcPr>
                  <w:tcW w:w="1863" w:type="pct"/>
                  <w:vMerge w:val="restart"/>
                  <w:vAlign w:val="center"/>
                </w:tcPr>
                <w:p w14:paraId="7F4E14CF" w14:textId="77777777" w:rsidR="00040F6C" w:rsidRPr="00C35A50" w:rsidRDefault="00F628F6">
                  <w:pPr>
                    <w:pStyle w:val="af9"/>
                  </w:pPr>
                  <w:r w:rsidRPr="00C35A50">
                    <w:rPr>
                      <w:rFonts w:hint="eastAsia"/>
                    </w:rPr>
                    <w:t>集中收集后暂存于危废贮存库，定期委托有资质单位处置</w:t>
                  </w:r>
                </w:p>
              </w:tc>
            </w:tr>
            <w:tr w:rsidR="00040F6C" w:rsidRPr="00C35A50" w14:paraId="7F4E14D6" w14:textId="77777777">
              <w:trPr>
                <w:trHeight w:val="397"/>
                <w:jc w:val="center"/>
              </w:trPr>
              <w:tc>
                <w:tcPr>
                  <w:tcW w:w="804" w:type="pct"/>
                  <w:vAlign w:val="center"/>
                </w:tcPr>
                <w:p w14:paraId="7F4E14D1" w14:textId="77777777" w:rsidR="00040F6C" w:rsidRPr="00C35A50" w:rsidRDefault="00F628F6">
                  <w:pPr>
                    <w:pStyle w:val="af9"/>
                  </w:pPr>
                  <w:r w:rsidRPr="00C35A50">
                    <w:rPr>
                      <w:rFonts w:hint="eastAsia"/>
                    </w:rPr>
                    <w:t>涂胶</w:t>
                  </w:r>
                </w:p>
              </w:tc>
              <w:tc>
                <w:tcPr>
                  <w:tcW w:w="938" w:type="pct"/>
                  <w:vAlign w:val="center"/>
                </w:tcPr>
                <w:p w14:paraId="7F4E14D2" w14:textId="77777777" w:rsidR="00040F6C" w:rsidRPr="00C35A50" w:rsidRDefault="00F628F6">
                  <w:pPr>
                    <w:pStyle w:val="af9"/>
                  </w:pPr>
                  <w:r w:rsidRPr="00C35A50">
                    <w:rPr>
                      <w:rFonts w:hint="eastAsia"/>
                    </w:rPr>
                    <w:t>废胶桶</w:t>
                  </w:r>
                </w:p>
              </w:tc>
              <w:tc>
                <w:tcPr>
                  <w:tcW w:w="682" w:type="pct"/>
                  <w:vAlign w:val="center"/>
                </w:tcPr>
                <w:p w14:paraId="7F4E14D3" w14:textId="77777777" w:rsidR="00040F6C" w:rsidRPr="00C35A50" w:rsidRDefault="00F628F6">
                  <w:pPr>
                    <w:pStyle w:val="af9"/>
                  </w:pPr>
                  <w:r w:rsidRPr="00C35A50">
                    <w:rPr>
                      <w:rFonts w:hint="eastAsia"/>
                    </w:rPr>
                    <w:t>危险废物</w:t>
                  </w:r>
                </w:p>
              </w:tc>
              <w:tc>
                <w:tcPr>
                  <w:tcW w:w="713" w:type="pct"/>
                  <w:vAlign w:val="center"/>
                </w:tcPr>
                <w:p w14:paraId="7F4E14D4" w14:textId="77777777" w:rsidR="00040F6C" w:rsidRPr="00C35A50" w:rsidRDefault="00F628F6">
                  <w:pPr>
                    <w:pStyle w:val="af9"/>
                  </w:pPr>
                  <w:r w:rsidRPr="00C35A50">
                    <w:rPr>
                      <w:rFonts w:hint="eastAsia"/>
                    </w:rPr>
                    <w:t>0.1125</w:t>
                  </w:r>
                </w:p>
              </w:tc>
              <w:tc>
                <w:tcPr>
                  <w:tcW w:w="1863" w:type="pct"/>
                  <w:vMerge/>
                  <w:vAlign w:val="center"/>
                </w:tcPr>
                <w:p w14:paraId="7F4E14D5" w14:textId="77777777" w:rsidR="00040F6C" w:rsidRPr="00C35A50" w:rsidRDefault="00040F6C">
                  <w:pPr>
                    <w:pStyle w:val="af9"/>
                  </w:pPr>
                </w:p>
              </w:tc>
            </w:tr>
            <w:tr w:rsidR="00040F6C" w:rsidRPr="00C35A50" w14:paraId="7F4E14DC" w14:textId="77777777">
              <w:trPr>
                <w:trHeight w:val="397"/>
                <w:jc w:val="center"/>
              </w:trPr>
              <w:tc>
                <w:tcPr>
                  <w:tcW w:w="804" w:type="pct"/>
                  <w:vMerge w:val="restart"/>
                  <w:vAlign w:val="center"/>
                </w:tcPr>
                <w:p w14:paraId="7F4E14D7" w14:textId="77777777" w:rsidR="00040F6C" w:rsidRPr="00C35A50" w:rsidRDefault="00F628F6">
                  <w:pPr>
                    <w:pStyle w:val="af9"/>
                  </w:pPr>
                  <w:r w:rsidRPr="00C35A50">
                    <w:rPr>
                      <w:rFonts w:hint="eastAsia"/>
                    </w:rPr>
                    <w:t>有机废气治理设施</w:t>
                  </w:r>
                </w:p>
              </w:tc>
              <w:tc>
                <w:tcPr>
                  <w:tcW w:w="938" w:type="pct"/>
                  <w:vAlign w:val="center"/>
                </w:tcPr>
                <w:p w14:paraId="7F4E14D8" w14:textId="77777777" w:rsidR="00040F6C" w:rsidRPr="00C35A50" w:rsidRDefault="00F628F6">
                  <w:pPr>
                    <w:pStyle w:val="af9"/>
                  </w:pPr>
                  <w:r w:rsidRPr="00C35A50">
                    <w:rPr>
                      <w:rFonts w:hint="eastAsia"/>
                    </w:rPr>
                    <w:t>废催化剂</w:t>
                  </w:r>
                </w:p>
              </w:tc>
              <w:tc>
                <w:tcPr>
                  <w:tcW w:w="682" w:type="pct"/>
                  <w:vAlign w:val="center"/>
                </w:tcPr>
                <w:p w14:paraId="7F4E14D9" w14:textId="77777777" w:rsidR="00040F6C" w:rsidRPr="00C35A50" w:rsidRDefault="00F628F6">
                  <w:pPr>
                    <w:pStyle w:val="af9"/>
                  </w:pPr>
                  <w:r w:rsidRPr="00C35A50">
                    <w:rPr>
                      <w:rFonts w:hint="eastAsia"/>
                    </w:rPr>
                    <w:t>危险废物</w:t>
                  </w:r>
                </w:p>
              </w:tc>
              <w:tc>
                <w:tcPr>
                  <w:tcW w:w="713" w:type="pct"/>
                  <w:vAlign w:val="center"/>
                </w:tcPr>
                <w:p w14:paraId="7F4E14DA" w14:textId="77777777" w:rsidR="00040F6C" w:rsidRPr="00C35A50" w:rsidRDefault="00F628F6">
                  <w:pPr>
                    <w:pStyle w:val="af9"/>
                  </w:pPr>
                  <w:r w:rsidRPr="00C35A50">
                    <w:rPr>
                      <w:rFonts w:hint="eastAsia"/>
                    </w:rPr>
                    <w:t>1.4422</w:t>
                  </w:r>
                </w:p>
              </w:tc>
              <w:tc>
                <w:tcPr>
                  <w:tcW w:w="1863" w:type="pct"/>
                  <w:vMerge/>
                  <w:vAlign w:val="center"/>
                </w:tcPr>
                <w:p w14:paraId="7F4E14DB" w14:textId="77777777" w:rsidR="00040F6C" w:rsidRPr="00C35A50" w:rsidRDefault="00040F6C">
                  <w:pPr>
                    <w:pStyle w:val="af9"/>
                  </w:pPr>
                </w:p>
              </w:tc>
            </w:tr>
            <w:tr w:rsidR="00040F6C" w:rsidRPr="00C35A50" w14:paraId="7F4E14E2" w14:textId="77777777">
              <w:trPr>
                <w:trHeight w:val="397"/>
                <w:jc w:val="center"/>
              </w:trPr>
              <w:tc>
                <w:tcPr>
                  <w:tcW w:w="804" w:type="pct"/>
                  <w:vMerge/>
                  <w:vAlign w:val="center"/>
                </w:tcPr>
                <w:p w14:paraId="7F4E14DD" w14:textId="77777777" w:rsidR="00040F6C" w:rsidRPr="00C35A50" w:rsidRDefault="00040F6C">
                  <w:pPr>
                    <w:pStyle w:val="af9"/>
                  </w:pPr>
                </w:p>
              </w:tc>
              <w:tc>
                <w:tcPr>
                  <w:tcW w:w="938" w:type="pct"/>
                  <w:vAlign w:val="center"/>
                </w:tcPr>
                <w:p w14:paraId="7F4E14DE" w14:textId="77777777" w:rsidR="00040F6C" w:rsidRPr="00C35A50" w:rsidRDefault="00F628F6">
                  <w:pPr>
                    <w:pStyle w:val="af9"/>
                  </w:pPr>
                  <w:r w:rsidRPr="00C35A50">
                    <w:rPr>
                      <w:rFonts w:hint="eastAsia"/>
                    </w:rPr>
                    <w:t>废活性炭</w:t>
                  </w:r>
                </w:p>
              </w:tc>
              <w:tc>
                <w:tcPr>
                  <w:tcW w:w="682" w:type="pct"/>
                  <w:vAlign w:val="center"/>
                </w:tcPr>
                <w:p w14:paraId="7F4E14DF" w14:textId="77777777" w:rsidR="00040F6C" w:rsidRPr="00C35A50" w:rsidRDefault="00F628F6">
                  <w:pPr>
                    <w:pStyle w:val="af9"/>
                  </w:pPr>
                  <w:r w:rsidRPr="00C35A50">
                    <w:rPr>
                      <w:rFonts w:hint="eastAsia"/>
                    </w:rPr>
                    <w:t>危险废物</w:t>
                  </w:r>
                </w:p>
              </w:tc>
              <w:tc>
                <w:tcPr>
                  <w:tcW w:w="713" w:type="pct"/>
                  <w:vAlign w:val="center"/>
                </w:tcPr>
                <w:p w14:paraId="7F4E14E0" w14:textId="77777777" w:rsidR="00040F6C" w:rsidRPr="00C35A50" w:rsidRDefault="00F628F6">
                  <w:pPr>
                    <w:pStyle w:val="af9"/>
                  </w:pPr>
                  <w:r w:rsidRPr="00C35A50">
                    <w:rPr>
                      <w:rFonts w:hint="eastAsia"/>
                    </w:rPr>
                    <w:t>0.02t/5a</w:t>
                  </w:r>
                </w:p>
              </w:tc>
              <w:tc>
                <w:tcPr>
                  <w:tcW w:w="1863" w:type="pct"/>
                  <w:vMerge/>
                  <w:vAlign w:val="center"/>
                </w:tcPr>
                <w:p w14:paraId="7F4E14E1" w14:textId="77777777" w:rsidR="00040F6C" w:rsidRPr="00C35A50" w:rsidRDefault="00040F6C">
                  <w:pPr>
                    <w:pStyle w:val="af9"/>
                  </w:pPr>
                </w:p>
              </w:tc>
            </w:tr>
          </w:tbl>
          <w:p w14:paraId="78FDA735" w14:textId="77777777" w:rsidR="009D0D27" w:rsidRPr="00C35A50" w:rsidRDefault="009D0D27">
            <w:pPr>
              <w:adjustRightInd w:val="0"/>
              <w:snapToGrid w:val="0"/>
              <w:spacing w:line="460" w:lineRule="exact"/>
              <w:ind w:firstLineChars="200" w:firstLine="480"/>
              <w:rPr>
                <w:rFonts w:eastAsia="黑体"/>
                <w:color w:val="000000"/>
                <w:sz w:val="24"/>
                <w:lang w:val="pt-BR"/>
              </w:rPr>
            </w:pPr>
          </w:p>
          <w:p w14:paraId="3DEBE6B0" w14:textId="77777777" w:rsidR="004A08B5" w:rsidRPr="00C35A50" w:rsidRDefault="004A08B5">
            <w:pPr>
              <w:adjustRightInd w:val="0"/>
              <w:snapToGrid w:val="0"/>
              <w:spacing w:line="460" w:lineRule="exact"/>
              <w:ind w:firstLineChars="200" w:firstLine="480"/>
              <w:rPr>
                <w:rFonts w:eastAsia="黑体"/>
                <w:color w:val="000000"/>
                <w:sz w:val="24"/>
                <w:lang w:val="pt-BR"/>
              </w:rPr>
            </w:pPr>
          </w:p>
          <w:p w14:paraId="291A2F2B" w14:textId="77777777" w:rsidR="004A08B5" w:rsidRPr="00C35A50" w:rsidRDefault="004A08B5">
            <w:pPr>
              <w:adjustRightInd w:val="0"/>
              <w:snapToGrid w:val="0"/>
              <w:spacing w:line="460" w:lineRule="exact"/>
              <w:ind w:firstLineChars="200" w:firstLine="480"/>
              <w:rPr>
                <w:rFonts w:eastAsia="黑体"/>
                <w:color w:val="000000"/>
                <w:sz w:val="24"/>
                <w:lang w:val="pt-BR"/>
              </w:rPr>
            </w:pPr>
          </w:p>
          <w:p w14:paraId="7F4E14E3" w14:textId="56F7BC3F" w:rsidR="00040F6C" w:rsidRPr="00C35A50" w:rsidRDefault="00F628F6">
            <w:pPr>
              <w:adjustRightInd w:val="0"/>
              <w:snapToGrid w:val="0"/>
              <w:spacing w:line="460" w:lineRule="exact"/>
              <w:ind w:firstLineChars="200" w:firstLine="480"/>
              <w:rPr>
                <w:rFonts w:eastAsia="黑体"/>
                <w:color w:val="000000"/>
                <w:sz w:val="24"/>
                <w:lang w:val="pt-BR"/>
              </w:rPr>
            </w:pPr>
            <w:r w:rsidRPr="00C35A50">
              <w:rPr>
                <w:rFonts w:eastAsia="黑体" w:hint="eastAsia"/>
                <w:color w:val="000000"/>
                <w:sz w:val="24"/>
                <w:lang w:val="pt-BR"/>
              </w:rPr>
              <w:lastRenderedPageBreak/>
              <w:t>表</w:t>
            </w:r>
            <w:r w:rsidRPr="00C35A50">
              <w:rPr>
                <w:rFonts w:eastAsia="黑体" w:hint="eastAsia"/>
                <w:color w:val="000000"/>
                <w:sz w:val="24"/>
                <w:lang w:val="pt-BR"/>
              </w:rPr>
              <w:t>4</w:t>
            </w:r>
            <w:proofErr w:type="gramStart"/>
            <w:r w:rsidRPr="00C35A50">
              <w:rPr>
                <w:rFonts w:eastAsia="黑体" w:hint="eastAsia"/>
                <w:color w:val="000000"/>
                <w:sz w:val="24"/>
                <w:lang w:val="pt-BR"/>
              </w:rPr>
              <w:t xml:space="preserve">-14           </w:t>
            </w:r>
            <w:r w:rsidRPr="00C35A50">
              <w:rPr>
                <w:rFonts w:eastAsia="黑体"/>
                <w:color w:val="000000"/>
                <w:sz w:val="24"/>
                <w:lang w:val="pt-BR"/>
              </w:rPr>
              <w:t xml:space="preserve">    </w:t>
            </w:r>
            <w:r w:rsidRPr="00C35A50">
              <w:rPr>
                <w:rFonts w:eastAsia="黑体" w:hint="eastAsia"/>
                <w:color w:val="000000"/>
                <w:sz w:val="24"/>
                <w:lang w:val="pt-BR"/>
              </w:rPr>
              <w:t>一般</w:t>
            </w:r>
            <w:proofErr w:type="gramEnd"/>
            <w:r w:rsidRPr="00C35A50">
              <w:rPr>
                <w:rFonts w:eastAsia="黑体" w:hint="eastAsia"/>
                <w:color w:val="000000"/>
                <w:sz w:val="24"/>
                <w:lang w:val="pt-BR"/>
              </w:rPr>
              <w:t>固体废物汇总表</w:t>
            </w:r>
          </w:p>
          <w:tbl>
            <w:tblPr>
              <w:tblW w:w="5000" w:type="pct"/>
              <w:jc w:val="center"/>
              <w:tblBorders>
                <w:top w:val="single" w:sz="8" w:space="0" w:color="auto"/>
                <w:bottom w:val="single" w:sz="8" w:space="0" w:color="auto"/>
                <w:insideH w:val="single" w:sz="4" w:space="0" w:color="auto"/>
                <w:insideV w:val="single" w:sz="4" w:space="0" w:color="auto"/>
              </w:tblBorders>
              <w:tblLook w:val="04A0" w:firstRow="1" w:lastRow="0" w:firstColumn="1" w:lastColumn="0" w:noHBand="0" w:noVBand="1"/>
            </w:tblPr>
            <w:tblGrid>
              <w:gridCol w:w="1381"/>
              <w:gridCol w:w="1357"/>
              <w:gridCol w:w="1383"/>
              <w:gridCol w:w="1288"/>
              <w:gridCol w:w="1567"/>
              <w:gridCol w:w="1476"/>
            </w:tblGrid>
            <w:tr w:rsidR="00040F6C" w:rsidRPr="00C35A50" w14:paraId="7F4E14EA" w14:textId="77777777" w:rsidTr="00F876A9">
              <w:trPr>
                <w:trHeight w:val="397"/>
                <w:jc w:val="center"/>
              </w:trPr>
              <w:tc>
                <w:tcPr>
                  <w:tcW w:w="817" w:type="pct"/>
                  <w:vAlign w:val="center"/>
                </w:tcPr>
                <w:p w14:paraId="7F4E14E4" w14:textId="77777777" w:rsidR="00040F6C" w:rsidRPr="00C35A50" w:rsidRDefault="00F628F6">
                  <w:pPr>
                    <w:pStyle w:val="af6"/>
                  </w:pPr>
                  <w:r w:rsidRPr="00C35A50">
                    <w:t>排放源</w:t>
                  </w:r>
                </w:p>
              </w:tc>
              <w:tc>
                <w:tcPr>
                  <w:tcW w:w="803" w:type="pct"/>
                  <w:vAlign w:val="center"/>
                </w:tcPr>
                <w:p w14:paraId="7F4E14E5" w14:textId="77777777" w:rsidR="00040F6C" w:rsidRPr="00C35A50" w:rsidRDefault="00F628F6">
                  <w:pPr>
                    <w:pStyle w:val="af6"/>
                  </w:pPr>
                  <w:r w:rsidRPr="00C35A50">
                    <w:t>固废名称</w:t>
                  </w:r>
                </w:p>
              </w:tc>
              <w:tc>
                <w:tcPr>
                  <w:tcW w:w="818" w:type="pct"/>
                  <w:vAlign w:val="center"/>
                </w:tcPr>
                <w:p w14:paraId="7F4E14E6" w14:textId="77777777" w:rsidR="00040F6C" w:rsidRPr="00C35A50" w:rsidRDefault="00F628F6">
                  <w:pPr>
                    <w:pStyle w:val="af6"/>
                  </w:pPr>
                  <w:r w:rsidRPr="00C35A50">
                    <w:t>类别代码</w:t>
                  </w:r>
                </w:p>
              </w:tc>
              <w:tc>
                <w:tcPr>
                  <w:tcW w:w="762" w:type="pct"/>
                  <w:vAlign w:val="center"/>
                </w:tcPr>
                <w:p w14:paraId="7F4E14E7" w14:textId="77777777" w:rsidR="00040F6C" w:rsidRPr="00C35A50" w:rsidRDefault="00F628F6">
                  <w:pPr>
                    <w:pStyle w:val="af6"/>
                  </w:pPr>
                  <w:r w:rsidRPr="00C35A50">
                    <w:t>固废性质</w:t>
                  </w:r>
                </w:p>
              </w:tc>
              <w:tc>
                <w:tcPr>
                  <w:tcW w:w="927" w:type="pct"/>
                  <w:vAlign w:val="center"/>
                </w:tcPr>
                <w:p w14:paraId="7F4E14E8" w14:textId="77777777" w:rsidR="00040F6C" w:rsidRPr="00C35A50" w:rsidRDefault="00F628F6">
                  <w:pPr>
                    <w:pStyle w:val="af6"/>
                  </w:pPr>
                  <w:r w:rsidRPr="00C35A50">
                    <w:t>产生量（</w:t>
                  </w:r>
                  <w:r w:rsidRPr="00C35A50">
                    <w:t>t/a</w:t>
                  </w:r>
                  <w:r w:rsidRPr="00C35A50">
                    <w:t>）</w:t>
                  </w:r>
                </w:p>
              </w:tc>
              <w:tc>
                <w:tcPr>
                  <w:tcW w:w="873" w:type="pct"/>
                  <w:vAlign w:val="center"/>
                </w:tcPr>
                <w:p w14:paraId="7F4E14E9" w14:textId="77777777" w:rsidR="00040F6C" w:rsidRPr="00C35A50" w:rsidRDefault="00F628F6">
                  <w:pPr>
                    <w:pStyle w:val="af6"/>
                  </w:pPr>
                  <w:r w:rsidRPr="00C35A50">
                    <w:t>处理措施</w:t>
                  </w:r>
                </w:p>
              </w:tc>
            </w:tr>
            <w:tr w:rsidR="00040F6C" w:rsidRPr="00C35A50" w14:paraId="7F4E14F1" w14:textId="77777777" w:rsidTr="00F876A9">
              <w:trPr>
                <w:trHeight w:val="397"/>
                <w:jc w:val="center"/>
              </w:trPr>
              <w:tc>
                <w:tcPr>
                  <w:tcW w:w="817" w:type="pct"/>
                  <w:vAlign w:val="center"/>
                </w:tcPr>
                <w:p w14:paraId="7F4E14EB" w14:textId="77777777" w:rsidR="00040F6C" w:rsidRPr="00C35A50" w:rsidRDefault="00F628F6">
                  <w:pPr>
                    <w:pStyle w:val="af9"/>
                  </w:pPr>
                  <w:r w:rsidRPr="00C35A50">
                    <w:rPr>
                      <w:rFonts w:hint="eastAsia"/>
                    </w:rPr>
                    <w:t>冲压</w:t>
                  </w:r>
                </w:p>
              </w:tc>
              <w:tc>
                <w:tcPr>
                  <w:tcW w:w="803" w:type="pct"/>
                  <w:vAlign w:val="center"/>
                </w:tcPr>
                <w:p w14:paraId="7F4E14EC" w14:textId="77777777" w:rsidR="00040F6C" w:rsidRPr="00C35A50" w:rsidRDefault="00F628F6">
                  <w:pPr>
                    <w:pStyle w:val="af9"/>
                  </w:pPr>
                  <w:r w:rsidRPr="00C35A50">
                    <w:rPr>
                      <w:rFonts w:hint="eastAsia"/>
                    </w:rPr>
                    <w:t>废边角料</w:t>
                  </w:r>
                </w:p>
              </w:tc>
              <w:tc>
                <w:tcPr>
                  <w:tcW w:w="818" w:type="pct"/>
                  <w:vAlign w:val="center"/>
                </w:tcPr>
                <w:p w14:paraId="7F4E14ED" w14:textId="77777777" w:rsidR="00040F6C" w:rsidRPr="00C35A50" w:rsidRDefault="00F628F6">
                  <w:pPr>
                    <w:pStyle w:val="af9"/>
                  </w:pPr>
                  <w:r w:rsidRPr="00C35A50">
                    <w:rPr>
                      <w:rFonts w:hint="eastAsia"/>
                    </w:rPr>
                    <w:t>900-001-S17</w:t>
                  </w:r>
                </w:p>
              </w:tc>
              <w:tc>
                <w:tcPr>
                  <w:tcW w:w="762" w:type="pct"/>
                  <w:vAlign w:val="center"/>
                </w:tcPr>
                <w:p w14:paraId="7F4E14EE" w14:textId="77777777" w:rsidR="00040F6C" w:rsidRPr="00C35A50" w:rsidRDefault="00F628F6">
                  <w:pPr>
                    <w:pStyle w:val="af9"/>
                  </w:pPr>
                  <w:r w:rsidRPr="00C35A50">
                    <w:t>一般固废</w:t>
                  </w:r>
                </w:p>
              </w:tc>
              <w:tc>
                <w:tcPr>
                  <w:tcW w:w="927" w:type="pct"/>
                  <w:vAlign w:val="center"/>
                </w:tcPr>
                <w:p w14:paraId="7F4E14EF" w14:textId="77777777" w:rsidR="00040F6C" w:rsidRPr="00C35A50" w:rsidRDefault="00F628F6">
                  <w:pPr>
                    <w:pStyle w:val="af9"/>
                  </w:pPr>
                  <w:r w:rsidRPr="00C35A50">
                    <w:rPr>
                      <w:rFonts w:hint="eastAsia"/>
                    </w:rPr>
                    <w:t>885</w:t>
                  </w:r>
                </w:p>
              </w:tc>
              <w:tc>
                <w:tcPr>
                  <w:tcW w:w="873" w:type="pct"/>
                  <w:vMerge w:val="restart"/>
                  <w:vAlign w:val="center"/>
                </w:tcPr>
                <w:p w14:paraId="7F4E14F0" w14:textId="77777777" w:rsidR="00040F6C" w:rsidRPr="00C35A50" w:rsidRDefault="00F628F6">
                  <w:pPr>
                    <w:pStyle w:val="af9"/>
                  </w:pPr>
                  <w:r w:rsidRPr="00C35A50">
                    <w:rPr>
                      <w:rFonts w:hint="eastAsia"/>
                      <w:bCs/>
                    </w:rPr>
                    <w:t>一般固废暂存间</w:t>
                  </w:r>
                  <w:r w:rsidRPr="00C35A50">
                    <w:rPr>
                      <w:rFonts w:hint="eastAsia"/>
                    </w:rPr>
                    <w:t>暂存</w:t>
                  </w:r>
                  <w:r w:rsidRPr="00C35A50">
                    <w:rPr>
                      <w:rFonts w:hint="eastAsia"/>
                      <w:bCs/>
                    </w:rPr>
                    <w:t>，定期出售</w:t>
                  </w:r>
                </w:p>
              </w:tc>
            </w:tr>
            <w:tr w:rsidR="00040F6C" w:rsidRPr="00C35A50" w14:paraId="7F4E14F8" w14:textId="77777777" w:rsidTr="00F876A9">
              <w:trPr>
                <w:trHeight w:val="397"/>
                <w:jc w:val="center"/>
              </w:trPr>
              <w:tc>
                <w:tcPr>
                  <w:tcW w:w="817" w:type="pct"/>
                  <w:vAlign w:val="center"/>
                </w:tcPr>
                <w:p w14:paraId="7F4E14F2" w14:textId="77777777" w:rsidR="00040F6C" w:rsidRPr="00C35A50" w:rsidRDefault="00F628F6">
                  <w:pPr>
                    <w:pStyle w:val="af9"/>
                  </w:pPr>
                  <w:r w:rsidRPr="00C35A50">
                    <w:rPr>
                      <w:rFonts w:hint="eastAsia"/>
                    </w:rPr>
                    <w:t>质检</w:t>
                  </w:r>
                </w:p>
              </w:tc>
              <w:tc>
                <w:tcPr>
                  <w:tcW w:w="803" w:type="pct"/>
                  <w:vAlign w:val="center"/>
                </w:tcPr>
                <w:p w14:paraId="7F4E14F3" w14:textId="77777777" w:rsidR="00040F6C" w:rsidRPr="00C35A50" w:rsidRDefault="00F628F6">
                  <w:pPr>
                    <w:pStyle w:val="af9"/>
                  </w:pPr>
                  <w:r w:rsidRPr="00C35A50">
                    <w:rPr>
                      <w:rFonts w:hint="eastAsia"/>
                    </w:rPr>
                    <w:t>不合格品</w:t>
                  </w:r>
                </w:p>
              </w:tc>
              <w:tc>
                <w:tcPr>
                  <w:tcW w:w="818" w:type="pct"/>
                  <w:vAlign w:val="center"/>
                </w:tcPr>
                <w:p w14:paraId="7F4E14F4" w14:textId="77777777" w:rsidR="00040F6C" w:rsidRPr="00C35A50" w:rsidRDefault="00F628F6">
                  <w:pPr>
                    <w:pStyle w:val="af9"/>
                  </w:pPr>
                  <w:r w:rsidRPr="00C35A50">
                    <w:rPr>
                      <w:rFonts w:hint="eastAsia"/>
                    </w:rPr>
                    <w:t>900-099-S59</w:t>
                  </w:r>
                </w:p>
              </w:tc>
              <w:tc>
                <w:tcPr>
                  <w:tcW w:w="762" w:type="pct"/>
                  <w:vAlign w:val="center"/>
                </w:tcPr>
                <w:p w14:paraId="7F4E14F5" w14:textId="77777777" w:rsidR="00040F6C" w:rsidRPr="00C35A50" w:rsidRDefault="00F628F6">
                  <w:pPr>
                    <w:pStyle w:val="af9"/>
                  </w:pPr>
                  <w:r w:rsidRPr="00C35A50">
                    <w:t>一般固废</w:t>
                  </w:r>
                </w:p>
              </w:tc>
              <w:tc>
                <w:tcPr>
                  <w:tcW w:w="927" w:type="pct"/>
                  <w:vAlign w:val="center"/>
                </w:tcPr>
                <w:p w14:paraId="7F4E14F6" w14:textId="77777777" w:rsidR="00040F6C" w:rsidRPr="00C35A50" w:rsidRDefault="00F628F6">
                  <w:pPr>
                    <w:pStyle w:val="af9"/>
                  </w:pPr>
                  <w:r w:rsidRPr="00C35A50">
                    <w:rPr>
                      <w:rFonts w:hint="eastAsia"/>
                    </w:rPr>
                    <w:t>10</w:t>
                  </w:r>
                </w:p>
              </w:tc>
              <w:tc>
                <w:tcPr>
                  <w:tcW w:w="873" w:type="pct"/>
                  <w:vMerge/>
                  <w:vAlign w:val="center"/>
                </w:tcPr>
                <w:p w14:paraId="7F4E14F7" w14:textId="77777777" w:rsidR="00040F6C" w:rsidRPr="00C35A50" w:rsidRDefault="00040F6C">
                  <w:pPr>
                    <w:pStyle w:val="af9"/>
                  </w:pPr>
                </w:p>
              </w:tc>
            </w:tr>
            <w:tr w:rsidR="00040F6C" w:rsidRPr="00C35A50" w14:paraId="7F4E14FF" w14:textId="77777777" w:rsidTr="00F876A9">
              <w:trPr>
                <w:trHeight w:val="397"/>
                <w:jc w:val="center"/>
              </w:trPr>
              <w:tc>
                <w:tcPr>
                  <w:tcW w:w="817" w:type="pct"/>
                  <w:vAlign w:val="center"/>
                </w:tcPr>
                <w:p w14:paraId="7F4E14F9" w14:textId="77777777" w:rsidR="00040F6C" w:rsidRPr="00C35A50" w:rsidRDefault="00F628F6">
                  <w:pPr>
                    <w:pStyle w:val="af9"/>
                  </w:pPr>
                  <w:r w:rsidRPr="00C35A50">
                    <w:rPr>
                      <w:rFonts w:hint="eastAsia"/>
                    </w:rPr>
                    <w:t>袋式除尘器</w:t>
                  </w:r>
                </w:p>
              </w:tc>
              <w:tc>
                <w:tcPr>
                  <w:tcW w:w="803" w:type="pct"/>
                  <w:vAlign w:val="center"/>
                </w:tcPr>
                <w:p w14:paraId="7F4E14FA" w14:textId="77777777" w:rsidR="00040F6C" w:rsidRPr="00C35A50" w:rsidRDefault="00F628F6">
                  <w:pPr>
                    <w:pStyle w:val="af9"/>
                  </w:pPr>
                  <w:r w:rsidRPr="00C35A50">
                    <w:rPr>
                      <w:rFonts w:hint="eastAsia"/>
                    </w:rPr>
                    <w:t>收集粉尘</w:t>
                  </w:r>
                </w:p>
              </w:tc>
              <w:tc>
                <w:tcPr>
                  <w:tcW w:w="818" w:type="pct"/>
                  <w:vAlign w:val="center"/>
                </w:tcPr>
                <w:p w14:paraId="7F4E14FB" w14:textId="77777777" w:rsidR="00040F6C" w:rsidRPr="00C35A50" w:rsidRDefault="00F628F6">
                  <w:pPr>
                    <w:pStyle w:val="af9"/>
                  </w:pPr>
                  <w:r w:rsidRPr="00C35A50">
                    <w:rPr>
                      <w:rFonts w:hint="eastAsia"/>
                    </w:rPr>
                    <w:t>900-099-S59</w:t>
                  </w:r>
                </w:p>
              </w:tc>
              <w:tc>
                <w:tcPr>
                  <w:tcW w:w="762" w:type="pct"/>
                  <w:vAlign w:val="center"/>
                </w:tcPr>
                <w:p w14:paraId="7F4E14FC" w14:textId="77777777" w:rsidR="00040F6C" w:rsidRPr="00C35A50" w:rsidRDefault="00F628F6">
                  <w:pPr>
                    <w:pStyle w:val="af9"/>
                  </w:pPr>
                  <w:r w:rsidRPr="00C35A50">
                    <w:t>一般固废</w:t>
                  </w:r>
                </w:p>
              </w:tc>
              <w:tc>
                <w:tcPr>
                  <w:tcW w:w="927" w:type="pct"/>
                  <w:vAlign w:val="center"/>
                </w:tcPr>
                <w:p w14:paraId="7F4E14FD" w14:textId="77777777" w:rsidR="00040F6C" w:rsidRPr="00C35A50" w:rsidRDefault="00F628F6">
                  <w:pPr>
                    <w:pStyle w:val="af9"/>
                  </w:pPr>
                  <w:r w:rsidRPr="00C35A50">
                    <w:rPr>
                      <w:rFonts w:hint="eastAsia"/>
                    </w:rPr>
                    <w:t>3.6573</w:t>
                  </w:r>
                </w:p>
              </w:tc>
              <w:tc>
                <w:tcPr>
                  <w:tcW w:w="873" w:type="pct"/>
                  <w:vMerge/>
                  <w:vAlign w:val="center"/>
                </w:tcPr>
                <w:p w14:paraId="7F4E14FE" w14:textId="77777777" w:rsidR="00040F6C" w:rsidRPr="00C35A50" w:rsidRDefault="00040F6C">
                  <w:pPr>
                    <w:pStyle w:val="af9"/>
                  </w:pPr>
                </w:p>
              </w:tc>
            </w:tr>
          </w:tbl>
          <w:p w14:paraId="7F4E1500" w14:textId="77777777" w:rsidR="00040F6C" w:rsidRPr="00C35A50" w:rsidRDefault="00F628F6">
            <w:pPr>
              <w:adjustRightInd w:val="0"/>
              <w:snapToGrid w:val="0"/>
              <w:spacing w:line="460" w:lineRule="exact"/>
              <w:ind w:firstLineChars="200" w:firstLine="480"/>
              <w:rPr>
                <w:rFonts w:eastAsia="黑体"/>
                <w:color w:val="000000"/>
                <w:sz w:val="24"/>
                <w:lang w:val="pt-BR"/>
              </w:rPr>
            </w:pPr>
            <w:r w:rsidRPr="00C35A50">
              <w:rPr>
                <w:rFonts w:eastAsia="黑体" w:hint="eastAsia"/>
                <w:color w:val="000000"/>
                <w:sz w:val="24"/>
                <w:lang w:val="pt-BR"/>
              </w:rPr>
              <w:t>表</w:t>
            </w:r>
            <w:r w:rsidRPr="00C35A50">
              <w:rPr>
                <w:rFonts w:eastAsia="黑体" w:hint="eastAsia"/>
                <w:color w:val="000000"/>
                <w:sz w:val="24"/>
                <w:lang w:val="pt-BR"/>
              </w:rPr>
              <w:t>4</w:t>
            </w:r>
            <w:proofErr w:type="gramStart"/>
            <w:r w:rsidRPr="00C35A50">
              <w:rPr>
                <w:rFonts w:eastAsia="黑体" w:hint="eastAsia"/>
                <w:color w:val="000000"/>
                <w:sz w:val="24"/>
                <w:lang w:val="pt-BR"/>
              </w:rPr>
              <w:t xml:space="preserve">-15           </w:t>
            </w:r>
            <w:r w:rsidRPr="00C35A50">
              <w:rPr>
                <w:rFonts w:eastAsia="黑体"/>
                <w:color w:val="000000"/>
                <w:sz w:val="24"/>
                <w:lang w:val="pt-BR"/>
              </w:rPr>
              <w:t xml:space="preserve">    </w:t>
            </w:r>
            <w:r w:rsidRPr="00C35A50">
              <w:rPr>
                <w:rFonts w:eastAsia="黑体" w:hint="eastAsia"/>
                <w:color w:val="000000"/>
                <w:sz w:val="24"/>
                <w:lang w:val="pt-BR"/>
              </w:rPr>
              <w:t>一般</w:t>
            </w:r>
            <w:proofErr w:type="gramEnd"/>
            <w:r w:rsidRPr="00C35A50">
              <w:rPr>
                <w:rFonts w:eastAsia="黑体" w:hint="eastAsia"/>
                <w:color w:val="000000"/>
                <w:sz w:val="24"/>
                <w:lang w:val="pt-BR"/>
              </w:rPr>
              <w:t>固体废物汇总表</w:t>
            </w:r>
          </w:p>
          <w:tbl>
            <w:tblPr>
              <w:tblW w:w="5000" w:type="pct"/>
              <w:jc w:val="center"/>
              <w:tblBorders>
                <w:top w:val="single" w:sz="8" w:space="0" w:color="auto"/>
                <w:bottom w:val="single" w:sz="8"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13"/>
              <w:gridCol w:w="769"/>
              <w:gridCol w:w="624"/>
              <w:gridCol w:w="1192"/>
              <w:gridCol w:w="749"/>
              <w:gridCol w:w="811"/>
              <w:gridCol w:w="412"/>
              <w:gridCol w:w="690"/>
              <w:gridCol w:w="725"/>
              <w:gridCol w:w="674"/>
              <w:gridCol w:w="680"/>
              <w:gridCol w:w="713"/>
            </w:tblGrid>
            <w:tr w:rsidR="00040F6C" w:rsidRPr="00C35A50" w14:paraId="7F4E150E" w14:textId="77777777">
              <w:trPr>
                <w:trHeight w:val="397"/>
                <w:jc w:val="center"/>
              </w:trPr>
              <w:tc>
                <w:tcPr>
                  <w:tcW w:w="244" w:type="pct"/>
                  <w:vAlign w:val="center"/>
                </w:tcPr>
                <w:p w14:paraId="7F4E1501" w14:textId="77777777" w:rsidR="00040F6C" w:rsidRPr="00C35A50" w:rsidRDefault="00F628F6">
                  <w:pPr>
                    <w:pStyle w:val="af6"/>
                  </w:pPr>
                  <w:r w:rsidRPr="00C35A50">
                    <w:t>序号</w:t>
                  </w:r>
                </w:p>
              </w:tc>
              <w:tc>
                <w:tcPr>
                  <w:tcW w:w="455" w:type="pct"/>
                  <w:vAlign w:val="center"/>
                </w:tcPr>
                <w:p w14:paraId="7F4E1502" w14:textId="77777777" w:rsidR="00040F6C" w:rsidRPr="00C35A50" w:rsidRDefault="00F628F6">
                  <w:pPr>
                    <w:pStyle w:val="af6"/>
                  </w:pPr>
                  <w:r w:rsidRPr="00C35A50">
                    <w:t>危险废物名称</w:t>
                  </w:r>
                </w:p>
              </w:tc>
              <w:tc>
                <w:tcPr>
                  <w:tcW w:w="369" w:type="pct"/>
                  <w:vAlign w:val="center"/>
                </w:tcPr>
                <w:p w14:paraId="7F4E1503" w14:textId="77777777" w:rsidR="00040F6C" w:rsidRPr="00C35A50" w:rsidRDefault="00F628F6">
                  <w:pPr>
                    <w:pStyle w:val="af6"/>
                  </w:pPr>
                  <w:r w:rsidRPr="00C35A50">
                    <w:t>危险废物类别</w:t>
                  </w:r>
                </w:p>
              </w:tc>
              <w:tc>
                <w:tcPr>
                  <w:tcW w:w="705" w:type="pct"/>
                  <w:vAlign w:val="center"/>
                </w:tcPr>
                <w:p w14:paraId="7F4E1504" w14:textId="77777777" w:rsidR="00040F6C" w:rsidRPr="00C35A50" w:rsidRDefault="00F628F6">
                  <w:pPr>
                    <w:pStyle w:val="af6"/>
                  </w:pPr>
                  <w:r w:rsidRPr="00C35A50">
                    <w:t>危险废物代码</w:t>
                  </w:r>
                </w:p>
              </w:tc>
              <w:tc>
                <w:tcPr>
                  <w:tcW w:w="443" w:type="pct"/>
                  <w:vAlign w:val="center"/>
                </w:tcPr>
                <w:p w14:paraId="7F4E1505" w14:textId="77777777" w:rsidR="00040F6C" w:rsidRPr="00C35A50" w:rsidRDefault="00F628F6">
                  <w:pPr>
                    <w:pStyle w:val="af6"/>
                  </w:pPr>
                  <w:r w:rsidRPr="00C35A50">
                    <w:t>产生量</w:t>
                  </w:r>
                  <w:proofErr w:type="gramStart"/>
                  <w:r w:rsidRPr="00C35A50">
                    <w:rPr>
                      <w:rFonts w:hint="eastAsia"/>
                    </w:rPr>
                    <w:t>(t/a)</w:t>
                  </w:r>
                  <w:proofErr w:type="gramEnd"/>
                </w:p>
              </w:tc>
              <w:tc>
                <w:tcPr>
                  <w:tcW w:w="480" w:type="pct"/>
                  <w:vAlign w:val="center"/>
                </w:tcPr>
                <w:p w14:paraId="7F4E1506" w14:textId="77777777" w:rsidR="00040F6C" w:rsidRPr="00C35A50" w:rsidRDefault="00F628F6">
                  <w:pPr>
                    <w:pStyle w:val="af6"/>
                  </w:pPr>
                  <w:r w:rsidRPr="00C35A50">
                    <w:t>产生工序及装置</w:t>
                  </w:r>
                </w:p>
              </w:tc>
              <w:tc>
                <w:tcPr>
                  <w:tcW w:w="244" w:type="pct"/>
                  <w:vAlign w:val="center"/>
                </w:tcPr>
                <w:p w14:paraId="7F4E1507" w14:textId="77777777" w:rsidR="00040F6C" w:rsidRPr="00C35A50" w:rsidRDefault="00F628F6">
                  <w:pPr>
                    <w:pStyle w:val="af6"/>
                  </w:pPr>
                  <w:r w:rsidRPr="00C35A50">
                    <w:t>形态</w:t>
                  </w:r>
                </w:p>
              </w:tc>
              <w:tc>
                <w:tcPr>
                  <w:tcW w:w="408" w:type="pct"/>
                  <w:vAlign w:val="center"/>
                </w:tcPr>
                <w:p w14:paraId="7F4E1508" w14:textId="77777777" w:rsidR="00040F6C" w:rsidRPr="00C35A50" w:rsidRDefault="00F628F6">
                  <w:pPr>
                    <w:pStyle w:val="af6"/>
                  </w:pPr>
                  <w:r w:rsidRPr="00C35A50">
                    <w:t>主要成分</w:t>
                  </w:r>
                </w:p>
              </w:tc>
              <w:tc>
                <w:tcPr>
                  <w:tcW w:w="429" w:type="pct"/>
                  <w:vAlign w:val="center"/>
                </w:tcPr>
                <w:p w14:paraId="7F4E1509" w14:textId="77777777" w:rsidR="00040F6C" w:rsidRPr="00C35A50" w:rsidRDefault="00F628F6">
                  <w:pPr>
                    <w:pStyle w:val="af6"/>
                  </w:pPr>
                  <w:r w:rsidRPr="00C35A50">
                    <w:t>有害成分</w:t>
                  </w:r>
                </w:p>
              </w:tc>
              <w:tc>
                <w:tcPr>
                  <w:tcW w:w="399" w:type="pct"/>
                  <w:vAlign w:val="center"/>
                </w:tcPr>
                <w:p w14:paraId="7F4E150A" w14:textId="77777777" w:rsidR="00040F6C" w:rsidRPr="00C35A50" w:rsidRDefault="00F628F6">
                  <w:pPr>
                    <w:pStyle w:val="af6"/>
                  </w:pPr>
                  <w:r w:rsidRPr="00C35A50">
                    <w:t>产废周期</w:t>
                  </w:r>
                </w:p>
              </w:tc>
              <w:tc>
                <w:tcPr>
                  <w:tcW w:w="402" w:type="pct"/>
                  <w:vAlign w:val="center"/>
                </w:tcPr>
                <w:p w14:paraId="7F4E150B" w14:textId="77777777" w:rsidR="00040F6C" w:rsidRPr="00C35A50" w:rsidRDefault="00F628F6">
                  <w:pPr>
                    <w:pStyle w:val="af6"/>
                  </w:pPr>
                  <w:r w:rsidRPr="00C35A50">
                    <w:t>危险</w:t>
                  </w:r>
                </w:p>
                <w:p w14:paraId="7F4E150C" w14:textId="77777777" w:rsidR="00040F6C" w:rsidRPr="00C35A50" w:rsidRDefault="00F628F6">
                  <w:pPr>
                    <w:pStyle w:val="af6"/>
                  </w:pPr>
                  <w:r w:rsidRPr="00C35A50">
                    <w:t>特性</w:t>
                  </w:r>
                </w:p>
              </w:tc>
              <w:tc>
                <w:tcPr>
                  <w:tcW w:w="423" w:type="pct"/>
                  <w:vAlign w:val="center"/>
                </w:tcPr>
                <w:p w14:paraId="7F4E150D" w14:textId="77777777" w:rsidR="00040F6C" w:rsidRPr="00C35A50" w:rsidRDefault="00F628F6">
                  <w:pPr>
                    <w:pStyle w:val="af6"/>
                  </w:pPr>
                  <w:r w:rsidRPr="00C35A50">
                    <w:t>处置措施</w:t>
                  </w:r>
                </w:p>
              </w:tc>
            </w:tr>
            <w:tr w:rsidR="00040F6C" w:rsidRPr="00C35A50" w14:paraId="7F4E151B" w14:textId="77777777">
              <w:trPr>
                <w:trHeight w:val="397"/>
                <w:jc w:val="center"/>
              </w:trPr>
              <w:tc>
                <w:tcPr>
                  <w:tcW w:w="244" w:type="pct"/>
                  <w:vAlign w:val="center"/>
                </w:tcPr>
                <w:p w14:paraId="7F4E150F" w14:textId="77777777" w:rsidR="00040F6C" w:rsidRPr="00C35A50" w:rsidRDefault="00F628F6">
                  <w:pPr>
                    <w:pStyle w:val="af9"/>
                  </w:pPr>
                  <w:r w:rsidRPr="00C35A50">
                    <w:rPr>
                      <w:rFonts w:hint="eastAsia"/>
                    </w:rPr>
                    <w:t>1</w:t>
                  </w:r>
                </w:p>
              </w:tc>
              <w:tc>
                <w:tcPr>
                  <w:tcW w:w="455" w:type="pct"/>
                  <w:vAlign w:val="center"/>
                </w:tcPr>
                <w:p w14:paraId="7F4E1510" w14:textId="77777777" w:rsidR="00040F6C" w:rsidRPr="00C35A50" w:rsidRDefault="00F628F6">
                  <w:pPr>
                    <w:pStyle w:val="af9"/>
                  </w:pPr>
                  <w:r w:rsidRPr="00C35A50">
                    <w:rPr>
                      <w:rFonts w:hint="eastAsia"/>
                    </w:rPr>
                    <w:t>废乳化油</w:t>
                  </w:r>
                </w:p>
              </w:tc>
              <w:tc>
                <w:tcPr>
                  <w:tcW w:w="369" w:type="pct"/>
                  <w:vAlign w:val="center"/>
                </w:tcPr>
                <w:p w14:paraId="7F4E1511" w14:textId="77777777" w:rsidR="00040F6C" w:rsidRPr="00C35A50" w:rsidRDefault="00F628F6">
                  <w:pPr>
                    <w:pStyle w:val="af9"/>
                  </w:pPr>
                  <w:r w:rsidRPr="00C35A50">
                    <w:t>HW</w:t>
                  </w:r>
                  <w:r w:rsidRPr="00C35A50">
                    <w:rPr>
                      <w:rFonts w:hint="eastAsia"/>
                    </w:rPr>
                    <w:t>09</w:t>
                  </w:r>
                </w:p>
              </w:tc>
              <w:tc>
                <w:tcPr>
                  <w:tcW w:w="705" w:type="pct"/>
                  <w:vAlign w:val="center"/>
                </w:tcPr>
                <w:p w14:paraId="7F4E1512" w14:textId="77777777" w:rsidR="00040F6C" w:rsidRPr="00C35A50" w:rsidRDefault="00F628F6">
                  <w:pPr>
                    <w:pStyle w:val="af9"/>
                  </w:pPr>
                  <w:r w:rsidRPr="00C35A50">
                    <w:rPr>
                      <w:rFonts w:hint="eastAsia"/>
                    </w:rPr>
                    <w:t>900-006-09</w:t>
                  </w:r>
                </w:p>
              </w:tc>
              <w:tc>
                <w:tcPr>
                  <w:tcW w:w="443" w:type="pct"/>
                  <w:vAlign w:val="center"/>
                </w:tcPr>
                <w:p w14:paraId="7F4E1513" w14:textId="68803702" w:rsidR="00040F6C" w:rsidRPr="00C35A50" w:rsidRDefault="009D0D27">
                  <w:pPr>
                    <w:pStyle w:val="af9"/>
                  </w:pPr>
                  <w:r w:rsidRPr="00C35A50">
                    <w:rPr>
                      <w:rFonts w:hint="eastAsia"/>
                    </w:rPr>
                    <w:t>1.6</w:t>
                  </w:r>
                </w:p>
              </w:tc>
              <w:tc>
                <w:tcPr>
                  <w:tcW w:w="480" w:type="pct"/>
                  <w:tcBorders>
                    <w:bottom w:val="single" w:sz="8" w:space="0" w:color="auto"/>
                  </w:tcBorders>
                  <w:vAlign w:val="center"/>
                </w:tcPr>
                <w:p w14:paraId="7F4E1514" w14:textId="77777777" w:rsidR="00040F6C" w:rsidRPr="00C35A50" w:rsidRDefault="00F628F6">
                  <w:pPr>
                    <w:pStyle w:val="af9"/>
                  </w:pPr>
                  <w:r w:rsidRPr="00C35A50">
                    <w:rPr>
                      <w:rFonts w:hint="eastAsia"/>
                    </w:rPr>
                    <w:t>冲压</w:t>
                  </w:r>
                </w:p>
              </w:tc>
              <w:tc>
                <w:tcPr>
                  <w:tcW w:w="244" w:type="pct"/>
                  <w:vAlign w:val="center"/>
                </w:tcPr>
                <w:p w14:paraId="7F4E1515" w14:textId="77777777" w:rsidR="00040F6C" w:rsidRPr="00C35A50" w:rsidRDefault="00F628F6">
                  <w:pPr>
                    <w:pStyle w:val="af9"/>
                  </w:pPr>
                  <w:r w:rsidRPr="00C35A50">
                    <w:rPr>
                      <w:rFonts w:hint="eastAsia"/>
                    </w:rPr>
                    <w:t>液态</w:t>
                  </w:r>
                </w:p>
              </w:tc>
              <w:tc>
                <w:tcPr>
                  <w:tcW w:w="408" w:type="pct"/>
                  <w:vAlign w:val="center"/>
                </w:tcPr>
                <w:p w14:paraId="7F4E1516" w14:textId="77777777" w:rsidR="00040F6C" w:rsidRPr="00C35A50" w:rsidRDefault="00F628F6">
                  <w:pPr>
                    <w:pStyle w:val="af9"/>
                  </w:pPr>
                  <w:r w:rsidRPr="00C35A50">
                    <w:rPr>
                      <w:rFonts w:hint="eastAsia"/>
                    </w:rPr>
                    <w:t>有机溶剂</w:t>
                  </w:r>
                </w:p>
              </w:tc>
              <w:tc>
                <w:tcPr>
                  <w:tcW w:w="429" w:type="pct"/>
                  <w:vAlign w:val="center"/>
                </w:tcPr>
                <w:p w14:paraId="7F4E1517" w14:textId="77777777" w:rsidR="00040F6C" w:rsidRPr="00C35A50" w:rsidRDefault="00F628F6">
                  <w:pPr>
                    <w:pStyle w:val="af9"/>
                  </w:pPr>
                  <w:r w:rsidRPr="00C35A50">
                    <w:rPr>
                      <w:rFonts w:hint="eastAsia"/>
                    </w:rPr>
                    <w:t>有机溶剂</w:t>
                  </w:r>
                </w:p>
              </w:tc>
              <w:tc>
                <w:tcPr>
                  <w:tcW w:w="399" w:type="pct"/>
                  <w:vAlign w:val="center"/>
                </w:tcPr>
                <w:p w14:paraId="7F4E1518" w14:textId="77777777" w:rsidR="00040F6C" w:rsidRPr="00C35A50" w:rsidRDefault="00F628F6">
                  <w:pPr>
                    <w:pStyle w:val="af9"/>
                  </w:pPr>
                  <w:r w:rsidRPr="00C35A50">
                    <w:rPr>
                      <w:rFonts w:hint="eastAsia"/>
                    </w:rPr>
                    <w:t>3</w:t>
                  </w:r>
                  <w:r w:rsidRPr="00C35A50">
                    <w:rPr>
                      <w:rFonts w:hint="eastAsia"/>
                    </w:rPr>
                    <w:t>个月</w:t>
                  </w:r>
                </w:p>
              </w:tc>
              <w:tc>
                <w:tcPr>
                  <w:tcW w:w="402" w:type="pct"/>
                  <w:vAlign w:val="center"/>
                </w:tcPr>
                <w:p w14:paraId="7F4E1519" w14:textId="77777777" w:rsidR="00040F6C" w:rsidRPr="00C35A50" w:rsidRDefault="00F628F6">
                  <w:pPr>
                    <w:pStyle w:val="af9"/>
                  </w:pPr>
                  <w:r w:rsidRPr="00C35A50">
                    <w:rPr>
                      <w:rFonts w:hint="eastAsia"/>
                    </w:rPr>
                    <w:t>T</w:t>
                  </w:r>
                  <w:r w:rsidRPr="00C35A50">
                    <w:rPr>
                      <w:rFonts w:hint="eastAsia"/>
                    </w:rPr>
                    <w:t>，</w:t>
                  </w:r>
                  <w:r w:rsidRPr="00C35A50">
                    <w:rPr>
                      <w:rFonts w:hint="eastAsia"/>
                    </w:rPr>
                    <w:t>I</w:t>
                  </w:r>
                </w:p>
              </w:tc>
              <w:tc>
                <w:tcPr>
                  <w:tcW w:w="423" w:type="pct"/>
                  <w:vMerge w:val="restart"/>
                  <w:vAlign w:val="center"/>
                </w:tcPr>
                <w:p w14:paraId="7F4E151A" w14:textId="77777777" w:rsidR="00040F6C" w:rsidRPr="00C35A50" w:rsidRDefault="00F628F6">
                  <w:pPr>
                    <w:pStyle w:val="af9"/>
                  </w:pPr>
                  <w:r w:rsidRPr="00C35A50">
                    <w:rPr>
                      <w:rFonts w:hint="eastAsia"/>
                    </w:rPr>
                    <w:t>集中收集后暂存于危废贮存库，定期委托有资质单位处理</w:t>
                  </w:r>
                </w:p>
              </w:tc>
            </w:tr>
            <w:tr w:rsidR="00040F6C" w:rsidRPr="00C35A50" w14:paraId="7F4E1528" w14:textId="77777777">
              <w:trPr>
                <w:trHeight w:val="397"/>
                <w:jc w:val="center"/>
              </w:trPr>
              <w:tc>
                <w:tcPr>
                  <w:tcW w:w="244" w:type="pct"/>
                  <w:vAlign w:val="center"/>
                </w:tcPr>
                <w:p w14:paraId="7F4E151C" w14:textId="77777777" w:rsidR="00040F6C" w:rsidRPr="00C35A50" w:rsidRDefault="00F628F6">
                  <w:pPr>
                    <w:pStyle w:val="af9"/>
                  </w:pPr>
                  <w:r w:rsidRPr="00C35A50">
                    <w:rPr>
                      <w:rFonts w:hint="eastAsia"/>
                    </w:rPr>
                    <w:t>2</w:t>
                  </w:r>
                </w:p>
              </w:tc>
              <w:tc>
                <w:tcPr>
                  <w:tcW w:w="455" w:type="pct"/>
                  <w:vAlign w:val="center"/>
                </w:tcPr>
                <w:p w14:paraId="7F4E151D" w14:textId="77777777" w:rsidR="00040F6C" w:rsidRPr="00C35A50" w:rsidRDefault="00F628F6">
                  <w:pPr>
                    <w:pStyle w:val="af9"/>
                  </w:pPr>
                  <w:r w:rsidRPr="00C35A50">
                    <w:rPr>
                      <w:rFonts w:hint="eastAsia"/>
                    </w:rPr>
                    <w:t>废胶桶</w:t>
                  </w:r>
                </w:p>
              </w:tc>
              <w:tc>
                <w:tcPr>
                  <w:tcW w:w="369" w:type="pct"/>
                  <w:vAlign w:val="center"/>
                </w:tcPr>
                <w:p w14:paraId="7F4E151E" w14:textId="77777777" w:rsidR="00040F6C" w:rsidRPr="00C35A50" w:rsidRDefault="00F628F6">
                  <w:pPr>
                    <w:pStyle w:val="af9"/>
                  </w:pPr>
                  <w:r w:rsidRPr="00C35A50">
                    <w:t>HW</w:t>
                  </w:r>
                  <w:r w:rsidRPr="00C35A50">
                    <w:rPr>
                      <w:rFonts w:hint="eastAsia"/>
                    </w:rPr>
                    <w:t>49</w:t>
                  </w:r>
                </w:p>
              </w:tc>
              <w:tc>
                <w:tcPr>
                  <w:tcW w:w="705" w:type="pct"/>
                  <w:vAlign w:val="center"/>
                </w:tcPr>
                <w:p w14:paraId="7F4E151F" w14:textId="77777777" w:rsidR="00040F6C" w:rsidRPr="00C35A50" w:rsidRDefault="00F628F6">
                  <w:pPr>
                    <w:pStyle w:val="af9"/>
                  </w:pPr>
                  <w:r w:rsidRPr="00C35A50">
                    <w:t>900-0</w:t>
                  </w:r>
                  <w:r w:rsidRPr="00C35A50">
                    <w:rPr>
                      <w:rFonts w:hint="eastAsia"/>
                    </w:rPr>
                    <w:t>41-</w:t>
                  </w:r>
                  <w:r w:rsidRPr="00C35A50">
                    <w:t>49</w:t>
                  </w:r>
                </w:p>
              </w:tc>
              <w:tc>
                <w:tcPr>
                  <w:tcW w:w="443" w:type="pct"/>
                  <w:vAlign w:val="center"/>
                </w:tcPr>
                <w:p w14:paraId="7F4E1520" w14:textId="77777777" w:rsidR="00040F6C" w:rsidRPr="00C35A50" w:rsidRDefault="00F628F6">
                  <w:pPr>
                    <w:pStyle w:val="af9"/>
                  </w:pPr>
                  <w:r w:rsidRPr="00C35A50">
                    <w:rPr>
                      <w:rFonts w:hint="eastAsia"/>
                    </w:rPr>
                    <w:t>0.1125</w:t>
                  </w:r>
                </w:p>
              </w:tc>
              <w:tc>
                <w:tcPr>
                  <w:tcW w:w="480" w:type="pct"/>
                  <w:tcBorders>
                    <w:bottom w:val="single" w:sz="8" w:space="0" w:color="auto"/>
                  </w:tcBorders>
                  <w:vAlign w:val="center"/>
                </w:tcPr>
                <w:p w14:paraId="7F4E1521" w14:textId="77777777" w:rsidR="00040F6C" w:rsidRPr="00C35A50" w:rsidRDefault="00F628F6">
                  <w:pPr>
                    <w:pStyle w:val="af9"/>
                  </w:pPr>
                  <w:r w:rsidRPr="00C35A50">
                    <w:rPr>
                      <w:rFonts w:hint="eastAsia"/>
                    </w:rPr>
                    <w:t>涂胶</w:t>
                  </w:r>
                </w:p>
              </w:tc>
              <w:tc>
                <w:tcPr>
                  <w:tcW w:w="244" w:type="pct"/>
                  <w:vAlign w:val="center"/>
                </w:tcPr>
                <w:p w14:paraId="7F4E1522" w14:textId="77777777" w:rsidR="00040F6C" w:rsidRPr="00C35A50" w:rsidRDefault="00F628F6">
                  <w:pPr>
                    <w:pStyle w:val="af9"/>
                  </w:pPr>
                  <w:r w:rsidRPr="00C35A50">
                    <w:t>固态</w:t>
                  </w:r>
                </w:p>
              </w:tc>
              <w:tc>
                <w:tcPr>
                  <w:tcW w:w="408" w:type="pct"/>
                  <w:vAlign w:val="center"/>
                </w:tcPr>
                <w:p w14:paraId="7F4E1523" w14:textId="77777777" w:rsidR="00040F6C" w:rsidRPr="00C35A50" w:rsidRDefault="00F628F6">
                  <w:pPr>
                    <w:pStyle w:val="af9"/>
                  </w:pPr>
                  <w:r w:rsidRPr="00C35A50">
                    <w:rPr>
                      <w:rFonts w:hint="eastAsia"/>
                    </w:rPr>
                    <w:t>废胶</w:t>
                  </w:r>
                </w:p>
              </w:tc>
              <w:tc>
                <w:tcPr>
                  <w:tcW w:w="429" w:type="pct"/>
                  <w:vAlign w:val="center"/>
                </w:tcPr>
                <w:p w14:paraId="7F4E1524" w14:textId="77777777" w:rsidR="00040F6C" w:rsidRPr="00C35A50" w:rsidRDefault="00F628F6">
                  <w:pPr>
                    <w:pStyle w:val="af9"/>
                  </w:pPr>
                  <w:r w:rsidRPr="00C35A50">
                    <w:rPr>
                      <w:rFonts w:hint="eastAsia"/>
                    </w:rPr>
                    <w:t>有机物</w:t>
                  </w:r>
                </w:p>
              </w:tc>
              <w:tc>
                <w:tcPr>
                  <w:tcW w:w="399" w:type="pct"/>
                  <w:vAlign w:val="center"/>
                </w:tcPr>
                <w:p w14:paraId="7F4E1525" w14:textId="77777777" w:rsidR="00040F6C" w:rsidRPr="00C35A50" w:rsidRDefault="00F628F6">
                  <w:pPr>
                    <w:pStyle w:val="af9"/>
                  </w:pPr>
                  <w:r w:rsidRPr="00C35A50">
                    <w:rPr>
                      <w:rFonts w:hint="eastAsia"/>
                    </w:rPr>
                    <w:t>1</w:t>
                  </w:r>
                  <w:r w:rsidRPr="00C35A50">
                    <w:rPr>
                      <w:rFonts w:hint="eastAsia"/>
                    </w:rPr>
                    <w:t>个月</w:t>
                  </w:r>
                </w:p>
              </w:tc>
              <w:tc>
                <w:tcPr>
                  <w:tcW w:w="402" w:type="pct"/>
                  <w:vAlign w:val="center"/>
                </w:tcPr>
                <w:p w14:paraId="7F4E1526" w14:textId="77777777" w:rsidR="00040F6C" w:rsidRPr="00C35A50" w:rsidRDefault="00F628F6">
                  <w:pPr>
                    <w:pStyle w:val="af9"/>
                  </w:pPr>
                  <w:r w:rsidRPr="00C35A50">
                    <w:rPr>
                      <w:rFonts w:hint="eastAsia"/>
                    </w:rPr>
                    <w:t>T/In</w:t>
                  </w:r>
                </w:p>
              </w:tc>
              <w:tc>
                <w:tcPr>
                  <w:tcW w:w="423" w:type="pct"/>
                  <w:vMerge/>
                  <w:vAlign w:val="center"/>
                </w:tcPr>
                <w:p w14:paraId="7F4E1527" w14:textId="77777777" w:rsidR="00040F6C" w:rsidRPr="00C35A50" w:rsidRDefault="00040F6C">
                  <w:pPr>
                    <w:pStyle w:val="af9"/>
                  </w:pPr>
                </w:p>
              </w:tc>
            </w:tr>
            <w:tr w:rsidR="00040F6C" w:rsidRPr="00C35A50" w14:paraId="7F4E1535" w14:textId="77777777">
              <w:trPr>
                <w:trHeight w:val="397"/>
                <w:jc w:val="center"/>
              </w:trPr>
              <w:tc>
                <w:tcPr>
                  <w:tcW w:w="244" w:type="pct"/>
                  <w:vAlign w:val="center"/>
                </w:tcPr>
                <w:p w14:paraId="7F4E1529" w14:textId="77777777" w:rsidR="00040F6C" w:rsidRPr="00C35A50" w:rsidRDefault="00F628F6">
                  <w:pPr>
                    <w:pStyle w:val="af9"/>
                  </w:pPr>
                  <w:r w:rsidRPr="00C35A50">
                    <w:rPr>
                      <w:rFonts w:hint="eastAsia"/>
                    </w:rPr>
                    <w:t>3</w:t>
                  </w:r>
                </w:p>
              </w:tc>
              <w:tc>
                <w:tcPr>
                  <w:tcW w:w="455" w:type="pct"/>
                  <w:vAlign w:val="center"/>
                </w:tcPr>
                <w:p w14:paraId="7F4E152A" w14:textId="77777777" w:rsidR="00040F6C" w:rsidRPr="00C35A50" w:rsidRDefault="00F628F6">
                  <w:pPr>
                    <w:pStyle w:val="af9"/>
                  </w:pPr>
                  <w:r w:rsidRPr="00C35A50">
                    <w:rPr>
                      <w:rFonts w:hint="eastAsia"/>
                    </w:rPr>
                    <w:t>废活性炭</w:t>
                  </w:r>
                </w:p>
              </w:tc>
              <w:tc>
                <w:tcPr>
                  <w:tcW w:w="369" w:type="pct"/>
                  <w:vAlign w:val="center"/>
                </w:tcPr>
                <w:p w14:paraId="7F4E152B" w14:textId="77777777" w:rsidR="00040F6C" w:rsidRPr="00C35A50" w:rsidRDefault="00F628F6">
                  <w:pPr>
                    <w:pStyle w:val="af9"/>
                  </w:pPr>
                  <w:r w:rsidRPr="00C35A50">
                    <w:t>HW</w:t>
                  </w:r>
                  <w:r w:rsidRPr="00C35A50">
                    <w:rPr>
                      <w:rFonts w:hint="eastAsia"/>
                    </w:rPr>
                    <w:t>49</w:t>
                  </w:r>
                </w:p>
              </w:tc>
              <w:tc>
                <w:tcPr>
                  <w:tcW w:w="705" w:type="pct"/>
                  <w:vAlign w:val="center"/>
                </w:tcPr>
                <w:p w14:paraId="7F4E152C" w14:textId="77777777" w:rsidR="00040F6C" w:rsidRPr="00C35A50" w:rsidRDefault="00F628F6">
                  <w:pPr>
                    <w:pStyle w:val="af9"/>
                  </w:pPr>
                  <w:r w:rsidRPr="00C35A50">
                    <w:t>900-039-49</w:t>
                  </w:r>
                </w:p>
              </w:tc>
              <w:tc>
                <w:tcPr>
                  <w:tcW w:w="443" w:type="pct"/>
                  <w:vAlign w:val="center"/>
                </w:tcPr>
                <w:p w14:paraId="7F4E152D" w14:textId="77777777" w:rsidR="00040F6C" w:rsidRPr="00C35A50" w:rsidRDefault="00F628F6">
                  <w:pPr>
                    <w:pStyle w:val="af9"/>
                  </w:pPr>
                  <w:r w:rsidRPr="00C35A50">
                    <w:rPr>
                      <w:rFonts w:hint="eastAsia"/>
                    </w:rPr>
                    <w:t>3.8</w:t>
                  </w:r>
                </w:p>
              </w:tc>
              <w:tc>
                <w:tcPr>
                  <w:tcW w:w="480" w:type="pct"/>
                  <w:vMerge w:val="restart"/>
                  <w:vAlign w:val="center"/>
                </w:tcPr>
                <w:p w14:paraId="7F4E152E" w14:textId="77777777" w:rsidR="00040F6C" w:rsidRPr="00C35A50" w:rsidRDefault="00F628F6">
                  <w:pPr>
                    <w:pStyle w:val="af9"/>
                  </w:pPr>
                  <w:r w:rsidRPr="00C35A50">
                    <w:rPr>
                      <w:rFonts w:hint="eastAsia"/>
                    </w:rPr>
                    <w:t>废气治理</w:t>
                  </w:r>
                </w:p>
              </w:tc>
              <w:tc>
                <w:tcPr>
                  <w:tcW w:w="244" w:type="pct"/>
                  <w:vAlign w:val="center"/>
                </w:tcPr>
                <w:p w14:paraId="7F4E152F" w14:textId="77777777" w:rsidR="00040F6C" w:rsidRPr="00C35A50" w:rsidRDefault="00F628F6">
                  <w:pPr>
                    <w:pStyle w:val="af9"/>
                  </w:pPr>
                  <w:r w:rsidRPr="00C35A50">
                    <w:t>固态</w:t>
                  </w:r>
                </w:p>
              </w:tc>
              <w:tc>
                <w:tcPr>
                  <w:tcW w:w="408" w:type="pct"/>
                  <w:vAlign w:val="center"/>
                </w:tcPr>
                <w:p w14:paraId="7F4E1530" w14:textId="77777777" w:rsidR="00040F6C" w:rsidRPr="00C35A50" w:rsidRDefault="00F628F6">
                  <w:pPr>
                    <w:pStyle w:val="af9"/>
                  </w:pPr>
                  <w:r w:rsidRPr="00C35A50">
                    <w:rPr>
                      <w:rFonts w:hint="eastAsia"/>
                    </w:rPr>
                    <w:t>废活性炭</w:t>
                  </w:r>
                </w:p>
              </w:tc>
              <w:tc>
                <w:tcPr>
                  <w:tcW w:w="429" w:type="pct"/>
                  <w:vAlign w:val="center"/>
                </w:tcPr>
                <w:p w14:paraId="7F4E1531" w14:textId="77777777" w:rsidR="00040F6C" w:rsidRPr="00C35A50" w:rsidRDefault="00F628F6">
                  <w:pPr>
                    <w:pStyle w:val="af9"/>
                  </w:pPr>
                  <w:r w:rsidRPr="00C35A50">
                    <w:rPr>
                      <w:rFonts w:hint="eastAsia"/>
                    </w:rPr>
                    <w:t>有机物</w:t>
                  </w:r>
                </w:p>
              </w:tc>
              <w:tc>
                <w:tcPr>
                  <w:tcW w:w="399" w:type="pct"/>
                  <w:vAlign w:val="center"/>
                </w:tcPr>
                <w:p w14:paraId="7F4E1532" w14:textId="77777777" w:rsidR="00040F6C" w:rsidRPr="00C35A50" w:rsidRDefault="00F628F6">
                  <w:pPr>
                    <w:pStyle w:val="af9"/>
                  </w:pPr>
                  <w:r w:rsidRPr="00C35A50">
                    <w:rPr>
                      <w:rFonts w:hint="eastAsia"/>
                    </w:rPr>
                    <w:t>1</w:t>
                  </w:r>
                  <w:r w:rsidRPr="00C35A50">
                    <w:rPr>
                      <w:rFonts w:hint="eastAsia"/>
                    </w:rPr>
                    <w:t>年</w:t>
                  </w:r>
                </w:p>
              </w:tc>
              <w:tc>
                <w:tcPr>
                  <w:tcW w:w="402" w:type="pct"/>
                  <w:vAlign w:val="center"/>
                </w:tcPr>
                <w:p w14:paraId="7F4E1533" w14:textId="77777777" w:rsidR="00040F6C" w:rsidRPr="00C35A50" w:rsidRDefault="00F628F6">
                  <w:pPr>
                    <w:pStyle w:val="af9"/>
                  </w:pPr>
                  <w:r w:rsidRPr="00C35A50">
                    <w:rPr>
                      <w:rFonts w:hint="eastAsia"/>
                    </w:rPr>
                    <w:t>T</w:t>
                  </w:r>
                </w:p>
              </w:tc>
              <w:tc>
                <w:tcPr>
                  <w:tcW w:w="423" w:type="pct"/>
                  <w:vMerge/>
                  <w:vAlign w:val="center"/>
                </w:tcPr>
                <w:p w14:paraId="7F4E1534" w14:textId="77777777" w:rsidR="00040F6C" w:rsidRPr="00C35A50" w:rsidRDefault="00040F6C">
                  <w:pPr>
                    <w:pStyle w:val="af9"/>
                  </w:pPr>
                </w:p>
              </w:tc>
            </w:tr>
            <w:tr w:rsidR="00040F6C" w:rsidRPr="00C35A50" w14:paraId="7F4E1542" w14:textId="77777777">
              <w:trPr>
                <w:trHeight w:val="397"/>
                <w:jc w:val="center"/>
              </w:trPr>
              <w:tc>
                <w:tcPr>
                  <w:tcW w:w="244" w:type="pct"/>
                  <w:vAlign w:val="center"/>
                </w:tcPr>
                <w:p w14:paraId="7F4E1536" w14:textId="77777777" w:rsidR="00040F6C" w:rsidRPr="00C35A50" w:rsidRDefault="00F628F6">
                  <w:pPr>
                    <w:pStyle w:val="af9"/>
                  </w:pPr>
                  <w:r w:rsidRPr="00C35A50">
                    <w:rPr>
                      <w:rFonts w:hint="eastAsia"/>
                    </w:rPr>
                    <w:t>4</w:t>
                  </w:r>
                </w:p>
              </w:tc>
              <w:tc>
                <w:tcPr>
                  <w:tcW w:w="455" w:type="pct"/>
                  <w:vAlign w:val="center"/>
                </w:tcPr>
                <w:p w14:paraId="7F4E1537" w14:textId="77777777" w:rsidR="00040F6C" w:rsidRPr="00C35A50" w:rsidRDefault="00F628F6">
                  <w:pPr>
                    <w:pStyle w:val="af9"/>
                  </w:pPr>
                  <w:r w:rsidRPr="00C35A50">
                    <w:rPr>
                      <w:rFonts w:hint="eastAsia"/>
                    </w:rPr>
                    <w:t>废催化剂</w:t>
                  </w:r>
                </w:p>
              </w:tc>
              <w:tc>
                <w:tcPr>
                  <w:tcW w:w="369" w:type="pct"/>
                  <w:vAlign w:val="center"/>
                </w:tcPr>
                <w:p w14:paraId="7F4E1538" w14:textId="77777777" w:rsidR="00040F6C" w:rsidRPr="00C35A50" w:rsidRDefault="00F628F6">
                  <w:pPr>
                    <w:pStyle w:val="af9"/>
                  </w:pPr>
                  <w:r w:rsidRPr="00C35A50">
                    <w:t>HW</w:t>
                  </w:r>
                  <w:r w:rsidRPr="00C35A50">
                    <w:rPr>
                      <w:rFonts w:hint="eastAsia"/>
                    </w:rPr>
                    <w:t>49</w:t>
                  </w:r>
                </w:p>
              </w:tc>
              <w:tc>
                <w:tcPr>
                  <w:tcW w:w="705" w:type="pct"/>
                  <w:vAlign w:val="center"/>
                </w:tcPr>
                <w:p w14:paraId="7F4E1539" w14:textId="77777777" w:rsidR="00040F6C" w:rsidRPr="00C35A50" w:rsidRDefault="00F628F6">
                  <w:pPr>
                    <w:pStyle w:val="af9"/>
                  </w:pPr>
                  <w:r w:rsidRPr="00C35A50">
                    <w:t>900-0</w:t>
                  </w:r>
                  <w:r w:rsidRPr="00C35A50">
                    <w:rPr>
                      <w:rFonts w:hint="eastAsia"/>
                    </w:rPr>
                    <w:t>41-</w:t>
                  </w:r>
                  <w:r w:rsidRPr="00C35A50">
                    <w:t>49</w:t>
                  </w:r>
                </w:p>
              </w:tc>
              <w:tc>
                <w:tcPr>
                  <w:tcW w:w="443" w:type="pct"/>
                  <w:vAlign w:val="center"/>
                </w:tcPr>
                <w:p w14:paraId="7F4E153A" w14:textId="77777777" w:rsidR="00040F6C" w:rsidRPr="00C35A50" w:rsidRDefault="00F628F6">
                  <w:pPr>
                    <w:pStyle w:val="af9"/>
                  </w:pPr>
                  <w:r w:rsidRPr="00C35A50">
                    <w:rPr>
                      <w:rFonts w:hint="eastAsia"/>
                    </w:rPr>
                    <w:t>0.02t/5a</w:t>
                  </w:r>
                </w:p>
              </w:tc>
              <w:tc>
                <w:tcPr>
                  <w:tcW w:w="480" w:type="pct"/>
                  <w:vMerge/>
                  <w:vAlign w:val="center"/>
                </w:tcPr>
                <w:p w14:paraId="7F4E153B" w14:textId="77777777" w:rsidR="00040F6C" w:rsidRPr="00C35A50" w:rsidRDefault="00040F6C">
                  <w:pPr>
                    <w:pStyle w:val="af9"/>
                  </w:pPr>
                </w:p>
              </w:tc>
              <w:tc>
                <w:tcPr>
                  <w:tcW w:w="244" w:type="pct"/>
                  <w:vAlign w:val="center"/>
                </w:tcPr>
                <w:p w14:paraId="7F4E153C" w14:textId="77777777" w:rsidR="00040F6C" w:rsidRPr="00C35A50" w:rsidRDefault="00F628F6">
                  <w:pPr>
                    <w:pStyle w:val="af9"/>
                  </w:pPr>
                  <w:r w:rsidRPr="00C35A50">
                    <w:t>固态</w:t>
                  </w:r>
                </w:p>
              </w:tc>
              <w:tc>
                <w:tcPr>
                  <w:tcW w:w="408" w:type="pct"/>
                  <w:vAlign w:val="center"/>
                </w:tcPr>
                <w:p w14:paraId="7F4E153D" w14:textId="77777777" w:rsidR="00040F6C" w:rsidRPr="00C35A50" w:rsidRDefault="00F628F6">
                  <w:pPr>
                    <w:pStyle w:val="af9"/>
                  </w:pPr>
                  <w:r w:rsidRPr="00C35A50">
                    <w:rPr>
                      <w:rFonts w:hint="eastAsia"/>
                    </w:rPr>
                    <w:t>铂金属</w:t>
                  </w:r>
                </w:p>
              </w:tc>
              <w:tc>
                <w:tcPr>
                  <w:tcW w:w="429" w:type="pct"/>
                  <w:vAlign w:val="center"/>
                </w:tcPr>
                <w:p w14:paraId="7F4E153E" w14:textId="77777777" w:rsidR="00040F6C" w:rsidRPr="00C35A50" w:rsidRDefault="00F628F6">
                  <w:pPr>
                    <w:pStyle w:val="af9"/>
                  </w:pPr>
                  <w:r w:rsidRPr="00C35A50">
                    <w:rPr>
                      <w:rFonts w:hint="eastAsia"/>
                    </w:rPr>
                    <w:t>贵金属</w:t>
                  </w:r>
                </w:p>
              </w:tc>
              <w:tc>
                <w:tcPr>
                  <w:tcW w:w="399" w:type="pct"/>
                  <w:vAlign w:val="center"/>
                </w:tcPr>
                <w:p w14:paraId="7F4E153F" w14:textId="77777777" w:rsidR="00040F6C" w:rsidRPr="00C35A50" w:rsidRDefault="00F628F6">
                  <w:pPr>
                    <w:pStyle w:val="af9"/>
                  </w:pPr>
                  <w:r w:rsidRPr="00C35A50">
                    <w:rPr>
                      <w:rFonts w:hint="eastAsia"/>
                    </w:rPr>
                    <w:t>5</w:t>
                  </w:r>
                  <w:r w:rsidRPr="00C35A50">
                    <w:rPr>
                      <w:rFonts w:hint="eastAsia"/>
                    </w:rPr>
                    <w:t>年</w:t>
                  </w:r>
                </w:p>
              </w:tc>
              <w:tc>
                <w:tcPr>
                  <w:tcW w:w="402" w:type="pct"/>
                  <w:vAlign w:val="center"/>
                </w:tcPr>
                <w:p w14:paraId="7F4E1540" w14:textId="77777777" w:rsidR="00040F6C" w:rsidRPr="00C35A50" w:rsidRDefault="00F628F6">
                  <w:pPr>
                    <w:pStyle w:val="af9"/>
                  </w:pPr>
                  <w:r w:rsidRPr="00C35A50">
                    <w:rPr>
                      <w:rFonts w:hint="eastAsia"/>
                    </w:rPr>
                    <w:t>T/In</w:t>
                  </w:r>
                </w:p>
              </w:tc>
              <w:tc>
                <w:tcPr>
                  <w:tcW w:w="423" w:type="pct"/>
                  <w:vMerge/>
                  <w:vAlign w:val="center"/>
                </w:tcPr>
                <w:p w14:paraId="7F4E1541" w14:textId="77777777" w:rsidR="00040F6C" w:rsidRPr="00C35A50" w:rsidRDefault="00040F6C">
                  <w:pPr>
                    <w:pStyle w:val="af9"/>
                  </w:pPr>
                </w:p>
              </w:tc>
            </w:tr>
          </w:tbl>
          <w:p w14:paraId="7F4E1543" w14:textId="77777777" w:rsidR="00040F6C" w:rsidRPr="00C35A50" w:rsidRDefault="00F628F6">
            <w:pPr>
              <w:adjustRightInd w:val="0"/>
              <w:snapToGrid w:val="0"/>
              <w:spacing w:line="460" w:lineRule="exact"/>
              <w:ind w:firstLineChars="200" w:firstLine="480"/>
              <w:rPr>
                <w:rFonts w:eastAsia="黑体"/>
                <w:color w:val="000000"/>
                <w:sz w:val="24"/>
                <w:lang w:val="pt-BR"/>
              </w:rPr>
            </w:pPr>
            <w:r w:rsidRPr="00C35A50">
              <w:rPr>
                <w:rFonts w:eastAsia="黑体" w:hint="eastAsia"/>
                <w:color w:val="000000"/>
                <w:sz w:val="24"/>
                <w:lang w:val="pt-BR"/>
              </w:rPr>
              <w:t>表</w:t>
            </w:r>
            <w:r w:rsidRPr="00C35A50">
              <w:rPr>
                <w:rFonts w:eastAsia="黑体" w:hint="eastAsia"/>
                <w:color w:val="000000"/>
                <w:sz w:val="24"/>
                <w:lang w:val="pt-BR"/>
              </w:rPr>
              <w:t>4</w:t>
            </w:r>
            <w:proofErr w:type="gramStart"/>
            <w:r w:rsidRPr="00C35A50">
              <w:rPr>
                <w:rFonts w:eastAsia="黑体" w:hint="eastAsia"/>
                <w:color w:val="000000"/>
                <w:sz w:val="24"/>
                <w:lang w:val="pt-BR"/>
              </w:rPr>
              <w:t xml:space="preserve">-16           </w:t>
            </w:r>
            <w:r w:rsidRPr="00C35A50">
              <w:rPr>
                <w:rFonts w:eastAsia="黑体"/>
                <w:color w:val="000000"/>
                <w:sz w:val="24"/>
                <w:lang w:val="pt-BR"/>
              </w:rPr>
              <w:t xml:space="preserve">    </w:t>
            </w:r>
            <w:r w:rsidRPr="00C35A50">
              <w:rPr>
                <w:rFonts w:eastAsia="黑体" w:hint="eastAsia"/>
                <w:color w:val="000000"/>
                <w:sz w:val="24"/>
                <w:lang w:val="pt-BR"/>
              </w:rPr>
              <w:t>一般</w:t>
            </w:r>
            <w:proofErr w:type="gramEnd"/>
            <w:r w:rsidRPr="00C35A50">
              <w:rPr>
                <w:rFonts w:eastAsia="黑体" w:hint="eastAsia"/>
                <w:color w:val="000000"/>
                <w:sz w:val="24"/>
                <w:lang w:val="pt-BR"/>
              </w:rPr>
              <w:t>固体废物汇总表</w:t>
            </w:r>
          </w:p>
          <w:tbl>
            <w:tblPr>
              <w:tblW w:w="5000" w:type="pct"/>
              <w:jc w:val="center"/>
              <w:tblBorders>
                <w:top w:val="single" w:sz="8" w:space="0" w:color="auto"/>
                <w:bottom w:val="single" w:sz="8" w:space="0" w:color="auto"/>
                <w:insideH w:val="single" w:sz="6" w:space="0" w:color="auto"/>
                <w:insideV w:val="single" w:sz="6" w:space="0" w:color="auto"/>
              </w:tblBorders>
              <w:tblLook w:val="04A0" w:firstRow="1" w:lastRow="0" w:firstColumn="1" w:lastColumn="0" w:noHBand="0" w:noVBand="1"/>
            </w:tblPr>
            <w:tblGrid>
              <w:gridCol w:w="594"/>
              <w:gridCol w:w="1053"/>
              <w:gridCol w:w="1286"/>
              <w:gridCol w:w="942"/>
              <w:gridCol w:w="1334"/>
              <w:gridCol w:w="847"/>
              <w:gridCol w:w="762"/>
              <w:gridCol w:w="767"/>
              <w:gridCol w:w="867"/>
            </w:tblGrid>
            <w:tr w:rsidR="00040F6C" w:rsidRPr="00C35A50" w14:paraId="7F4E154F" w14:textId="77777777">
              <w:trPr>
                <w:trHeight w:val="425"/>
                <w:tblHeader/>
                <w:jc w:val="center"/>
              </w:trPr>
              <w:tc>
                <w:tcPr>
                  <w:tcW w:w="351" w:type="pct"/>
                  <w:vAlign w:val="center"/>
                </w:tcPr>
                <w:p w14:paraId="7F4E1544" w14:textId="77777777" w:rsidR="00040F6C" w:rsidRPr="00C35A50" w:rsidRDefault="00F628F6">
                  <w:pPr>
                    <w:pStyle w:val="af6"/>
                  </w:pPr>
                  <w:r w:rsidRPr="00C35A50">
                    <w:rPr>
                      <w:rFonts w:hint="eastAsia"/>
                    </w:rPr>
                    <w:t>序号</w:t>
                  </w:r>
                </w:p>
              </w:tc>
              <w:tc>
                <w:tcPr>
                  <w:tcW w:w="623" w:type="pct"/>
                  <w:vAlign w:val="center"/>
                </w:tcPr>
                <w:p w14:paraId="7F4E1545" w14:textId="77777777" w:rsidR="00040F6C" w:rsidRPr="00C35A50" w:rsidRDefault="00F628F6">
                  <w:pPr>
                    <w:pStyle w:val="af6"/>
                  </w:pPr>
                  <w:r w:rsidRPr="00C35A50">
                    <w:rPr>
                      <w:rFonts w:hint="eastAsia"/>
                    </w:rPr>
                    <w:t>贮存场所</w:t>
                  </w:r>
                  <w:proofErr w:type="gramStart"/>
                  <w:r w:rsidRPr="00C35A50">
                    <w:rPr>
                      <w:rFonts w:hint="eastAsia"/>
                    </w:rPr>
                    <w:t>(</w:t>
                  </w:r>
                  <w:r w:rsidRPr="00C35A50">
                    <w:rPr>
                      <w:rFonts w:hint="eastAsia"/>
                    </w:rPr>
                    <w:t>设施</w:t>
                  </w:r>
                  <w:r w:rsidRPr="00C35A50">
                    <w:rPr>
                      <w:rFonts w:hint="eastAsia"/>
                    </w:rPr>
                    <w:t>)</w:t>
                  </w:r>
                  <w:proofErr w:type="gramEnd"/>
                  <w:r w:rsidRPr="00C35A50">
                    <w:rPr>
                      <w:rFonts w:hint="eastAsia"/>
                    </w:rPr>
                    <w:t>名称</w:t>
                  </w:r>
                </w:p>
              </w:tc>
              <w:tc>
                <w:tcPr>
                  <w:tcW w:w="761" w:type="pct"/>
                  <w:vAlign w:val="center"/>
                </w:tcPr>
                <w:p w14:paraId="7F4E1546" w14:textId="77777777" w:rsidR="00040F6C" w:rsidRPr="00C35A50" w:rsidRDefault="00F628F6">
                  <w:pPr>
                    <w:pStyle w:val="af6"/>
                  </w:pPr>
                  <w:r w:rsidRPr="00C35A50">
                    <w:rPr>
                      <w:rFonts w:hint="eastAsia"/>
                    </w:rPr>
                    <w:t>危险废物名称</w:t>
                  </w:r>
                </w:p>
              </w:tc>
              <w:tc>
                <w:tcPr>
                  <w:tcW w:w="557" w:type="pct"/>
                  <w:vAlign w:val="center"/>
                </w:tcPr>
                <w:p w14:paraId="7F4E1547" w14:textId="77777777" w:rsidR="00040F6C" w:rsidRPr="00C35A50" w:rsidRDefault="00F628F6">
                  <w:pPr>
                    <w:pStyle w:val="af6"/>
                  </w:pPr>
                  <w:r w:rsidRPr="00C35A50">
                    <w:rPr>
                      <w:rFonts w:hint="eastAsia"/>
                    </w:rPr>
                    <w:t>危险废物类别</w:t>
                  </w:r>
                </w:p>
              </w:tc>
              <w:tc>
                <w:tcPr>
                  <w:tcW w:w="789" w:type="pct"/>
                  <w:vAlign w:val="center"/>
                </w:tcPr>
                <w:p w14:paraId="7F4E1548" w14:textId="77777777" w:rsidR="00040F6C" w:rsidRPr="00C35A50" w:rsidRDefault="00F628F6">
                  <w:pPr>
                    <w:pStyle w:val="af6"/>
                  </w:pPr>
                  <w:r w:rsidRPr="00C35A50">
                    <w:rPr>
                      <w:rFonts w:hint="eastAsia"/>
                    </w:rPr>
                    <w:t>危险废物代码</w:t>
                  </w:r>
                </w:p>
              </w:tc>
              <w:tc>
                <w:tcPr>
                  <w:tcW w:w="501" w:type="pct"/>
                  <w:vAlign w:val="center"/>
                </w:tcPr>
                <w:p w14:paraId="7F4E1549" w14:textId="77777777" w:rsidR="00040F6C" w:rsidRPr="00C35A50" w:rsidRDefault="00F628F6">
                  <w:pPr>
                    <w:pStyle w:val="af6"/>
                  </w:pPr>
                  <w:r w:rsidRPr="00C35A50">
                    <w:rPr>
                      <w:rFonts w:hint="eastAsia"/>
                    </w:rPr>
                    <w:t>位置</w:t>
                  </w:r>
                </w:p>
              </w:tc>
              <w:tc>
                <w:tcPr>
                  <w:tcW w:w="451" w:type="pct"/>
                  <w:vAlign w:val="center"/>
                </w:tcPr>
                <w:p w14:paraId="7F4E154A" w14:textId="77777777" w:rsidR="00040F6C" w:rsidRPr="00C35A50" w:rsidRDefault="00F628F6">
                  <w:pPr>
                    <w:pStyle w:val="af6"/>
                  </w:pPr>
                  <w:r w:rsidRPr="00C35A50">
                    <w:rPr>
                      <w:rFonts w:hint="eastAsia"/>
                    </w:rPr>
                    <w:t>占地</w:t>
                  </w:r>
                </w:p>
                <w:p w14:paraId="7F4E154B" w14:textId="77777777" w:rsidR="00040F6C" w:rsidRPr="00C35A50" w:rsidRDefault="00F628F6">
                  <w:pPr>
                    <w:pStyle w:val="af6"/>
                  </w:pPr>
                  <w:r w:rsidRPr="00C35A50">
                    <w:rPr>
                      <w:rFonts w:hint="eastAsia"/>
                    </w:rPr>
                    <w:t>面积</w:t>
                  </w:r>
                </w:p>
              </w:tc>
              <w:tc>
                <w:tcPr>
                  <w:tcW w:w="454" w:type="pct"/>
                  <w:vAlign w:val="center"/>
                </w:tcPr>
                <w:p w14:paraId="7F4E154C" w14:textId="77777777" w:rsidR="00040F6C" w:rsidRPr="00C35A50" w:rsidRDefault="00F628F6">
                  <w:pPr>
                    <w:pStyle w:val="af6"/>
                  </w:pPr>
                  <w:r w:rsidRPr="00C35A50">
                    <w:rPr>
                      <w:rFonts w:hint="eastAsia"/>
                    </w:rPr>
                    <w:t>贮存方式</w:t>
                  </w:r>
                </w:p>
              </w:tc>
              <w:tc>
                <w:tcPr>
                  <w:tcW w:w="513" w:type="pct"/>
                  <w:vAlign w:val="center"/>
                </w:tcPr>
                <w:p w14:paraId="7F4E154D" w14:textId="77777777" w:rsidR="00040F6C" w:rsidRPr="00C35A50" w:rsidRDefault="00F628F6">
                  <w:pPr>
                    <w:pStyle w:val="af6"/>
                  </w:pPr>
                  <w:r w:rsidRPr="00C35A50">
                    <w:rPr>
                      <w:rFonts w:hint="eastAsia"/>
                    </w:rPr>
                    <w:t>贮存</w:t>
                  </w:r>
                </w:p>
                <w:p w14:paraId="7F4E154E" w14:textId="77777777" w:rsidR="00040F6C" w:rsidRPr="00C35A50" w:rsidRDefault="00F628F6">
                  <w:pPr>
                    <w:pStyle w:val="af6"/>
                  </w:pPr>
                  <w:r w:rsidRPr="00C35A50">
                    <w:rPr>
                      <w:rFonts w:hint="eastAsia"/>
                    </w:rPr>
                    <w:t>周期</w:t>
                  </w:r>
                </w:p>
              </w:tc>
            </w:tr>
            <w:tr w:rsidR="00040F6C" w:rsidRPr="00C35A50" w14:paraId="7F4E1559" w14:textId="77777777">
              <w:trPr>
                <w:trHeight w:val="425"/>
                <w:jc w:val="center"/>
              </w:trPr>
              <w:tc>
                <w:tcPr>
                  <w:tcW w:w="351" w:type="pct"/>
                  <w:vAlign w:val="center"/>
                </w:tcPr>
                <w:p w14:paraId="7F4E1550" w14:textId="77777777" w:rsidR="00040F6C" w:rsidRPr="00C35A50" w:rsidRDefault="00F628F6">
                  <w:pPr>
                    <w:pStyle w:val="af9"/>
                  </w:pPr>
                  <w:r w:rsidRPr="00C35A50">
                    <w:t>1</w:t>
                  </w:r>
                </w:p>
              </w:tc>
              <w:tc>
                <w:tcPr>
                  <w:tcW w:w="623" w:type="pct"/>
                  <w:vMerge w:val="restart"/>
                  <w:vAlign w:val="center"/>
                </w:tcPr>
                <w:p w14:paraId="7F4E1551" w14:textId="77777777" w:rsidR="00040F6C" w:rsidRPr="00C35A50" w:rsidRDefault="00F628F6">
                  <w:pPr>
                    <w:pStyle w:val="af9"/>
                  </w:pPr>
                  <w:r w:rsidRPr="00C35A50">
                    <w:rPr>
                      <w:rFonts w:hint="eastAsia"/>
                    </w:rPr>
                    <w:t>危废贮存库</w:t>
                  </w:r>
                </w:p>
              </w:tc>
              <w:tc>
                <w:tcPr>
                  <w:tcW w:w="761" w:type="pct"/>
                  <w:vAlign w:val="center"/>
                </w:tcPr>
                <w:p w14:paraId="7F4E1552" w14:textId="77777777" w:rsidR="00040F6C" w:rsidRPr="00C35A50" w:rsidRDefault="00F628F6">
                  <w:pPr>
                    <w:pStyle w:val="af9"/>
                  </w:pPr>
                  <w:r w:rsidRPr="00C35A50">
                    <w:rPr>
                      <w:rFonts w:hint="eastAsia"/>
                    </w:rPr>
                    <w:t>废乳化油</w:t>
                  </w:r>
                </w:p>
              </w:tc>
              <w:tc>
                <w:tcPr>
                  <w:tcW w:w="557" w:type="pct"/>
                  <w:vAlign w:val="center"/>
                </w:tcPr>
                <w:p w14:paraId="7F4E1553" w14:textId="77777777" w:rsidR="00040F6C" w:rsidRPr="00C35A50" w:rsidRDefault="00F628F6">
                  <w:pPr>
                    <w:pStyle w:val="af9"/>
                    <w:rPr>
                      <w:spacing w:val="-6"/>
                    </w:rPr>
                  </w:pPr>
                  <w:r w:rsidRPr="00C35A50">
                    <w:t>HW</w:t>
                  </w:r>
                  <w:r w:rsidRPr="00C35A50">
                    <w:rPr>
                      <w:rFonts w:hint="eastAsia"/>
                    </w:rPr>
                    <w:t>09</w:t>
                  </w:r>
                </w:p>
              </w:tc>
              <w:tc>
                <w:tcPr>
                  <w:tcW w:w="789" w:type="pct"/>
                  <w:vAlign w:val="center"/>
                </w:tcPr>
                <w:p w14:paraId="7F4E1554" w14:textId="77777777" w:rsidR="00040F6C" w:rsidRPr="00C35A50" w:rsidRDefault="00F628F6">
                  <w:pPr>
                    <w:pStyle w:val="af9"/>
                  </w:pPr>
                  <w:r w:rsidRPr="00C35A50">
                    <w:rPr>
                      <w:rFonts w:hint="eastAsia"/>
                    </w:rPr>
                    <w:t>900-006-09</w:t>
                  </w:r>
                </w:p>
              </w:tc>
              <w:tc>
                <w:tcPr>
                  <w:tcW w:w="501" w:type="pct"/>
                  <w:vMerge w:val="restart"/>
                  <w:vAlign w:val="center"/>
                </w:tcPr>
                <w:p w14:paraId="7F4E1555" w14:textId="77777777" w:rsidR="00040F6C" w:rsidRPr="00C35A50" w:rsidRDefault="00F628F6">
                  <w:pPr>
                    <w:pStyle w:val="af9"/>
                  </w:pPr>
                  <w:r w:rsidRPr="00C35A50">
                    <w:rPr>
                      <w:rFonts w:hint="eastAsia"/>
                    </w:rPr>
                    <w:t>厂区内</w:t>
                  </w:r>
                </w:p>
              </w:tc>
              <w:tc>
                <w:tcPr>
                  <w:tcW w:w="451" w:type="pct"/>
                  <w:vMerge w:val="restart"/>
                  <w:vAlign w:val="center"/>
                </w:tcPr>
                <w:p w14:paraId="7F4E1556" w14:textId="77777777" w:rsidR="00040F6C" w:rsidRPr="00C35A50" w:rsidRDefault="00F628F6">
                  <w:pPr>
                    <w:pStyle w:val="af9"/>
                  </w:pPr>
                  <w:r w:rsidRPr="00C35A50">
                    <w:rPr>
                      <w:rFonts w:hint="eastAsia"/>
                      <w:bCs/>
                    </w:rPr>
                    <w:t>10m</w:t>
                  </w:r>
                  <w:r w:rsidRPr="00C35A50">
                    <w:rPr>
                      <w:rFonts w:hint="eastAsia"/>
                      <w:vertAlign w:val="superscript"/>
                    </w:rPr>
                    <w:t>2</w:t>
                  </w:r>
                </w:p>
              </w:tc>
              <w:tc>
                <w:tcPr>
                  <w:tcW w:w="454" w:type="pct"/>
                  <w:vMerge w:val="restart"/>
                  <w:vAlign w:val="center"/>
                </w:tcPr>
                <w:p w14:paraId="7F4E1557" w14:textId="77777777" w:rsidR="00040F6C" w:rsidRPr="00C35A50" w:rsidRDefault="00F628F6">
                  <w:pPr>
                    <w:pStyle w:val="af9"/>
                  </w:pPr>
                  <w:r w:rsidRPr="00C35A50">
                    <w:rPr>
                      <w:rFonts w:hint="eastAsia"/>
                    </w:rPr>
                    <w:t>专用密闭容器储存</w:t>
                  </w:r>
                </w:p>
              </w:tc>
              <w:tc>
                <w:tcPr>
                  <w:tcW w:w="513" w:type="pct"/>
                  <w:vAlign w:val="center"/>
                </w:tcPr>
                <w:p w14:paraId="7F4E1558" w14:textId="77777777" w:rsidR="00040F6C" w:rsidRPr="00C35A50" w:rsidRDefault="00F628F6">
                  <w:pPr>
                    <w:pStyle w:val="af9"/>
                  </w:pPr>
                  <w:r w:rsidRPr="00C35A50">
                    <w:rPr>
                      <w:rFonts w:hint="eastAsia"/>
                    </w:rPr>
                    <w:t>1</w:t>
                  </w:r>
                  <w:r w:rsidRPr="00C35A50">
                    <w:rPr>
                      <w:rFonts w:hint="eastAsia"/>
                    </w:rPr>
                    <w:t>个月</w:t>
                  </w:r>
                </w:p>
              </w:tc>
            </w:tr>
            <w:tr w:rsidR="00040F6C" w:rsidRPr="00C35A50" w14:paraId="7F4E1563" w14:textId="77777777">
              <w:trPr>
                <w:trHeight w:val="425"/>
                <w:jc w:val="center"/>
              </w:trPr>
              <w:tc>
                <w:tcPr>
                  <w:tcW w:w="351" w:type="pct"/>
                  <w:vAlign w:val="center"/>
                </w:tcPr>
                <w:p w14:paraId="7F4E155A" w14:textId="77777777" w:rsidR="00040F6C" w:rsidRPr="00C35A50" w:rsidRDefault="00F628F6">
                  <w:pPr>
                    <w:pStyle w:val="af9"/>
                  </w:pPr>
                  <w:r w:rsidRPr="00C35A50">
                    <w:t>2</w:t>
                  </w:r>
                </w:p>
              </w:tc>
              <w:tc>
                <w:tcPr>
                  <w:tcW w:w="623" w:type="pct"/>
                  <w:vMerge/>
                  <w:vAlign w:val="center"/>
                </w:tcPr>
                <w:p w14:paraId="7F4E155B" w14:textId="77777777" w:rsidR="00040F6C" w:rsidRPr="00C35A50" w:rsidRDefault="00040F6C">
                  <w:pPr>
                    <w:pStyle w:val="af9"/>
                  </w:pPr>
                </w:p>
              </w:tc>
              <w:tc>
                <w:tcPr>
                  <w:tcW w:w="761" w:type="pct"/>
                  <w:vAlign w:val="center"/>
                </w:tcPr>
                <w:p w14:paraId="7F4E155C" w14:textId="77777777" w:rsidR="00040F6C" w:rsidRPr="00C35A50" w:rsidRDefault="00F628F6">
                  <w:pPr>
                    <w:pStyle w:val="af9"/>
                  </w:pPr>
                  <w:r w:rsidRPr="00C35A50">
                    <w:rPr>
                      <w:rFonts w:hint="eastAsia"/>
                    </w:rPr>
                    <w:t>废胶桶</w:t>
                  </w:r>
                </w:p>
              </w:tc>
              <w:tc>
                <w:tcPr>
                  <w:tcW w:w="557" w:type="pct"/>
                  <w:vAlign w:val="center"/>
                </w:tcPr>
                <w:p w14:paraId="7F4E155D" w14:textId="77777777" w:rsidR="00040F6C" w:rsidRPr="00C35A50" w:rsidRDefault="00F628F6">
                  <w:pPr>
                    <w:pStyle w:val="af9"/>
                  </w:pPr>
                  <w:r w:rsidRPr="00C35A50">
                    <w:t>HW</w:t>
                  </w:r>
                  <w:r w:rsidRPr="00C35A50">
                    <w:rPr>
                      <w:rFonts w:hint="eastAsia"/>
                    </w:rPr>
                    <w:t>49</w:t>
                  </w:r>
                </w:p>
              </w:tc>
              <w:tc>
                <w:tcPr>
                  <w:tcW w:w="789" w:type="pct"/>
                  <w:vAlign w:val="center"/>
                </w:tcPr>
                <w:p w14:paraId="7F4E155E" w14:textId="77777777" w:rsidR="00040F6C" w:rsidRPr="00C35A50" w:rsidRDefault="00F628F6">
                  <w:pPr>
                    <w:pStyle w:val="af9"/>
                  </w:pPr>
                  <w:r w:rsidRPr="00C35A50">
                    <w:t>900-0</w:t>
                  </w:r>
                  <w:r w:rsidRPr="00C35A50">
                    <w:rPr>
                      <w:rFonts w:hint="eastAsia"/>
                    </w:rPr>
                    <w:t>41-</w:t>
                  </w:r>
                  <w:r w:rsidRPr="00C35A50">
                    <w:t>49</w:t>
                  </w:r>
                </w:p>
              </w:tc>
              <w:tc>
                <w:tcPr>
                  <w:tcW w:w="501" w:type="pct"/>
                  <w:vMerge/>
                  <w:vAlign w:val="center"/>
                </w:tcPr>
                <w:p w14:paraId="7F4E155F" w14:textId="77777777" w:rsidR="00040F6C" w:rsidRPr="00C35A50" w:rsidRDefault="00040F6C">
                  <w:pPr>
                    <w:pStyle w:val="af9"/>
                  </w:pPr>
                </w:p>
              </w:tc>
              <w:tc>
                <w:tcPr>
                  <w:tcW w:w="451" w:type="pct"/>
                  <w:vMerge/>
                  <w:vAlign w:val="center"/>
                </w:tcPr>
                <w:p w14:paraId="7F4E1560" w14:textId="77777777" w:rsidR="00040F6C" w:rsidRPr="00C35A50" w:rsidRDefault="00040F6C">
                  <w:pPr>
                    <w:pStyle w:val="af9"/>
                    <w:rPr>
                      <w:bCs/>
                    </w:rPr>
                  </w:pPr>
                </w:p>
              </w:tc>
              <w:tc>
                <w:tcPr>
                  <w:tcW w:w="454" w:type="pct"/>
                  <w:vMerge/>
                  <w:vAlign w:val="center"/>
                </w:tcPr>
                <w:p w14:paraId="7F4E1561" w14:textId="77777777" w:rsidR="00040F6C" w:rsidRPr="00C35A50" w:rsidRDefault="00040F6C">
                  <w:pPr>
                    <w:pStyle w:val="af9"/>
                  </w:pPr>
                </w:p>
              </w:tc>
              <w:tc>
                <w:tcPr>
                  <w:tcW w:w="513" w:type="pct"/>
                  <w:vAlign w:val="center"/>
                </w:tcPr>
                <w:p w14:paraId="7F4E1562" w14:textId="77777777" w:rsidR="00040F6C" w:rsidRPr="00C35A50" w:rsidRDefault="00F628F6">
                  <w:pPr>
                    <w:pStyle w:val="af9"/>
                  </w:pPr>
                  <w:r w:rsidRPr="00C35A50">
                    <w:rPr>
                      <w:rFonts w:hint="eastAsia"/>
                    </w:rPr>
                    <w:t>1</w:t>
                  </w:r>
                  <w:r w:rsidRPr="00C35A50">
                    <w:rPr>
                      <w:rFonts w:hint="eastAsia"/>
                    </w:rPr>
                    <w:t>个月</w:t>
                  </w:r>
                </w:p>
              </w:tc>
            </w:tr>
            <w:tr w:rsidR="00040F6C" w:rsidRPr="00C35A50" w14:paraId="7F4E156D" w14:textId="77777777">
              <w:trPr>
                <w:trHeight w:val="425"/>
                <w:jc w:val="center"/>
              </w:trPr>
              <w:tc>
                <w:tcPr>
                  <w:tcW w:w="351" w:type="pct"/>
                  <w:vAlign w:val="center"/>
                </w:tcPr>
                <w:p w14:paraId="7F4E1564" w14:textId="77777777" w:rsidR="00040F6C" w:rsidRPr="00C35A50" w:rsidRDefault="00F628F6">
                  <w:pPr>
                    <w:pStyle w:val="af9"/>
                  </w:pPr>
                  <w:r w:rsidRPr="00C35A50">
                    <w:rPr>
                      <w:rFonts w:hint="eastAsia"/>
                    </w:rPr>
                    <w:t>3</w:t>
                  </w:r>
                </w:p>
              </w:tc>
              <w:tc>
                <w:tcPr>
                  <w:tcW w:w="623" w:type="pct"/>
                  <w:vMerge/>
                  <w:vAlign w:val="center"/>
                </w:tcPr>
                <w:p w14:paraId="7F4E1565" w14:textId="77777777" w:rsidR="00040F6C" w:rsidRPr="00C35A50" w:rsidRDefault="00040F6C">
                  <w:pPr>
                    <w:pStyle w:val="af9"/>
                  </w:pPr>
                </w:p>
              </w:tc>
              <w:tc>
                <w:tcPr>
                  <w:tcW w:w="761" w:type="pct"/>
                  <w:vAlign w:val="center"/>
                </w:tcPr>
                <w:p w14:paraId="7F4E1566" w14:textId="77777777" w:rsidR="00040F6C" w:rsidRPr="00C35A50" w:rsidRDefault="00F628F6">
                  <w:pPr>
                    <w:pStyle w:val="af9"/>
                  </w:pPr>
                  <w:r w:rsidRPr="00C35A50">
                    <w:rPr>
                      <w:rFonts w:hint="eastAsia"/>
                    </w:rPr>
                    <w:t>废活性炭</w:t>
                  </w:r>
                </w:p>
              </w:tc>
              <w:tc>
                <w:tcPr>
                  <w:tcW w:w="557" w:type="pct"/>
                  <w:vAlign w:val="center"/>
                </w:tcPr>
                <w:p w14:paraId="7F4E1567" w14:textId="77777777" w:rsidR="00040F6C" w:rsidRPr="00C35A50" w:rsidRDefault="00F628F6">
                  <w:pPr>
                    <w:pStyle w:val="af9"/>
                  </w:pPr>
                  <w:r w:rsidRPr="00C35A50">
                    <w:t>HW</w:t>
                  </w:r>
                  <w:r w:rsidRPr="00C35A50">
                    <w:rPr>
                      <w:rFonts w:hint="eastAsia"/>
                    </w:rPr>
                    <w:t>49</w:t>
                  </w:r>
                </w:p>
              </w:tc>
              <w:tc>
                <w:tcPr>
                  <w:tcW w:w="789" w:type="pct"/>
                  <w:vAlign w:val="center"/>
                </w:tcPr>
                <w:p w14:paraId="7F4E1568" w14:textId="77777777" w:rsidR="00040F6C" w:rsidRPr="00C35A50" w:rsidRDefault="00F628F6">
                  <w:pPr>
                    <w:pStyle w:val="af9"/>
                  </w:pPr>
                  <w:r w:rsidRPr="00C35A50">
                    <w:t>900-039-49</w:t>
                  </w:r>
                </w:p>
              </w:tc>
              <w:tc>
                <w:tcPr>
                  <w:tcW w:w="501" w:type="pct"/>
                  <w:vMerge/>
                  <w:vAlign w:val="center"/>
                </w:tcPr>
                <w:p w14:paraId="7F4E1569" w14:textId="77777777" w:rsidR="00040F6C" w:rsidRPr="00C35A50" w:rsidRDefault="00040F6C">
                  <w:pPr>
                    <w:pStyle w:val="af9"/>
                  </w:pPr>
                </w:p>
              </w:tc>
              <w:tc>
                <w:tcPr>
                  <w:tcW w:w="451" w:type="pct"/>
                  <w:vMerge/>
                  <w:vAlign w:val="center"/>
                </w:tcPr>
                <w:p w14:paraId="7F4E156A" w14:textId="77777777" w:rsidR="00040F6C" w:rsidRPr="00C35A50" w:rsidRDefault="00040F6C">
                  <w:pPr>
                    <w:pStyle w:val="af9"/>
                    <w:rPr>
                      <w:bCs/>
                    </w:rPr>
                  </w:pPr>
                </w:p>
              </w:tc>
              <w:tc>
                <w:tcPr>
                  <w:tcW w:w="454" w:type="pct"/>
                  <w:vMerge/>
                  <w:vAlign w:val="center"/>
                </w:tcPr>
                <w:p w14:paraId="7F4E156B" w14:textId="77777777" w:rsidR="00040F6C" w:rsidRPr="00C35A50" w:rsidRDefault="00040F6C">
                  <w:pPr>
                    <w:pStyle w:val="af9"/>
                  </w:pPr>
                </w:p>
              </w:tc>
              <w:tc>
                <w:tcPr>
                  <w:tcW w:w="513" w:type="pct"/>
                  <w:vAlign w:val="center"/>
                </w:tcPr>
                <w:p w14:paraId="7F4E156C" w14:textId="77777777" w:rsidR="00040F6C" w:rsidRPr="00C35A50" w:rsidRDefault="00F628F6">
                  <w:pPr>
                    <w:pStyle w:val="af9"/>
                  </w:pPr>
                  <w:r w:rsidRPr="00C35A50">
                    <w:rPr>
                      <w:rFonts w:hint="eastAsia"/>
                    </w:rPr>
                    <w:t>3</w:t>
                  </w:r>
                  <w:r w:rsidRPr="00C35A50">
                    <w:rPr>
                      <w:rFonts w:hint="eastAsia"/>
                    </w:rPr>
                    <w:t>个月</w:t>
                  </w:r>
                </w:p>
              </w:tc>
            </w:tr>
            <w:tr w:rsidR="00040F6C" w:rsidRPr="00C35A50" w14:paraId="7F4E1577" w14:textId="77777777">
              <w:trPr>
                <w:trHeight w:val="425"/>
                <w:jc w:val="center"/>
              </w:trPr>
              <w:tc>
                <w:tcPr>
                  <w:tcW w:w="351" w:type="pct"/>
                  <w:vAlign w:val="center"/>
                </w:tcPr>
                <w:p w14:paraId="7F4E156E" w14:textId="77777777" w:rsidR="00040F6C" w:rsidRPr="00C35A50" w:rsidRDefault="00F628F6">
                  <w:pPr>
                    <w:pStyle w:val="af9"/>
                  </w:pPr>
                  <w:r w:rsidRPr="00C35A50">
                    <w:rPr>
                      <w:rFonts w:hint="eastAsia"/>
                    </w:rPr>
                    <w:t>4</w:t>
                  </w:r>
                </w:p>
              </w:tc>
              <w:tc>
                <w:tcPr>
                  <w:tcW w:w="623" w:type="pct"/>
                  <w:vMerge/>
                  <w:vAlign w:val="center"/>
                </w:tcPr>
                <w:p w14:paraId="7F4E156F" w14:textId="77777777" w:rsidR="00040F6C" w:rsidRPr="00C35A50" w:rsidRDefault="00040F6C">
                  <w:pPr>
                    <w:pStyle w:val="af9"/>
                  </w:pPr>
                </w:p>
              </w:tc>
              <w:tc>
                <w:tcPr>
                  <w:tcW w:w="761" w:type="pct"/>
                  <w:vAlign w:val="center"/>
                </w:tcPr>
                <w:p w14:paraId="7F4E1570" w14:textId="77777777" w:rsidR="00040F6C" w:rsidRPr="00C35A50" w:rsidRDefault="00F628F6">
                  <w:pPr>
                    <w:pStyle w:val="af9"/>
                  </w:pPr>
                  <w:r w:rsidRPr="00C35A50">
                    <w:rPr>
                      <w:rFonts w:hint="eastAsia"/>
                    </w:rPr>
                    <w:t>废催化剂</w:t>
                  </w:r>
                </w:p>
              </w:tc>
              <w:tc>
                <w:tcPr>
                  <w:tcW w:w="557" w:type="pct"/>
                  <w:vAlign w:val="center"/>
                </w:tcPr>
                <w:p w14:paraId="7F4E1571" w14:textId="77777777" w:rsidR="00040F6C" w:rsidRPr="00C35A50" w:rsidRDefault="00F628F6">
                  <w:pPr>
                    <w:pStyle w:val="af9"/>
                  </w:pPr>
                  <w:r w:rsidRPr="00C35A50">
                    <w:t>HW</w:t>
                  </w:r>
                  <w:r w:rsidRPr="00C35A50">
                    <w:rPr>
                      <w:rFonts w:hint="eastAsia"/>
                    </w:rPr>
                    <w:t>49</w:t>
                  </w:r>
                </w:p>
              </w:tc>
              <w:tc>
                <w:tcPr>
                  <w:tcW w:w="789" w:type="pct"/>
                  <w:vAlign w:val="center"/>
                </w:tcPr>
                <w:p w14:paraId="7F4E1572" w14:textId="77777777" w:rsidR="00040F6C" w:rsidRPr="00C35A50" w:rsidRDefault="00F628F6">
                  <w:pPr>
                    <w:pStyle w:val="af9"/>
                  </w:pPr>
                  <w:r w:rsidRPr="00C35A50">
                    <w:t>900-0</w:t>
                  </w:r>
                  <w:r w:rsidRPr="00C35A50">
                    <w:rPr>
                      <w:rFonts w:hint="eastAsia"/>
                    </w:rPr>
                    <w:t>41-</w:t>
                  </w:r>
                  <w:r w:rsidRPr="00C35A50">
                    <w:t>49</w:t>
                  </w:r>
                </w:p>
              </w:tc>
              <w:tc>
                <w:tcPr>
                  <w:tcW w:w="501" w:type="pct"/>
                  <w:vMerge/>
                  <w:vAlign w:val="center"/>
                </w:tcPr>
                <w:p w14:paraId="7F4E1573" w14:textId="77777777" w:rsidR="00040F6C" w:rsidRPr="00C35A50" w:rsidRDefault="00040F6C">
                  <w:pPr>
                    <w:pStyle w:val="af9"/>
                  </w:pPr>
                </w:p>
              </w:tc>
              <w:tc>
                <w:tcPr>
                  <w:tcW w:w="451" w:type="pct"/>
                  <w:vMerge/>
                  <w:vAlign w:val="center"/>
                </w:tcPr>
                <w:p w14:paraId="7F4E1574" w14:textId="77777777" w:rsidR="00040F6C" w:rsidRPr="00C35A50" w:rsidRDefault="00040F6C">
                  <w:pPr>
                    <w:pStyle w:val="af9"/>
                    <w:rPr>
                      <w:bCs/>
                    </w:rPr>
                  </w:pPr>
                </w:p>
              </w:tc>
              <w:tc>
                <w:tcPr>
                  <w:tcW w:w="454" w:type="pct"/>
                  <w:vMerge/>
                  <w:vAlign w:val="center"/>
                </w:tcPr>
                <w:p w14:paraId="7F4E1575" w14:textId="77777777" w:rsidR="00040F6C" w:rsidRPr="00C35A50" w:rsidRDefault="00040F6C">
                  <w:pPr>
                    <w:pStyle w:val="af9"/>
                  </w:pPr>
                </w:p>
              </w:tc>
              <w:tc>
                <w:tcPr>
                  <w:tcW w:w="513" w:type="pct"/>
                  <w:vAlign w:val="center"/>
                </w:tcPr>
                <w:p w14:paraId="7F4E1576" w14:textId="77777777" w:rsidR="00040F6C" w:rsidRPr="00C35A50" w:rsidRDefault="00F628F6">
                  <w:pPr>
                    <w:pStyle w:val="af9"/>
                  </w:pPr>
                  <w:r w:rsidRPr="00C35A50">
                    <w:rPr>
                      <w:rFonts w:hint="eastAsia"/>
                    </w:rPr>
                    <w:t>3</w:t>
                  </w:r>
                  <w:r w:rsidRPr="00C35A50">
                    <w:rPr>
                      <w:rFonts w:hint="eastAsia"/>
                    </w:rPr>
                    <w:t>个月</w:t>
                  </w:r>
                </w:p>
              </w:tc>
            </w:tr>
          </w:tbl>
          <w:p w14:paraId="7F4E1578" w14:textId="77777777" w:rsidR="00040F6C" w:rsidRPr="00C35A50" w:rsidRDefault="00F628F6">
            <w:pPr>
              <w:pStyle w:val="af5"/>
              <w:ind w:firstLine="482"/>
              <w:rPr>
                <w:b/>
                <w:bCs/>
              </w:rPr>
            </w:pPr>
            <w:r w:rsidRPr="00C35A50">
              <w:rPr>
                <w:rFonts w:hint="eastAsia"/>
                <w:b/>
                <w:bCs/>
              </w:rPr>
              <w:t>3</w:t>
            </w:r>
            <w:r w:rsidRPr="00C35A50">
              <w:rPr>
                <w:rFonts w:hint="eastAsia"/>
                <w:b/>
                <w:bCs/>
              </w:rPr>
              <w:t>、固废暂存措施</w:t>
            </w:r>
          </w:p>
          <w:p w14:paraId="7F4E1579" w14:textId="77777777" w:rsidR="00040F6C" w:rsidRPr="00C35A50" w:rsidRDefault="00F628F6">
            <w:pPr>
              <w:autoSpaceDE w:val="0"/>
              <w:autoSpaceDN w:val="0"/>
              <w:adjustRightInd w:val="0"/>
              <w:snapToGrid w:val="0"/>
              <w:spacing w:line="460" w:lineRule="exact"/>
              <w:ind w:firstLineChars="200" w:firstLine="480"/>
              <w:textAlignment w:val="baseline"/>
              <w:rPr>
                <w:sz w:val="24"/>
              </w:rPr>
            </w:pPr>
            <w:r w:rsidRPr="00C35A50">
              <w:rPr>
                <w:sz w:val="24"/>
              </w:rPr>
              <w:t>为避免本项目的固废在储存过程中产生二次污染问题，评价建议项目建设单位设置一般固废暂存间和危废贮存库，对项目固废实现分类存放。</w:t>
            </w:r>
          </w:p>
          <w:p w14:paraId="7F4E157A" w14:textId="77777777" w:rsidR="00040F6C" w:rsidRPr="00C35A50" w:rsidRDefault="00F628F6">
            <w:pPr>
              <w:autoSpaceDE w:val="0"/>
              <w:autoSpaceDN w:val="0"/>
              <w:adjustRightInd w:val="0"/>
              <w:snapToGrid w:val="0"/>
              <w:spacing w:line="440" w:lineRule="exact"/>
              <w:ind w:firstLineChars="200" w:firstLine="480"/>
              <w:textAlignment w:val="baseline"/>
              <w:rPr>
                <w:sz w:val="24"/>
              </w:rPr>
            </w:pPr>
            <w:r w:rsidRPr="00C35A50">
              <w:rPr>
                <w:sz w:val="24"/>
              </w:rPr>
              <w:t>现有工程已建设一般固废暂存间</w:t>
            </w:r>
            <w:r w:rsidRPr="00C35A50">
              <w:rPr>
                <w:sz w:val="24"/>
              </w:rPr>
              <w:t>1</w:t>
            </w:r>
            <w:r w:rsidRPr="00C35A50">
              <w:rPr>
                <w:sz w:val="24"/>
              </w:rPr>
              <w:t>间，地面已进行硬化，有防渗漏、防雨淋、防扬尘措施，符合《一般工业固体废物贮存和填埋污染控制标准》（</w:t>
            </w:r>
            <w:r w:rsidRPr="00C35A50">
              <w:rPr>
                <w:sz w:val="24"/>
              </w:rPr>
              <w:t>GB18599-2020</w:t>
            </w:r>
            <w:r w:rsidRPr="00C35A50">
              <w:rPr>
                <w:sz w:val="24"/>
              </w:rPr>
              <w:t>）的要求。本项目一般固体废物</w:t>
            </w:r>
            <w:r w:rsidRPr="00C35A50">
              <w:rPr>
                <w:rFonts w:hint="eastAsia"/>
                <w:sz w:val="24"/>
              </w:rPr>
              <w:t>产生</w:t>
            </w:r>
            <w:r w:rsidRPr="00C35A50">
              <w:rPr>
                <w:sz w:val="24"/>
              </w:rPr>
              <w:t>总量为</w:t>
            </w:r>
            <w:r w:rsidRPr="00C35A50">
              <w:rPr>
                <w:rFonts w:hint="eastAsia"/>
                <w:kern w:val="0"/>
                <w:sz w:val="24"/>
              </w:rPr>
              <w:t>898.6573</w:t>
            </w:r>
            <w:r w:rsidRPr="00C35A50">
              <w:rPr>
                <w:sz w:val="24"/>
              </w:rPr>
              <w:t>t/a</w:t>
            </w:r>
            <w:r w:rsidRPr="00C35A50">
              <w:rPr>
                <w:sz w:val="24"/>
              </w:rPr>
              <w:t>，现有一般固废暂存间为</w:t>
            </w:r>
            <w:r w:rsidRPr="00C35A50">
              <w:rPr>
                <w:rFonts w:hint="eastAsia"/>
                <w:sz w:val="24"/>
              </w:rPr>
              <w:t>2</w:t>
            </w:r>
            <w:r w:rsidRPr="00C35A50">
              <w:rPr>
                <w:sz w:val="24"/>
              </w:rPr>
              <w:t>0m</w:t>
            </w:r>
            <w:r w:rsidRPr="00C35A50">
              <w:rPr>
                <w:sz w:val="24"/>
                <w:vertAlign w:val="superscript"/>
              </w:rPr>
              <w:t>2</w:t>
            </w:r>
            <w:r w:rsidRPr="00C35A50">
              <w:rPr>
                <w:sz w:val="24"/>
              </w:rPr>
              <w:t>，能够满足本项目一般固体废物的暂存需求。因此，本项目依托现有一般固废暂存间措施可行。</w:t>
            </w:r>
          </w:p>
          <w:p w14:paraId="7F4E157B" w14:textId="158D21E3" w:rsidR="00040F6C" w:rsidRPr="00C35A50" w:rsidRDefault="00F628F6">
            <w:pPr>
              <w:autoSpaceDE w:val="0"/>
              <w:autoSpaceDN w:val="0"/>
              <w:adjustRightInd w:val="0"/>
              <w:snapToGrid w:val="0"/>
              <w:spacing w:line="440" w:lineRule="exact"/>
              <w:ind w:firstLineChars="200" w:firstLine="480"/>
              <w:textAlignment w:val="baseline"/>
              <w:rPr>
                <w:kern w:val="0"/>
                <w:sz w:val="24"/>
              </w:rPr>
            </w:pPr>
            <w:r w:rsidRPr="00C35A50">
              <w:rPr>
                <w:sz w:val="24"/>
              </w:rPr>
              <w:t>现有工程已建设危险贮存库</w:t>
            </w:r>
            <w:r w:rsidRPr="00C35A50">
              <w:rPr>
                <w:sz w:val="24"/>
              </w:rPr>
              <w:t>1</w:t>
            </w:r>
            <w:r w:rsidRPr="00C35A50">
              <w:rPr>
                <w:sz w:val="24"/>
              </w:rPr>
              <w:t>间，地面已进行硬化，有</w:t>
            </w:r>
            <w:r w:rsidRPr="00C35A50">
              <w:rPr>
                <w:bCs/>
                <w:sz w:val="24"/>
              </w:rPr>
              <w:t>防风、防晒、防雨淋、</w:t>
            </w:r>
            <w:r w:rsidRPr="00C35A50">
              <w:rPr>
                <w:bCs/>
                <w:sz w:val="24"/>
              </w:rPr>
              <w:lastRenderedPageBreak/>
              <w:t>防扬散、防流失、防渗漏措施</w:t>
            </w:r>
            <w:r w:rsidRPr="00C35A50">
              <w:rPr>
                <w:sz w:val="24"/>
              </w:rPr>
              <w:t>，符合《</w:t>
            </w:r>
            <w:r w:rsidRPr="00C35A50">
              <w:rPr>
                <w:bCs/>
                <w:sz w:val="24"/>
              </w:rPr>
              <w:t>危险废物贮存污染控制标准》</w:t>
            </w:r>
            <w:r w:rsidRPr="00C35A50">
              <w:rPr>
                <w:sz w:val="24"/>
              </w:rPr>
              <w:t>（</w:t>
            </w:r>
            <w:r w:rsidRPr="00C35A50">
              <w:rPr>
                <w:sz w:val="24"/>
              </w:rPr>
              <w:t>GB18597-2023</w:t>
            </w:r>
            <w:r w:rsidRPr="00C35A50">
              <w:rPr>
                <w:sz w:val="24"/>
              </w:rPr>
              <w:t>）的要求。</w:t>
            </w:r>
            <w:r w:rsidRPr="00C35A50">
              <w:rPr>
                <w:rFonts w:hint="eastAsia"/>
                <w:sz w:val="24"/>
              </w:rPr>
              <w:t>危险废物产生与贮存均在厂区内，生产车间地面、运输线路和危废贮存库均采取硬化和防腐防渗措施，危险废物从生产工艺环节运输到贮存场所的过程中一旦产生散落、泄漏，可以将其用铜铲铲起，倒入专用桶或池内，存于危废贮存库，可以将影响控制在厂区内，不会对周围环境产生不利影响。</w:t>
            </w:r>
            <w:r w:rsidRPr="00C35A50">
              <w:rPr>
                <w:sz w:val="24"/>
              </w:rPr>
              <w:t>本项目危险废物</w:t>
            </w:r>
            <w:r w:rsidRPr="00C35A50">
              <w:rPr>
                <w:rFonts w:hint="eastAsia"/>
                <w:sz w:val="24"/>
              </w:rPr>
              <w:t>产生</w:t>
            </w:r>
            <w:r w:rsidRPr="00C35A50">
              <w:rPr>
                <w:sz w:val="24"/>
              </w:rPr>
              <w:t>总量为</w:t>
            </w:r>
            <w:r w:rsidR="007C34B5" w:rsidRPr="00C35A50">
              <w:rPr>
                <w:rFonts w:hint="eastAsia"/>
                <w:sz w:val="24"/>
              </w:rPr>
              <w:t>5.5125</w:t>
            </w:r>
            <w:r w:rsidRPr="00C35A50">
              <w:rPr>
                <w:sz w:val="24"/>
              </w:rPr>
              <w:t>t/a</w:t>
            </w:r>
            <w:r w:rsidRPr="00C35A50">
              <w:rPr>
                <w:sz w:val="24"/>
              </w:rPr>
              <w:t>，现有危险贮存库为</w:t>
            </w:r>
            <w:r w:rsidRPr="00C35A50">
              <w:rPr>
                <w:rFonts w:hint="eastAsia"/>
                <w:sz w:val="24"/>
              </w:rPr>
              <w:t>10</w:t>
            </w:r>
            <w:r w:rsidRPr="00C35A50">
              <w:rPr>
                <w:sz w:val="24"/>
              </w:rPr>
              <w:t>m</w:t>
            </w:r>
            <w:r w:rsidRPr="00C35A50">
              <w:rPr>
                <w:sz w:val="24"/>
                <w:vertAlign w:val="superscript"/>
              </w:rPr>
              <w:t>2</w:t>
            </w:r>
            <w:r w:rsidRPr="00C35A50">
              <w:rPr>
                <w:sz w:val="24"/>
              </w:rPr>
              <w:t>，能够满足本项目危险废物的暂存需求。因此，本项目依托</w:t>
            </w:r>
            <w:r w:rsidRPr="00C35A50">
              <w:rPr>
                <w:rFonts w:hint="eastAsia"/>
                <w:sz w:val="24"/>
              </w:rPr>
              <w:t>现有</w:t>
            </w:r>
            <w:r w:rsidRPr="00C35A50">
              <w:rPr>
                <w:sz w:val="24"/>
              </w:rPr>
              <w:t>危险贮存库措施可行。</w:t>
            </w:r>
          </w:p>
          <w:p w14:paraId="7F4E157C" w14:textId="77777777" w:rsidR="00040F6C" w:rsidRPr="00C35A50" w:rsidRDefault="00F628F6">
            <w:pPr>
              <w:pStyle w:val="af5"/>
              <w:ind w:firstLine="482"/>
              <w:rPr>
                <w:b/>
                <w:bCs/>
              </w:rPr>
            </w:pPr>
            <w:r w:rsidRPr="00C35A50">
              <w:rPr>
                <w:rFonts w:hint="eastAsia"/>
                <w:b/>
                <w:bCs/>
              </w:rPr>
              <w:t>4</w:t>
            </w:r>
            <w:r w:rsidRPr="00C35A50">
              <w:rPr>
                <w:rFonts w:hint="eastAsia"/>
                <w:b/>
                <w:bCs/>
              </w:rPr>
              <w:t>、环境管理要求</w:t>
            </w:r>
          </w:p>
          <w:p w14:paraId="7F4E157D" w14:textId="77777777" w:rsidR="00040F6C" w:rsidRPr="00C35A50" w:rsidRDefault="00F628F6" w:rsidP="00840C6E">
            <w:pPr>
              <w:pStyle w:val="af5"/>
              <w:jc w:val="both"/>
            </w:pPr>
            <w:r w:rsidRPr="00C35A50">
              <w:rPr>
                <w:rFonts w:hint="eastAsia"/>
              </w:rPr>
              <w:t>本项目要求企业按照评价指南和《危险废物</w:t>
            </w:r>
            <w:proofErr w:type="gramStart"/>
            <w:r w:rsidRPr="00C35A50">
              <w:rPr>
                <w:rFonts w:hint="eastAsia"/>
              </w:rPr>
              <w:t>收集</w:t>
            </w:r>
            <w:r w:rsidRPr="00C35A50">
              <w:rPr>
                <w:rFonts w:hint="eastAsia"/>
              </w:rPr>
              <w:t xml:space="preserve"> </w:t>
            </w:r>
            <w:r w:rsidRPr="00C35A50">
              <w:rPr>
                <w:rFonts w:hint="eastAsia"/>
              </w:rPr>
              <w:t>贮存</w:t>
            </w:r>
            <w:r w:rsidRPr="00C35A50">
              <w:rPr>
                <w:rFonts w:hint="eastAsia"/>
              </w:rPr>
              <w:t xml:space="preserve"> </w:t>
            </w:r>
            <w:proofErr w:type="gramEnd"/>
            <w:r w:rsidRPr="00C35A50">
              <w:rPr>
                <w:rFonts w:hint="eastAsia"/>
              </w:rPr>
              <w:t>运输技术规范》（</w:t>
            </w:r>
            <w:r w:rsidRPr="00C35A50">
              <w:rPr>
                <w:rFonts w:hint="eastAsia"/>
              </w:rPr>
              <w:t>HJ2025-2012</w:t>
            </w:r>
            <w:r w:rsidRPr="00C35A50">
              <w:rPr>
                <w:rFonts w:hint="eastAsia"/>
              </w:rPr>
              <w:t>）要求，对危险废物内部转运采取以下措施：</w:t>
            </w:r>
          </w:p>
          <w:p w14:paraId="7F4E157E" w14:textId="77777777" w:rsidR="00040F6C" w:rsidRPr="00C35A50" w:rsidRDefault="00F628F6" w:rsidP="00840C6E">
            <w:pPr>
              <w:pStyle w:val="af5"/>
              <w:jc w:val="both"/>
            </w:pPr>
            <w:r w:rsidRPr="00C35A50">
              <w:rPr>
                <w:rFonts w:hint="eastAsia"/>
              </w:rPr>
              <w:t>①危险废物从厂区内产生环节运输到危废暂存间，应有专人负责，专用桶收集、转运，避免可能引起的散落。</w:t>
            </w:r>
          </w:p>
          <w:p w14:paraId="7F4E157F" w14:textId="77777777" w:rsidR="00040F6C" w:rsidRPr="00C35A50" w:rsidRDefault="00F628F6" w:rsidP="00840C6E">
            <w:pPr>
              <w:pStyle w:val="af5"/>
              <w:jc w:val="both"/>
            </w:pPr>
            <w:r w:rsidRPr="00C35A50">
              <w:rPr>
                <w:rFonts w:hint="eastAsia"/>
              </w:rPr>
              <w:t>②危险废物内部转运作业应采用专用的工具，危险废物内部转运应填写《危险废物厂内转运记录表》，危险废物内部转运结束后，应对转运路线进行检查和清理，确保无危险废物遗失在转运路线上。</w:t>
            </w:r>
          </w:p>
          <w:p w14:paraId="7F4E1580" w14:textId="77777777" w:rsidR="00040F6C" w:rsidRPr="00C35A50" w:rsidRDefault="00F628F6" w:rsidP="00840C6E">
            <w:pPr>
              <w:pStyle w:val="af5"/>
              <w:jc w:val="both"/>
            </w:pPr>
            <w:r w:rsidRPr="00C35A50">
              <w:rPr>
                <w:rFonts w:hint="eastAsia"/>
              </w:rPr>
              <w:t>企业的一般固废暂存间和危废暂存间需要满足以下要求：</w:t>
            </w:r>
          </w:p>
          <w:p w14:paraId="7F4E1581" w14:textId="77777777" w:rsidR="00040F6C" w:rsidRPr="00C35A50" w:rsidRDefault="00F628F6" w:rsidP="00840C6E">
            <w:pPr>
              <w:pStyle w:val="af5"/>
              <w:jc w:val="both"/>
            </w:pPr>
            <w:r w:rsidRPr="00C35A50">
              <w:rPr>
                <w:rFonts w:hint="eastAsia"/>
              </w:rPr>
              <w:t>①一般固废暂存间的地面应进行硬化，应有防渗漏、防风、防晒、防雨淋设施。</w:t>
            </w:r>
          </w:p>
          <w:p w14:paraId="7F4E1582" w14:textId="77777777" w:rsidR="00040F6C" w:rsidRPr="00C35A50" w:rsidRDefault="00F628F6" w:rsidP="00840C6E">
            <w:pPr>
              <w:pStyle w:val="af5"/>
              <w:jc w:val="both"/>
            </w:pPr>
            <w:r w:rsidRPr="00C35A50">
              <w:rPr>
                <w:rFonts w:hint="eastAsia"/>
              </w:rPr>
              <w:t>②危险废物容器内应留一定空间。</w:t>
            </w:r>
          </w:p>
          <w:p w14:paraId="7F4E1583" w14:textId="77777777" w:rsidR="00040F6C" w:rsidRPr="00C35A50" w:rsidRDefault="00F628F6" w:rsidP="00840C6E">
            <w:pPr>
              <w:pStyle w:val="af5"/>
              <w:jc w:val="both"/>
            </w:pPr>
            <w:r w:rsidRPr="00C35A50">
              <w:rPr>
                <w:rFonts w:hint="eastAsia"/>
              </w:rPr>
              <w:t>③各种盛装废物的容器必须完好无损，各个危险废物容器外侧须标明危险废物的名称，存入时间、重量、成分、特性以及发生泄漏、扩散污染事故时的应急措施和补救方法。</w:t>
            </w:r>
          </w:p>
          <w:p w14:paraId="7F4E1584" w14:textId="77777777" w:rsidR="00040F6C" w:rsidRPr="00C35A50" w:rsidRDefault="00F628F6" w:rsidP="00840C6E">
            <w:pPr>
              <w:pStyle w:val="af5"/>
              <w:jc w:val="both"/>
            </w:pPr>
            <w:r w:rsidRPr="00C35A50">
              <w:rPr>
                <w:rFonts w:hint="eastAsia"/>
              </w:rPr>
              <w:t>④危险废物产生者须做好危险废物情况的记录，记录上须注明危险废物的名称、来源、数量、特性和包装容器的类别、入库日期、存放库位、废物出库日期及接收单位名称。危险废物的记录和货单在危险废物回取后应继续保留三年。</w:t>
            </w:r>
          </w:p>
          <w:p w14:paraId="7F4E1585" w14:textId="77777777" w:rsidR="00040F6C" w:rsidRPr="00C35A50" w:rsidRDefault="00F628F6" w:rsidP="00840C6E">
            <w:pPr>
              <w:pStyle w:val="af5"/>
              <w:jc w:val="both"/>
            </w:pPr>
            <w:r w:rsidRPr="00C35A50">
              <w:rPr>
                <w:rFonts w:hint="eastAsia"/>
              </w:rPr>
              <w:t>⑤危险废物暂存间应设立危险废物标志，应包含三角形警告性图形标志和文字性辅助标志。形状：长方形；颜色：醒目的橘黄色，</w:t>
            </w:r>
            <w:r w:rsidRPr="00C35A50">
              <w:rPr>
                <w:rFonts w:hint="eastAsia"/>
              </w:rPr>
              <w:t>RGB</w:t>
            </w:r>
            <w:r w:rsidRPr="00C35A50">
              <w:rPr>
                <w:rFonts w:hint="eastAsia"/>
              </w:rPr>
              <w:t>颜色值为（</w:t>
            </w:r>
            <w:r w:rsidRPr="00C35A50">
              <w:rPr>
                <w:rFonts w:hint="eastAsia"/>
              </w:rPr>
              <w:t>255</w:t>
            </w:r>
            <w:r w:rsidRPr="00C35A50">
              <w:rPr>
                <w:rFonts w:hint="eastAsia"/>
              </w:rPr>
              <w:t>，</w:t>
            </w:r>
            <w:r w:rsidRPr="00C35A50">
              <w:rPr>
                <w:rFonts w:hint="eastAsia"/>
              </w:rPr>
              <w:t>150</w:t>
            </w:r>
            <w:r w:rsidRPr="00C35A50">
              <w:rPr>
                <w:rFonts w:hint="eastAsia"/>
              </w:rPr>
              <w:t>，</w:t>
            </w:r>
            <w:r w:rsidRPr="00C35A50">
              <w:rPr>
                <w:rFonts w:hint="eastAsia"/>
              </w:rPr>
              <w:t>0</w:t>
            </w:r>
            <w:r w:rsidRPr="00C35A50">
              <w:rPr>
                <w:rFonts w:hint="eastAsia"/>
              </w:rPr>
              <w:t>）；标签边框和字体颜色为黑色，</w:t>
            </w:r>
            <w:r w:rsidRPr="00C35A50">
              <w:rPr>
                <w:rFonts w:hint="eastAsia"/>
              </w:rPr>
              <w:t>RGB</w:t>
            </w:r>
            <w:r w:rsidRPr="00C35A50">
              <w:rPr>
                <w:rFonts w:hint="eastAsia"/>
              </w:rPr>
              <w:t>颜色值为（</w:t>
            </w:r>
            <w:r w:rsidRPr="00C35A50">
              <w:rPr>
                <w:rFonts w:hint="eastAsia"/>
              </w:rPr>
              <w:t>0</w:t>
            </w:r>
            <w:r w:rsidRPr="00C35A50">
              <w:rPr>
                <w:rFonts w:hint="eastAsia"/>
              </w:rPr>
              <w:t>，</w:t>
            </w:r>
            <w:r w:rsidRPr="00C35A50">
              <w:rPr>
                <w:rFonts w:hint="eastAsia"/>
              </w:rPr>
              <w:t>0</w:t>
            </w:r>
            <w:r w:rsidRPr="00C35A50">
              <w:rPr>
                <w:rFonts w:hint="eastAsia"/>
              </w:rPr>
              <w:t>，</w:t>
            </w:r>
            <w:r w:rsidRPr="00C35A50">
              <w:rPr>
                <w:rFonts w:hint="eastAsia"/>
              </w:rPr>
              <w:t>0</w:t>
            </w:r>
            <w:r w:rsidRPr="00C35A50">
              <w:rPr>
                <w:rFonts w:hint="eastAsia"/>
              </w:rPr>
              <w:t>）；危险废物标签字体宜采用黑体字，其中“危险废物”字样应加粗放大；所选用的材质宜具有一定的</w:t>
            </w:r>
            <w:r w:rsidRPr="00C35A50">
              <w:rPr>
                <w:rFonts w:hint="eastAsia"/>
              </w:rPr>
              <w:lastRenderedPageBreak/>
              <w:t>耐用性和防水性。标签可采用不干胶印刷品，或印刷品外加防水塑料袋或塑封等。</w:t>
            </w:r>
          </w:p>
          <w:p w14:paraId="7F4E1586" w14:textId="77777777" w:rsidR="00040F6C" w:rsidRPr="00C35A50" w:rsidRDefault="00F628F6" w:rsidP="00840C6E">
            <w:pPr>
              <w:pStyle w:val="af5"/>
              <w:jc w:val="both"/>
            </w:pPr>
            <w:r w:rsidRPr="00C35A50">
              <w:rPr>
                <w:rFonts w:hint="eastAsia"/>
              </w:rPr>
              <w:t>⑥各危险废物定期送至有资质的危废处理单位安全处置；在危废的转移处置过程中，应严格按照《中华人民共和国固体废物污染环境防治法》和《危险废物转移管理办法》有关规定执行。</w:t>
            </w:r>
          </w:p>
          <w:p w14:paraId="7F4E1587" w14:textId="77777777" w:rsidR="00040F6C" w:rsidRPr="00C35A50" w:rsidRDefault="00F628F6">
            <w:pPr>
              <w:pStyle w:val="af5"/>
              <w:ind w:firstLine="482"/>
              <w:rPr>
                <w:b/>
                <w:bCs/>
              </w:rPr>
            </w:pPr>
            <w:r w:rsidRPr="00C35A50">
              <w:rPr>
                <w:rFonts w:hint="eastAsia"/>
                <w:b/>
                <w:bCs/>
              </w:rPr>
              <w:t>五</w:t>
            </w:r>
            <w:r w:rsidRPr="00C35A50">
              <w:rPr>
                <w:b/>
                <w:bCs/>
              </w:rPr>
              <w:t>、地下水</w:t>
            </w:r>
            <w:r w:rsidRPr="00C35A50">
              <w:rPr>
                <w:rFonts w:hint="eastAsia"/>
                <w:b/>
                <w:bCs/>
              </w:rPr>
              <w:t>、</w:t>
            </w:r>
            <w:r w:rsidRPr="00C35A50">
              <w:rPr>
                <w:b/>
                <w:bCs/>
              </w:rPr>
              <w:t>土壤</w:t>
            </w:r>
          </w:p>
          <w:p w14:paraId="7F4E1588" w14:textId="77777777" w:rsidR="00040F6C" w:rsidRPr="00C35A50" w:rsidRDefault="00F628F6">
            <w:pPr>
              <w:pStyle w:val="af5"/>
            </w:pPr>
            <w:r w:rsidRPr="00C35A50">
              <w:rPr>
                <w:rFonts w:hint="eastAsia"/>
              </w:rPr>
              <w:t>本项目污水处理站已做好防渗措施，不存在地下水、土壤污染途径，不再进行地下水、土壤环境影响分析。</w:t>
            </w:r>
          </w:p>
          <w:p w14:paraId="7F4E1589" w14:textId="77777777" w:rsidR="00040F6C" w:rsidRPr="00C35A50" w:rsidRDefault="00F628F6">
            <w:pPr>
              <w:pStyle w:val="af5"/>
              <w:ind w:firstLine="482"/>
              <w:rPr>
                <w:b/>
                <w:bCs/>
              </w:rPr>
            </w:pPr>
            <w:r w:rsidRPr="00C35A50">
              <w:rPr>
                <w:rFonts w:hint="eastAsia"/>
                <w:b/>
                <w:bCs/>
              </w:rPr>
              <w:t>六、环境风险</w:t>
            </w:r>
          </w:p>
          <w:p w14:paraId="7F4E158A" w14:textId="77777777" w:rsidR="00040F6C" w:rsidRPr="00C35A50" w:rsidRDefault="00F628F6">
            <w:pPr>
              <w:autoSpaceDE w:val="0"/>
              <w:autoSpaceDN w:val="0"/>
              <w:adjustRightInd w:val="0"/>
              <w:snapToGrid w:val="0"/>
              <w:spacing w:line="460" w:lineRule="exact"/>
              <w:ind w:firstLineChars="200" w:firstLine="480"/>
              <w:textAlignment w:val="baseline"/>
              <w:rPr>
                <w:kern w:val="0"/>
                <w:sz w:val="24"/>
              </w:rPr>
            </w:pPr>
            <w:r w:rsidRPr="00C35A50">
              <w:rPr>
                <w:rFonts w:hint="eastAsia"/>
                <w:kern w:val="0"/>
                <w:sz w:val="24"/>
              </w:rPr>
              <w:t>经查阅《建设项目环境风险评价技术导则》（</w:t>
            </w:r>
            <w:r w:rsidRPr="00C35A50">
              <w:rPr>
                <w:kern w:val="0"/>
                <w:sz w:val="24"/>
              </w:rPr>
              <w:t>HJ169-2018</w:t>
            </w:r>
            <w:r w:rsidRPr="00C35A50">
              <w:rPr>
                <w:kern w:val="0"/>
                <w:sz w:val="24"/>
              </w:rPr>
              <w:t>）附录</w:t>
            </w:r>
            <w:r w:rsidRPr="00C35A50">
              <w:rPr>
                <w:kern w:val="0"/>
                <w:sz w:val="24"/>
              </w:rPr>
              <w:t>B</w:t>
            </w:r>
            <w:r w:rsidRPr="00C35A50">
              <w:rPr>
                <w:kern w:val="0"/>
                <w:sz w:val="24"/>
              </w:rPr>
              <w:t>和《企业突发环境事件风险分级方法》（</w:t>
            </w:r>
            <w:r w:rsidRPr="00C35A50">
              <w:rPr>
                <w:kern w:val="0"/>
                <w:sz w:val="24"/>
              </w:rPr>
              <w:t>HJ941-2018</w:t>
            </w:r>
            <w:r w:rsidRPr="00C35A50">
              <w:rPr>
                <w:kern w:val="0"/>
                <w:sz w:val="24"/>
              </w:rPr>
              <w:t>）附录</w:t>
            </w:r>
            <w:r w:rsidRPr="00C35A50">
              <w:rPr>
                <w:kern w:val="0"/>
                <w:sz w:val="24"/>
              </w:rPr>
              <w:t>A</w:t>
            </w:r>
            <w:r w:rsidRPr="00C35A50">
              <w:rPr>
                <w:kern w:val="0"/>
                <w:sz w:val="24"/>
              </w:rPr>
              <w:t>，本项目所用原辅材料均不属于附录中列出的各类物质。根据《建设项目环境影响报告表编制技术指南（污染影响类）（试行）》，本项目无需进行环境风险评价。</w:t>
            </w:r>
          </w:p>
          <w:p w14:paraId="7F4E158B" w14:textId="77777777" w:rsidR="00040F6C" w:rsidRPr="00C35A50" w:rsidRDefault="00040F6C">
            <w:pPr>
              <w:pStyle w:val="af5"/>
            </w:pPr>
          </w:p>
          <w:p w14:paraId="7F4E158C" w14:textId="77777777" w:rsidR="00040F6C" w:rsidRPr="00C35A50" w:rsidRDefault="00040F6C">
            <w:pPr>
              <w:pStyle w:val="af5"/>
            </w:pPr>
          </w:p>
          <w:p w14:paraId="7F4E158D" w14:textId="77777777" w:rsidR="00040F6C" w:rsidRPr="00C35A50" w:rsidRDefault="00040F6C">
            <w:pPr>
              <w:pStyle w:val="af5"/>
            </w:pPr>
          </w:p>
          <w:p w14:paraId="7F4E158E" w14:textId="77777777" w:rsidR="00040F6C" w:rsidRPr="00C35A50" w:rsidRDefault="00040F6C">
            <w:pPr>
              <w:pStyle w:val="af5"/>
            </w:pPr>
          </w:p>
          <w:p w14:paraId="7F4E158F" w14:textId="77777777" w:rsidR="00040F6C" w:rsidRPr="00C35A50" w:rsidRDefault="00040F6C">
            <w:pPr>
              <w:pStyle w:val="af5"/>
            </w:pPr>
          </w:p>
          <w:p w14:paraId="7F4E1590" w14:textId="77777777" w:rsidR="00040F6C" w:rsidRPr="00C35A50" w:rsidRDefault="00040F6C">
            <w:pPr>
              <w:pStyle w:val="af5"/>
            </w:pPr>
          </w:p>
          <w:p w14:paraId="7F4E1591" w14:textId="77777777" w:rsidR="00040F6C" w:rsidRPr="00C35A50" w:rsidRDefault="00040F6C">
            <w:pPr>
              <w:pStyle w:val="af5"/>
            </w:pPr>
          </w:p>
          <w:p w14:paraId="7F4E1592" w14:textId="77777777" w:rsidR="00040F6C" w:rsidRPr="00C35A50" w:rsidRDefault="00040F6C">
            <w:pPr>
              <w:pStyle w:val="af5"/>
            </w:pPr>
          </w:p>
          <w:p w14:paraId="7F4E1593" w14:textId="77777777" w:rsidR="00040F6C" w:rsidRPr="00C35A50" w:rsidRDefault="00040F6C">
            <w:pPr>
              <w:pStyle w:val="af5"/>
            </w:pPr>
          </w:p>
          <w:p w14:paraId="4EF67EA7" w14:textId="77777777" w:rsidR="00040F6C" w:rsidRPr="00C35A50" w:rsidRDefault="00040F6C">
            <w:pPr>
              <w:pStyle w:val="af5"/>
            </w:pPr>
          </w:p>
          <w:p w14:paraId="13C5B9FF" w14:textId="77777777" w:rsidR="006973CF" w:rsidRPr="00C35A50" w:rsidRDefault="006973CF">
            <w:pPr>
              <w:pStyle w:val="af5"/>
            </w:pPr>
          </w:p>
          <w:p w14:paraId="780097FF" w14:textId="77777777" w:rsidR="006973CF" w:rsidRPr="00C35A50" w:rsidRDefault="006973CF">
            <w:pPr>
              <w:pStyle w:val="af5"/>
            </w:pPr>
          </w:p>
          <w:p w14:paraId="64D1D87A" w14:textId="77777777" w:rsidR="004A08B5" w:rsidRPr="00C35A50" w:rsidRDefault="004A08B5">
            <w:pPr>
              <w:pStyle w:val="af5"/>
            </w:pPr>
          </w:p>
          <w:p w14:paraId="523B81F8" w14:textId="77777777" w:rsidR="004A08B5" w:rsidRPr="00C35A50" w:rsidRDefault="004A08B5">
            <w:pPr>
              <w:pStyle w:val="af5"/>
            </w:pPr>
          </w:p>
          <w:p w14:paraId="29B140BE" w14:textId="77777777" w:rsidR="004A08B5" w:rsidRPr="00C35A50" w:rsidRDefault="004A08B5">
            <w:pPr>
              <w:pStyle w:val="af5"/>
            </w:pPr>
          </w:p>
          <w:p w14:paraId="7F4E1594" w14:textId="77777777" w:rsidR="004A08B5" w:rsidRPr="00C35A50" w:rsidRDefault="004A08B5">
            <w:pPr>
              <w:pStyle w:val="af5"/>
            </w:pPr>
          </w:p>
        </w:tc>
      </w:tr>
    </w:tbl>
    <w:p w14:paraId="7F4E1596" w14:textId="77777777" w:rsidR="00040F6C" w:rsidRPr="00C35A50" w:rsidRDefault="00040F6C">
      <w:pPr>
        <w:pStyle w:val="afa"/>
        <w:ind w:firstLine="210"/>
        <w:rPr>
          <w:snapToGrid w:val="0"/>
        </w:rPr>
      </w:pPr>
    </w:p>
    <w:p w14:paraId="7F4E1597" w14:textId="77777777" w:rsidR="00040F6C" w:rsidRPr="00C35A50" w:rsidRDefault="00F628F6">
      <w:pPr>
        <w:pStyle w:val="ae"/>
        <w:pageBreakBefore/>
        <w:jc w:val="center"/>
        <w:outlineLvl w:val="0"/>
        <w:rPr>
          <w:rFonts w:ascii="黑体" w:eastAsia="黑体" w:hAnsi="黑体" w:hint="eastAsia"/>
          <w:snapToGrid w:val="0"/>
          <w:sz w:val="30"/>
          <w:szCs w:val="30"/>
        </w:rPr>
      </w:pPr>
      <w:r w:rsidRPr="00C35A50">
        <w:rPr>
          <w:rFonts w:ascii="黑体" w:eastAsia="黑体" w:hAnsi="黑体" w:hint="eastAsia"/>
          <w:snapToGrid w:val="0"/>
          <w:sz w:val="30"/>
          <w:szCs w:val="30"/>
        </w:rPr>
        <w:lastRenderedPageBreak/>
        <w:t>五、</w:t>
      </w:r>
      <w:bookmarkStart w:id="39" w:name="_Hlk54167917"/>
      <w:r w:rsidRPr="00C35A50">
        <w:rPr>
          <w:rFonts w:ascii="黑体" w:eastAsia="黑体" w:hAnsi="黑体" w:hint="eastAsia"/>
          <w:snapToGrid w:val="0"/>
          <w:sz w:val="30"/>
          <w:szCs w:val="30"/>
        </w:rPr>
        <w:t>环境保护措施监督检查清单</w:t>
      </w:r>
      <w:bookmarkEnd w:id="39"/>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817"/>
        <w:gridCol w:w="851"/>
        <w:gridCol w:w="1134"/>
        <w:gridCol w:w="1417"/>
        <w:gridCol w:w="4841"/>
      </w:tblGrid>
      <w:tr w:rsidR="00040F6C" w:rsidRPr="00C35A50" w14:paraId="7F4E15A0" w14:textId="77777777" w:rsidTr="00F628F6">
        <w:trPr>
          <w:trHeight w:val="397"/>
          <w:jc w:val="center"/>
        </w:trPr>
        <w:tc>
          <w:tcPr>
            <w:tcW w:w="817" w:type="dxa"/>
            <w:tcBorders>
              <w:tl2br w:val="single" w:sz="4" w:space="0" w:color="auto"/>
            </w:tcBorders>
          </w:tcPr>
          <w:p w14:paraId="7F4E1598" w14:textId="77777777" w:rsidR="00040F6C" w:rsidRPr="00C35A50" w:rsidRDefault="00412741">
            <w:pPr>
              <w:pStyle w:val="af6"/>
            </w:pPr>
            <w:r>
              <w:pict w14:anchorId="7F4E16D4">
                <v:shapetype id="_x0000_t202" coordsize="21600,21600" o:spt="202" path="m,l,21600r21600,l21600,xe">
                  <v:stroke joinstyle="miter"/>
                  <v:path gradientshapeok="t" o:connecttype="rect"/>
                </v:shapetype>
                <v:shape id="_x0000_s2900" type="#_x0000_t202" style="position:absolute;left:0;text-align:left;margin-left:6.6pt;margin-top:2.1pt;width:25.45pt;height:14.95pt;z-index:251652096;mso-width-relative:page;mso-height-relative:page" filled="f" stroked="f">
                  <v:textbox style="mso-next-textbox:#_x0000_s2900" inset="0,0,0,0">
                    <w:txbxContent>
                      <w:p w14:paraId="7F4E16DB" w14:textId="77777777" w:rsidR="00040F6C" w:rsidRDefault="00F628F6">
                        <w:pPr>
                          <w:pStyle w:val="af6"/>
                        </w:pPr>
                        <w:r>
                          <w:rPr>
                            <w:rFonts w:hint="eastAsia"/>
                          </w:rPr>
                          <w:t>内容</w:t>
                        </w:r>
                      </w:p>
                    </w:txbxContent>
                  </v:textbox>
                </v:shape>
              </w:pict>
            </w:r>
          </w:p>
          <w:p w14:paraId="7F4E1599" w14:textId="77777777" w:rsidR="00040F6C" w:rsidRPr="00C35A50" w:rsidRDefault="00040F6C">
            <w:pPr>
              <w:pStyle w:val="af6"/>
            </w:pPr>
          </w:p>
          <w:p w14:paraId="7F4E159A" w14:textId="77777777" w:rsidR="00040F6C" w:rsidRPr="00C35A50" w:rsidRDefault="00412741">
            <w:pPr>
              <w:pStyle w:val="af6"/>
            </w:pPr>
            <w:r>
              <w:pict w14:anchorId="7F4E16D5">
                <v:shape id="_x0000_s2901" type="#_x0000_t202" style="position:absolute;left:0;text-align:left;margin-left:-3.35pt;margin-top:7.65pt;width:25.45pt;height:14.95pt;z-index:251653120;mso-width-relative:page;mso-height-relative:page" filled="f" stroked="f">
                  <v:textbox style="mso-next-textbox:#_x0000_s2901" inset="0,0,0,0">
                    <w:txbxContent>
                      <w:p w14:paraId="7F4E16DC" w14:textId="77777777" w:rsidR="00040F6C" w:rsidRDefault="00F628F6">
                        <w:pPr>
                          <w:pStyle w:val="af6"/>
                        </w:pPr>
                        <w:r>
                          <w:rPr>
                            <w:rFonts w:hint="eastAsia"/>
                          </w:rPr>
                          <w:t>要素</w:t>
                        </w:r>
                      </w:p>
                    </w:txbxContent>
                  </v:textbox>
                </v:shape>
              </w:pict>
            </w:r>
          </w:p>
          <w:p w14:paraId="7F4E159B" w14:textId="77777777" w:rsidR="00040F6C" w:rsidRPr="00C35A50" w:rsidRDefault="00040F6C">
            <w:pPr>
              <w:pStyle w:val="af6"/>
            </w:pPr>
          </w:p>
        </w:tc>
        <w:tc>
          <w:tcPr>
            <w:tcW w:w="851" w:type="dxa"/>
            <w:vAlign w:val="center"/>
          </w:tcPr>
          <w:p w14:paraId="7F4E159C" w14:textId="77777777" w:rsidR="00040F6C" w:rsidRPr="00C35A50" w:rsidRDefault="00F628F6">
            <w:pPr>
              <w:pStyle w:val="af6"/>
            </w:pPr>
            <w:r w:rsidRPr="00C35A50">
              <w:rPr>
                <w:rFonts w:hint="eastAsia"/>
              </w:rPr>
              <w:t>污染源</w:t>
            </w:r>
          </w:p>
        </w:tc>
        <w:tc>
          <w:tcPr>
            <w:tcW w:w="1134" w:type="dxa"/>
            <w:vAlign w:val="center"/>
          </w:tcPr>
          <w:p w14:paraId="7F4E159D" w14:textId="77777777" w:rsidR="00040F6C" w:rsidRPr="00C35A50" w:rsidRDefault="00F628F6">
            <w:pPr>
              <w:pStyle w:val="af6"/>
            </w:pPr>
            <w:r w:rsidRPr="00C35A50">
              <w:rPr>
                <w:rFonts w:hint="eastAsia"/>
              </w:rPr>
              <w:t>污染物项目</w:t>
            </w:r>
          </w:p>
        </w:tc>
        <w:tc>
          <w:tcPr>
            <w:tcW w:w="1417" w:type="dxa"/>
            <w:vAlign w:val="center"/>
          </w:tcPr>
          <w:p w14:paraId="7F4E159E" w14:textId="77777777" w:rsidR="00040F6C" w:rsidRPr="00C35A50" w:rsidRDefault="00F628F6">
            <w:pPr>
              <w:pStyle w:val="af6"/>
            </w:pPr>
            <w:r w:rsidRPr="00C35A50">
              <w:rPr>
                <w:rFonts w:hint="eastAsia"/>
              </w:rPr>
              <w:t>环境保护措施</w:t>
            </w:r>
          </w:p>
        </w:tc>
        <w:tc>
          <w:tcPr>
            <w:tcW w:w="4841" w:type="dxa"/>
            <w:vAlign w:val="center"/>
          </w:tcPr>
          <w:p w14:paraId="7F4E159F" w14:textId="77777777" w:rsidR="00040F6C" w:rsidRPr="00C35A50" w:rsidRDefault="00F628F6">
            <w:pPr>
              <w:pStyle w:val="af6"/>
            </w:pPr>
            <w:r w:rsidRPr="00C35A50">
              <w:rPr>
                <w:rFonts w:hint="eastAsia"/>
              </w:rPr>
              <w:t>执行标准</w:t>
            </w:r>
          </w:p>
        </w:tc>
      </w:tr>
      <w:tr w:rsidR="00333C1D" w:rsidRPr="00C35A50" w14:paraId="7F4E15A6" w14:textId="77777777" w:rsidTr="00F628F6">
        <w:trPr>
          <w:trHeight w:val="397"/>
          <w:jc w:val="center"/>
        </w:trPr>
        <w:tc>
          <w:tcPr>
            <w:tcW w:w="817" w:type="dxa"/>
            <w:vMerge w:val="restart"/>
            <w:vAlign w:val="center"/>
          </w:tcPr>
          <w:p w14:paraId="7F4E15A1" w14:textId="77777777" w:rsidR="00333C1D" w:rsidRPr="00C35A50" w:rsidRDefault="00333C1D" w:rsidP="00333C1D">
            <w:pPr>
              <w:pStyle w:val="af9"/>
            </w:pPr>
            <w:r w:rsidRPr="00C35A50">
              <w:rPr>
                <w:rFonts w:hint="eastAsia"/>
              </w:rPr>
              <w:t>大气环境</w:t>
            </w:r>
          </w:p>
        </w:tc>
        <w:tc>
          <w:tcPr>
            <w:tcW w:w="851" w:type="dxa"/>
            <w:vAlign w:val="center"/>
          </w:tcPr>
          <w:p w14:paraId="7F4E15A2" w14:textId="77777777" w:rsidR="00333C1D" w:rsidRPr="00C35A50" w:rsidRDefault="00333C1D" w:rsidP="00333C1D">
            <w:pPr>
              <w:pStyle w:val="af9"/>
            </w:pPr>
            <w:r w:rsidRPr="00C35A50">
              <w:rPr>
                <w:rFonts w:hint="eastAsia"/>
              </w:rPr>
              <w:t>焊接</w:t>
            </w:r>
          </w:p>
        </w:tc>
        <w:tc>
          <w:tcPr>
            <w:tcW w:w="1134" w:type="dxa"/>
            <w:vAlign w:val="center"/>
          </w:tcPr>
          <w:p w14:paraId="7F4E15A3" w14:textId="77777777" w:rsidR="00333C1D" w:rsidRPr="00C35A50" w:rsidRDefault="00333C1D" w:rsidP="00333C1D">
            <w:pPr>
              <w:pStyle w:val="af9"/>
            </w:pPr>
            <w:r w:rsidRPr="00C35A50">
              <w:rPr>
                <w:rFonts w:hint="eastAsia"/>
              </w:rPr>
              <w:t>颗粒物</w:t>
            </w:r>
          </w:p>
        </w:tc>
        <w:tc>
          <w:tcPr>
            <w:tcW w:w="1417" w:type="dxa"/>
            <w:vAlign w:val="center"/>
          </w:tcPr>
          <w:p w14:paraId="7F4E15A4" w14:textId="5B534818" w:rsidR="00333C1D" w:rsidRPr="00C35A50" w:rsidRDefault="00333C1D" w:rsidP="00333C1D">
            <w:pPr>
              <w:pStyle w:val="af9"/>
            </w:pPr>
            <w:r w:rsidRPr="00C35A50">
              <w:rPr>
                <w:rFonts w:hint="eastAsia"/>
              </w:rPr>
              <w:t>集气罩</w:t>
            </w:r>
            <w:r w:rsidRPr="00C35A50">
              <w:rPr>
                <w:rFonts w:hint="eastAsia"/>
              </w:rPr>
              <w:t>+</w:t>
            </w:r>
            <w:r w:rsidRPr="00C35A50">
              <w:rPr>
                <w:rFonts w:hint="eastAsia"/>
              </w:rPr>
              <w:t>袋式除尘器</w:t>
            </w:r>
            <w:r w:rsidR="00435A56" w:rsidRPr="00C35A50">
              <w:rPr>
                <w:rFonts w:hint="eastAsia"/>
              </w:rPr>
              <w:t>（依托现有）</w:t>
            </w:r>
            <w:r w:rsidRPr="00C35A50">
              <w:rPr>
                <w:rFonts w:hint="eastAsia"/>
              </w:rPr>
              <w:t>+15m</w:t>
            </w:r>
            <w:r w:rsidRPr="00C35A50">
              <w:rPr>
                <w:rFonts w:hint="eastAsia"/>
              </w:rPr>
              <w:t>排气筒</w:t>
            </w:r>
            <w:r w:rsidRPr="00C35A50">
              <w:rPr>
                <w:rFonts w:hint="eastAsia"/>
              </w:rPr>
              <w:t>P1</w:t>
            </w:r>
            <w:r w:rsidR="00435A56" w:rsidRPr="00C35A50">
              <w:rPr>
                <w:rFonts w:hint="eastAsia"/>
              </w:rPr>
              <w:t>（依托现有）</w:t>
            </w:r>
          </w:p>
        </w:tc>
        <w:tc>
          <w:tcPr>
            <w:tcW w:w="4841" w:type="dxa"/>
            <w:vAlign w:val="center"/>
          </w:tcPr>
          <w:p w14:paraId="7F4E15A5" w14:textId="4B6B5266" w:rsidR="00333C1D" w:rsidRPr="00C35A50" w:rsidRDefault="00C47B6D" w:rsidP="00F628F6">
            <w:pPr>
              <w:pStyle w:val="af9"/>
              <w:jc w:val="both"/>
            </w:pPr>
            <w:r w:rsidRPr="00C35A50">
              <w:rPr>
                <w:color w:val="000000" w:themeColor="text1"/>
              </w:rPr>
              <w:t>《大气污染物综合排放标准》（</w:t>
            </w:r>
            <w:r w:rsidRPr="00C35A50">
              <w:rPr>
                <w:color w:val="000000" w:themeColor="text1"/>
              </w:rPr>
              <w:t>GB 16297-1996</w:t>
            </w:r>
            <w:r w:rsidRPr="00C35A50">
              <w:rPr>
                <w:color w:val="000000" w:themeColor="text1"/>
              </w:rPr>
              <w:t>）表</w:t>
            </w:r>
            <w:r w:rsidRPr="00C35A50">
              <w:rPr>
                <w:color w:val="000000" w:themeColor="text1"/>
              </w:rPr>
              <w:t>2</w:t>
            </w:r>
            <w:r w:rsidRPr="00C35A50">
              <w:rPr>
                <w:color w:val="000000" w:themeColor="text1"/>
              </w:rPr>
              <w:t>有组织颗粒物排放浓度</w:t>
            </w:r>
            <w:r w:rsidRPr="00C35A50">
              <w:rPr>
                <w:color w:val="000000" w:themeColor="text1"/>
              </w:rPr>
              <w:t>120mg/m</w:t>
            </w:r>
            <w:r w:rsidRPr="00C35A50">
              <w:rPr>
                <w:color w:val="000000" w:themeColor="text1"/>
                <w:vertAlign w:val="superscript"/>
              </w:rPr>
              <w:t>3</w:t>
            </w:r>
            <w:r w:rsidRPr="00C35A50">
              <w:rPr>
                <w:color w:val="000000" w:themeColor="text1"/>
              </w:rPr>
              <w:t>、排放速率</w:t>
            </w:r>
            <w:r w:rsidRPr="00C35A50">
              <w:rPr>
                <w:color w:val="000000" w:themeColor="text1"/>
              </w:rPr>
              <w:t>3.5kg/h</w:t>
            </w:r>
            <w:r w:rsidRPr="00C35A50">
              <w:rPr>
                <w:color w:val="000000" w:themeColor="text1"/>
              </w:rPr>
              <w:t>（</w:t>
            </w:r>
            <w:r w:rsidRPr="00C35A50">
              <w:rPr>
                <w:color w:val="000000" w:themeColor="text1"/>
              </w:rPr>
              <w:t>15m</w:t>
            </w:r>
            <w:r w:rsidRPr="00C35A50">
              <w:rPr>
                <w:color w:val="000000" w:themeColor="text1"/>
              </w:rPr>
              <w:t>高排气筒）的标准要求、《新乡市生态环境局关于进一步规范工业企业颗粒物排放限值的通知》有组织颗粒物排放浓度</w:t>
            </w:r>
            <w:r w:rsidRPr="00C35A50">
              <w:rPr>
                <w:color w:val="000000" w:themeColor="text1"/>
              </w:rPr>
              <w:t>10mg/m</w:t>
            </w:r>
            <w:r w:rsidRPr="00C35A50">
              <w:rPr>
                <w:color w:val="000000" w:themeColor="text1"/>
                <w:vertAlign w:val="superscript"/>
              </w:rPr>
              <w:t>3</w:t>
            </w:r>
            <w:r w:rsidRPr="00C35A50">
              <w:rPr>
                <w:color w:val="000000" w:themeColor="text1"/>
              </w:rPr>
              <w:t>的标准限值、《河南省重污染天气通用行业应急减排措施制定技术指南（</w:t>
            </w:r>
            <w:r w:rsidRPr="00C35A50">
              <w:rPr>
                <w:color w:val="000000" w:themeColor="text1"/>
              </w:rPr>
              <w:t>2024</w:t>
            </w:r>
            <w:r w:rsidRPr="00C35A50">
              <w:rPr>
                <w:color w:val="000000" w:themeColor="text1"/>
              </w:rPr>
              <w:t>年修订版）》中涉</w:t>
            </w:r>
            <w:r w:rsidRPr="00C35A50">
              <w:rPr>
                <w:color w:val="000000" w:themeColor="text1"/>
              </w:rPr>
              <w:t>PM</w:t>
            </w:r>
            <w:r w:rsidRPr="00C35A50">
              <w:rPr>
                <w:color w:val="000000" w:themeColor="text1"/>
              </w:rPr>
              <w:t>企业颗粒物有组织排放浓度</w:t>
            </w:r>
            <w:r w:rsidRPr="00C35A50">
              <w:rPr>
                <w:color w:val="000000" w:themeColor="text1"/>
              </w:rPr>
              <w:t>10mg/m</w:t>
            </w:r>
            <w:r w:rsidRPr="00C35A50">
              <w:rPr>
                <w:color w:val="000000" w:themeColor="text1"/>
                <w:vertAlign w:val="superscript"/>
              </w:rPr>
              <w:t>3</w:t>
            </w:r>
            <w:r w:rsidRPr="00C35A50">
              <w:rPr>
                <w:color w:val="000000" w:themeColor="text1"/>
              </w:rPr>
              <w:t>的限值要求</w:t>
            </w:r>
          </w:p>
        </w:tc>
      </w:tr>
      <w:tr w:rsidR="00333C1D" w:rsidRPr="00C35A50" w14:paraId="7F4E15AC" w14:textId="77777777" w:rsidTr="00F628F6">
        <w:trPr>
          <w:trHeight w:val="397"/>
          <w:jc w:val="center"/>
        </w:trPr>
        <w:tc>
          <w:tcPr>
            <w:tcW w:w="817" w:type="dxa"/>
            <w:vMerge/>
            <w:vAlign w:val="center"/>
          </w:tcPr>
          <w:p w14:paraId="7F4E15A7" w14:textId="77777777" w:rsidR="00333C1D" w:rsidRPr="00C35A50" w:rsidRDefault="00333C1D" w:rsidP="00333C1D">
            <w:pPr>
              <w:pStyle w:val="af9"/>
            </w:pPr>
          </w:p>
        </w:tc>
        <w:tc>
          <w:tcPr>
            <w:tcW w:w="851" w:type="dxa"/>
            <w:vAlign w:val="center"/>
          </w:tcPr>
          <w:p w14:paraId="7F4E15A8" w14:textId="77777777" w:rsidR="00333C1D" w:rsidRPr="00C35A50" w:rsidRDefault="00333C1D" w:rsidP="00333C1D">
            <w:pPr>
              <w:pStyle w:val="af9"/>
            </w:pPr>
            <w:r w:rsidRPr="00C35A50">
              <w:rPr>
                <w:rFonts w:hint="eastAsia"/>
              </w:rPr>
              <w:t>涂胶</w:t>
            </w:r>
          </w:p>
        </w:tc>
        <w:tc>
          <w:tcPr>
            <w:tcW w:w="1134" w:type="dxa"/>
            <w:vAlign w:val="center"/>
          </w:tcPr>
          <w:p w14:paraId="7F4E15A9" w14:textId="77777777" w:rsidR="00333C1D" w:rsidRPr="00C35A50" w:rsidRDefault="00333C1D" w:rsidP="00333C1D">
            <w:pPr>
              <w:pStyle w:val="af9"/>
            </w:pPr>
            <w:r w:rsidRPr="00C35A50">
              <w:rPr>
                <w:rFonts w:hint="eastAsia"/>
              </w:rPr>
              <w:t>非甲烷总烃</w:t>
            </w:r>
          </w:p>
        </w:tc>
        <w:tc>
          <w:tcPr>
            <w:tcW w:w="1417" w:type="dxa"/>
            <w:vAlign w:val="center"/>
          </w:tcPr>
          <w:p w14:paraId="7F4E15AA" w14:textId="6C81AE72" w:rsidR="00333C1D" w:rsidRPr="00C35A50" w:rsidRDefault="00333C1D" w:rsidP="00333C1D">
            <w:pPr>
              <w:pStyle w:val="af9"/>
            </w:pPr>
            <w:r w:rsidRPr="00C35A50">
              <w:rPr>
                <w:rFonts w:hint="eastAsia"/>
              </w:rPr>
              <w:t>活性炭吸附</w:t>
            </w:r>
            <w:r w:rsidRPr="00C35A50">
              <w:rPr>
                <w:rFonts w:hint="eastAsia"/>
              </w:rPr>
              <w:t>/</w:t>
            </w:r>
            <w:r w:rsidRPr="00C35A50">
              <w:rPr>
                <w:rFonts w:hint="eastAsia"/>
              </w:rPr>
              <w:t>脱附</w:t>
            </w:r>
            <w:r w:rsidRPr="00C35A50">
              <w:rPr>
                <w:rFonts w:hint="eastAsia"/>
              </w:rPr>
              <w:t>-</w:t>
            </w:r>
            <w:r w:rsidRPr="00C35A50">
              <w:rPr>
                <w:rFonts w:hint="eastAsia"/>
              </w:rPr>
              <w:t>催化燃烧装置</w:t>
            </w:r>
            <w:r w:rsidR="00435A56" w:rsidRPr="00C35A50">
              <w:rPr>
                <w:rFonts w:hint="eastAsia"/>
              </w:rPr>
              <w:t>（新建）</w:t>
            </w:r>
            <w:r w:rsidRPr="00C35A50">
              <w:rPr>
                <w:rFonts w:hint="eastAsia"/>
              </w:rPr>
              <w:t>+15m</w:t>
            </w:r>
            <w:r w:rsidRPr="00C35A50">
              <w:rPr>
                <w:rFonts w:hint="eastAsia"/>
              </w:rPr>
              <w:t>排气筒</w:t>
            </w:r>
            <w:r w:rsidRPr="00C35A50">
              <w:rPr>
                <w:rFonts w:hint="eastAsia"/>
              </w:rPr>
              <w:t>P2</w:t>
            </w:r>
            <w:r w:rsidR="00435A56" w:rsidRPr="00C35A50">
              <w:rPr>
                <w:rFonts w:hint="eastAsia"/>
              </w:rPr>
              <w:t>（依托现有）</w:t>
            </w:r>
          </w:p>
        </w:tc>
        <w:tc>
          <w:tcPr>
            <w:tcW w:w="4841" w:type="dxa"/>
            <w:vAlign w:val="center"/>
          </w:tcPr>
          <w:p w14:paraId="7F4E15AB" w14:textId="755793D7" w:rsidR="00333C1D" w:rsidRPr="00C35A50" w:rsidRDefault="009118BF" w:rsidP="00F628F6">
            <w:pPr>
              <w:pStyle w:val="af9"/>
              <w:jc w:val="both"/>
            </w:pPr>
            <w:r w:rsidRPr="00C35A50">
              <w:rPr>
                <w:color w:val="000000" w:themeColor="text1"/>
              </w:rPr>
              <w:t>《大气污染物综合排放标准》（</w:t>
            </w:r>
            <w:r w:rsidRPr="00C35A50">
              <w:rPr>
                <w:color w:val="000000" w:themeColor="text1"/>
              </w:rPr>
              <w:t>GB 16297-1996</w:t>
            </w:r>
            <w:r w:rsidRPr="00C35A50">
              <w:rPr>
                <w:color w:val="000000" w:themeColor="text1"/>
              </w:rPr>
              <w:t>）表</w:t>
            </w:r>
            <w:r w:rsidRPr="00C35A50">
              <w:rPr>
                <w:color w:val="000000" w:themeColor="text1"/>
              </w:rPr>
              <w:t>2</w:t>
            </w:r>
            <w:r w:rsidRPr="00C35A50">
              <w:rPr>
                <w:color w:val="000000" w:themeColor="text1"/>
              </w:rPr>
              <w:t>有组织非甲烷总烃排放浓度</w:t>
            </w:r>
            <w:r w:rsidRPr="00C35A50">
              <w:rPr>
                <w:color w:val="000000" w:themeColor="text1"/>
              </w:rPr>
              <w:t>120mg/m</w:t>
            </w:r>
            <w:r w:rsidRPr="00C35A50">
              <w:rPr>
                <w:color w:val="000000" w:themeColor="text1"/>
                <w:vertAlign w:val="superscript"/>
              </w:rPr>
              <w:t>3</w:t>
            </w:r>
            <w:r w:rsidRPr="00C35A50">
              <w:rPr>
                <w:color w:val="000000" w:themeColor="text1"/>
              </w:rPr>
              <w:t>、排放速率</w:t>
            </w:r>
            <w:r w:rsidRPr="00C35A50">
              <w:rPr>
                <w:color w:val="000000" w:themeColor="text1"/>
              </w:rPr>
              <w:t>10kg/h</w:t>
            </w:r>
            <w:r w:rsidRPr="00C35A50">
              <w:rPr>
                <w:color w:val="000000" w:themeColor="text1"/>
              </w:rPr>
              <w:t>（</w:t>
            </w:r>
            <w:r w:rsidRPr="00C35A50">
              <w:rPr>
                <w:color w:val="000000" w:themeColor="text1"/>
              </w:rPr>
              <w:t>15m</w:t>
            </w:r>
            <w:r w:rsidRPr="00C35A50">
              <w:rPr>
                <w:color w:val="000000" w:themeColor="text1"/>
              </w:rPr>
              <w:t>高排气筒）的标准要求，《河南省重污染天气通用行业应急减排措施制定技术指南（</w:t>
            </w:r>
            <w:r w:rsidRPr="00C35A50">
              <w:rPr>
                <w:color w:val="000000" w:themeColor="text1"/>
              </w:rPr>
              <w:t>2024</w:t>
            </w:r>
            <w:r w:rsidRPr="00C35A50">
              <w:rPr>
                <w:color w:val="000000" w:themeColor="text1"/>
              </w:rPr>
              <w:t>年修订版）》中涉</w:t>
            </w:r>
            <w:r w:rsidRPr="00C35A50">
              <w:rPr>
                <w:color w:val="000000" w:themeColor="text1"/>
              </w:rPr>
              <w:t>VOCs</w:t>
            </w:r>
            <w:r w:rsidRPr="00C35A50">
              <w:rPr>
                <w:color w:val="000000" w:themeColor="text1"/>
              </w:rPr>
              <w:t>企业</w:t>
            </w:r>
            <w:r w:rsidRPr="00C35A50">
              <w:rPr>
                <w:color w:val="000000" w:themeColor="text1"/>
              </w:rPr>
              <w:t>NMHC</w:t>
            </w:r>
            <w:r w:rsidRPr="00C35A50">
              <w:rPr>
                <w:color w:val="000000" w:themeColor="text1"/>
              </w:rPr>
              <w:t>有组织排放浓度</w:t>
            </w:r>
            <w:r w:rsidRPr="00C35A50">
              <w:rPr>
                <w:color w:val="000000" w:themeColor="text1"/>
              </w:rPr>
              <w:t>30mg/m</w:t>
            </w:r>
            <w:r w:rsidRPr="00C35A50">
              <w:rPr>
                <w:color w:val="000000" w:themeColor="text1"/>
                <w:vertAlign w:val="superscript"/>
              </w:rPr>
              <w:t>3</w:t>
            </w:r>
            <w:r w:rsidRPr="00C35A50">
              <w:rPr>
                <w:color w:val="000000" w:themeColor="text1"/>
              </w:rPr>
              <w:t>的限值要求</w:t>
            </w:r>
          </w:p>
        </w:tc>
      </w:tr>
      <w:tr w:rsidR="00F628F6" w:rsidRPr="00C35A50" w14:paraId="404DA9CA" w14:textId="77777777" w:rsidTr="00F628F6">
        <w:trPr>
          <w:trHeight w:val="397"/>
          <w:jc w:val="center"/>
        </w:trPr>
        <w:tc>
          <w:tcPr>
            <w:tcW w:w="817" w:type="dxa"/>
            <w:vMerge/>
            <w:vAlign w:val="center"/>
          </w:tcPr>
          <w:p w14:paraId="298CADF4" w14:textId="77777777" w:rsidR="00F628F6" w:rsidRPr="00C35A50" w:rsidRDefault="00F628F6" w:rsidP="00F628F6">
            <w:pPr>
              <w:pStyle w:val="af9"/>
            </w:pPr>
          </w:p>
        </w:tc>
        <w:tc>
          <w:tcPr>
            <w:tcW w:w="851" w:type="dxa"/>
            <w:vMerge w:val="restart"/>
            <w:vAlign w:val="center"/>
          </w:tcPr>
          <w:p w14:paraId="14FA3B17" w14:textId="254B0B30" w:rsidR="00F628F6" w:rsidRPr="00C35A50" w:rsidRDefault="00F628F6" w:rsidP="00F628F6">
            <w:pPr>
              <w:pStyle w:val="af9"/>
            </w:pPr>
            <w:r w:rsidRPr="00C35A50">
              <w:rPr>
                <w:color w:val="000000" w:themeColor="text1"/>
              </w:rPr>
              <w:t>无组织废气</w:t>
            </w:r>
          </w:p>
        </w:tc>
        <w:tc>
          <w:tcPr>
            <w:tcW w:w="1134" w:type="dxa"/>
            <w:vAlign w:val="center"/>
          </w:tcPr>
          <w:p w14:paraId="5EB9A5D7" w14:textId="4AF8F8AB" w:rsidR="00F628F6" w:rsidRPr="00C35A50" w:rsidRDefault="00F628F6" w:rsidP="00F628F6">
            <w:pPr>
              <w:pStyle w:val="af9"/>
            </w:pPr>
            <w:r w:rsidRPr="00C35A50">
              <w:rPr>
                <w:color w:val="000000" w:themeColor="text1"/>
              </w:rPr>
              <w:t>非甲烷总烃</w:t>
            </w:r>
          </w:p>
        </w:tc>
        <w:tc>
          <w:tcPr>
            <w:tcW w:w="1417" w:type="dxa"/>
            <w:vMerge w:val="restart"/>
            <w:vAlign w:val="center"/>
          </w:tcPr>
          <w:p w14:paraId="131C03B2" w14:textId="657C2425" w:rsidR="00F628F6" w:rsidRPr="00C35A50" w:rsidRDefault="00F628F6" w:rsidP="00F628F6">
            <w:pPr>
              <w:pStyle w:val="af9"/>
            </w:pPr>
            <w:r w:rsidRPr="00C35A50">
              <w:rPr>
                <w:bCs/>
                <w:color w:val="000000" w:themeColor="text1"/>
              </w:rPr>
              <w:t>车间密闭、加强设备密闭，保证废气收集效率，尽量减少无组织排放</w:t>
            </w:r>
          </w:p>
        </w:tc>
        <w:tc>
          <w:tcPr>
            <w:tcW w:w="4841" w:type="dxa"/>
            <w:vAlign w:val="center"/>
          </w:tcPr>
          <w:p w14:paraId="34C68E4B" w14:textId="0E60B9AC" w:rsidR="00F628F6" w:rsidRPr="00C35A50" w:rsidRDefault="00F628F6" w:rsidP="00F628F6">
            <w:pPr>
              <w:pStyle w:val="af9"/>
              <w:jc w:val="both"/>
            </w:pPr>
            <w:r w:rsidRPr="00C35A50">
              <w:rPr>
                <w:color w:val="000000" w:themeColor="text1"/>
              </w:rPr>
              <w:t>《大气污染物综合排放标准》（</w:t>
            </w:r>
            <w:r w:rsidRPr="00C35A50">
              <w:rPr>
                <w:color w:val="000000" w:themeColor="text1"/>
              </w:rPr>
              <w:t>GB 16297-1996</w:t>
            </w:r>
            <w:r w:rsidRPr="00C35A50">
              <w:rPr>
                <w:color w:val="000000" w:themeColor="text1"/>
              </w:rPr>
              <w:t>）表</w:t>
            </w:r>
            <w:r w:rsidRPr="00C35A50">
              <w:rPr>
                <w:color w:val="000000" w:themeColor="text1"/>
              </w:rPr>
              <w:t>2</w:t>
            </w:r>
            <w:r w:rsidRPr="00C35A50">
              <w:rPr>
                <w:color w:val="000000" w:themeColor="text1"/>
              </w:rPr>
              <w:t>无组织颗粒物排放浓度</w:t>
            </w:r>
            <w:r w:rsidRPr="00C35A50">
              <w:rPr>
                <w:color w:val="000000" w:themeColor="text1"/>
              </w:rPr>
              <w:t>1.0mg/m</w:t>
            </w:r>
            <w:r w:rsidRPr="00C35A50">
              <w:rPr>
                <w:color w:val="000000" w:themeColor="text1"/>
                <w:vertAlign w:val="superscript"/>
              </w:rPr>
              <w:t>3</w:t>
            </w:r>
            <w:r w:rsidRPr="00C35A50">
              <w:rPr>
                <w:color w:val="000000" w:themeColor="text1"/>
              </w:rPr>
              <w:t>的标准要求、《新乡市生态环境局关于进一步规范工业企业颗粒物排放限值的通知》厂界无组织</w:t>
            </w:r>
            <w:r w:rsidRPr="00C35A50">
              <w:rPr>
                <w:color w:val="000000" w:themeColor="text1"/>
              </w:rPr>
              <w:t>0.5mg/m</w:t>
            </w:r>
            <w:r w:rsidRPr="00C35A50">
              <w:rPr>
                <w:color w:val="000000" w:themeColor="text1"/>
                <w:vertAlign w:val="superscript"/>
              </w:rPr>
              <w:t>3</w:t>
            </w:r>
            <w:r w:rsidRPr="00C35A50">
              <w:rPr>
                <w:color w:val="000000" w:themeColor="text1"/>
              </w:rPr>
              <w:t>的限值要求</w:t>
            </w:r>
          </w:p>
        </w:tc>
      </w:tr>
      <w:tr w:rsidR="00F628F6" w:rsidRPr="00C35A50" w14:paraId="3BB64847" w14:textId="77777777" w:rsidTr="00F628F6">
        <w:trPr>
          <w:trHeight w:val="397"/>
          <w:jc w:val="center"/>
        </w:trPr>
        <w:tc>
          <w:tcPr>
            <w:tcW w:w="817" w:type="dxa"/>
            <w:vMerge/>
            <w:vAlign w:val="center"/>
          </w:tcPr>
          <w:p w14:paraId="603418E0" w14:textId="77777777" w:rsidR="00F628F6" w:rsidRPr="00C35A50" w:rsidRDefault="00F628F6" w:rsidP="00F628F6">
            <w:pPr>
              <w:pStyle w:val="af9"/>
            </w:pPr>
          </w:p>
        </w:tc>
        <w:tc>
          <w:tcPr>
            <w:tcW w:w="851" w:type="dxa"/>
            <w:vMerge/>
            <w:vAlign w:val="center"/>
          </w:tcPr>
          <w:p w14:paraId="49AB28D5" w14:textId="77777777" w:rsidR="00F628F6" w:rsidRPr="00C35A50" w:rsidRDefault="00F628F6" w:rsidP="00F628F6">
            <w:pPr>
              <w:pStyle w:val="af9"/>
            </w:pPr>
          </w:p>
        </w:tc>
        <w:tc>
          <w:tcPr>
            <w:tcW w:w="1134" w:type="dxa"/>
            <w:vAlign w:val="center"/>
          </w:tcPr>
          <w:p w14:paraId="464A5CF4" w14:textId="4C6895DB" w:rsidR="00F628F6" w:rsidRPr="00C35A50" w:rsidRDefault="00F628F6" w:rsidP="00F628F6">
            <w:pPr>
              <w:pStyle w:val="af9"/>
            </w:pPr>
            <w:r w:rsidRPr="00C35A50">
              <w:rPr>
                <w:color w:val="000000" w:themeColor="text1"/>
              </w:rPr>
              <w:t>颗粒物</w:t>
            </w:r>
          </w:p>
        </w:tc>
        <w:tc>
          <w:tcPr>
            <w:tcW w:w="1417" w:type="dxa"/>
            <w:vMerge/>
            <w:vAlign w:val="center"/>
          </w:tcPr>
          <w:p w14:paraId="2DDCD3DC" w14:textId="77777777" w:rsidR="00F628F6" w:rsidRPr="00C35A50" w:rsidRDefault="00F628F6" w:rsidP="00F628F6">
            <w:pPr>
              <w:pStyle w:val="af9"/>
            </w:pPr>
          </w:p>
        </w:tc>
        <w:tc>
          <w:tcPr>
            <w:tcW w:w="4841" w:type="dxa"/>
            <w:vAlign w:val="center"/>
          </w:tcPr>
          <w:p w14:paraId="0BB862E3" w14:textId="43B192FD" w:rsidR="00F628F6" w:rsidRPr="00C35A50" w:rsidRDefault="00F628F6" w:rsidP="00F628F6">
            <w:pPr>
              <w:pStyle w:val="af9"/>
              <w:jc w:val="both"/>
            </w:pPr>
            <w:r w:rsidRPr="00C35A50">
              <w:rPr>
                <w:color w:val="000000" w:themeColor="text1"/>
                <w:kern w:val="0"/>
              </w:rPr>
              <w:t>《关于全省开展工业企业挥发性有机物专项治理工作中排放建议值的通知》（豫环攻坚办（</w:t>
            </w:r>
            <w:r w:rsidRPr="00C35A50">
              <w:rPr>
                <w:color w:val="000000" w:themeColor="text1"/>
                <w:kern w:val="0"/>
              </w:rPr>
              <w:t>2017</w:t>
            </w:r>
            <w:r w:rsidRPr="00C35A50">
              <w:rPr>
                <w:color w:val="000000" w:themeColor="text1"/>
                <w:kern w:val="0"/>
              </w:rPr>
              <w:t>）</w:t>
            </w:r>
            <w:r w:rsidRPr="00C35A50">
              <w:rPr>
                <w:color w:val="000000" w:themeColor="text1"/>
                <w:kern w:val="0"/>
              </w:rPr>
              <w:t>162</w:t>
            </w:r>
            <w:r w:rsidRPr="00C35A50">
              <w:rPr>
                <w:color w:val="000000" w:themeColor="text1"/>
                <w:kern w:val="0"/>
              </w:rPr>
              <w:t>号）附件</w:t>
            </w:r>
            <w:r w:rsidRPr="00C35A50">
              <w:rPr>
                <w:color w:val="000000" w:themeColor="text1"/>
                <w:kern w:val="0"/>
              </w:rPr>
              <w:t>2-</w:t>
            </w:r>
            <w:r w:rsidRPr="00C35A50">
              <w:rPr>
                <w:color w:val="000000" w:themeColor="text1"/>
                <w:kern w:val="0"/>
              </w:rPr>
              <w:t>其他企业边界非甲烷总烃</w:t>
            </w:r>
            <w:r w:rsidRPr="00C35A50">
              <w:rPr>
                <w:color w:val="000000" w:themeColor="text1"/>
                <w:kern w:val="0"/>
              </w:rPr>
              <w:t>2</w:t>
            </w:r>
            <w:r w:rsidRPr="00C35A50">
              <w:rPr>
                <w:bCs/>
                <w:color w:val="000000" w:themeColor="text1"/>
                <w:kern w:val="0"/>
              </w:rPr>
              <w:t>mg/m</w:t>
            </w:r>
            <w:r w:rsidRPr="00C35A50">
              <w:rPr>
                <w:bCs/>
                <w:color w:val="000000" w:themeColor="text1"/>
                <w:kern w:val="0"/>
                <w:vertAlign w:val="superscript"/>
              </w:rPr>
              <w:t>3</w:t>
            </w:r>
            <w:r w:rsidRPr="00C35A50">
              <w:rPr>
                <w:color w:val="000000" w:themeColor="text1"/>
                <w:kern w:val="0"/>
              </w:rPr>
              <w:t>的</w:t>
            </w:r>
            <w:r w:rsidRPr="00C35A50">
              <w:rPr>
                <w:bCs/>
                <w:color w:val="000000" w:themeColor="text1"/>
                <w:kern w:val="0"/>
              </w:rPr>
              <w:t>限值</w:t>
            </w:r>
            <w:r w:rsidRPr="00C35A50">
              <w:rPr>
                <w:color w:val="000000" w:themeColor="text1"/>
                <w:kern w:val="0"/>
              </w:rPr>
              <w:t>要求</w:t>
            </w:r>
          </w:p>
        </w:tc>
      </w:tr>
      <w:tr w:rsidR="00040F6C" w:rsidRPr="00C35A50" w14:paraId="7F4E15B2" w14:textId="77777777" w:rsidTr="00F628F6">
        <w:trPr>
          <w:trHeight w:val="397"/>
          <w:jc w:val="center"/>
        </w:trPr>
        <w:tc>
          <w:tcPr>
            <w:tcW w:w="817" w:type="dxa"/>
            <w:vAlign w:val="center"/>
          </w:tcPr>
          <w:p w14:paraId="7F4E15AD" w14:textId="77777777" w:rsidR="00040F6C" w:rsidRPr="00C35A50" w:rsidRDefault="00F628F6">
            <w:pPr>
              <w:pStyle w:val="af9"/>
            </w:pPr>
            <w:r w:rsidRPr="00C35A50">
              <w:rPr>
                <w:rFonts w:hint="eastAsia"/>
              </w:rPr>
              <w:t>声环境</w:t>
            </w:r>
          </w:p>
        </w:tc>
        <w:tc>
          <w:tcPr>
            <w:tcW w:w="851" w:type="dxa"/>
            <w:vAlign w:val="center"/>
          </w:tcPr>
          <w:p w14:paraId="7F4E15AE" w14:textId="77777777" w:rsidR="00040F6C" w:rsidRPr="00C35A50" w:rsidRDefault="00F628F6">
            <w:pPr>
              <w:pStyle w:val="af9"/>
            </w:pPr>
            <w:r w:rsidRPr="00C35A50">
              <w:rPr>
                <w:rFonts w:hint="eastAsia"/>
              </w:rPr>
              <w:t>涂胶机</w:t>
            </w:r>
          </w:p>
        </w:tc>
        <w:tc>
          <w:tcPr>
            <w:tcW w:w="1134" w:type="dxa"/>
            <w:vAlign w:val="center"/>
          </w:tcPr>
          <w:p w14:paraId="7F4E15AF" w14:textId="77777777" w:rsidR="00040F6C" w:rsidRPr="00C35A50" w:rsidRDefault="00F628F6">
            <w:pPr>
              <w:pStyle w:val="af9"/>
            </w:pPr>
            <w:r w:rsidRPr="00C35A50">
              <w:rPr>
                <w:rFonts w:hint="eastAsia"/>
              </w:rPr>
              <w:t>噪声</w:t>
            </w:r>
          </w:p>
        </w:tc>
        <w:tc>
          <w:tcPr>
            <w:tcW w:w="1417" w:type="dxa"/>
            <w:vAlign w:val="center"/>
          </w:tcPr>
          <w:p w14:paraId="7F4E15B0" w14:textId="77777777" w:rsidR="00040F6C" w:rsidRPr="00C35A50" w:rsidRDefault="00F628F6">
            <w:pPr>
              <w:pStyle w:val="af9"/>
            </w:pPr>
            <w:r w:rsidRPr="00C35A50">
              <w:rPr>
                <w:rFonts w:hint="eastAsia"/>
              </w:rPr>
              <w:t>基础减振、厂房隔声等</w:t>
            </w:r>
          </w:p>
        </w:tc>
        <w:tc>
          <w:tcPr>
            <w:tcW w:w="4841" w:type="dxa"/>
            <w:vAlign w:val="center"/>
          </w:tcPr>
          <w:p w14:paraId="7F4E15B1" w14:textId="77777777" w:rsidR="00040F6C" w:rsidRPr="00C35A50" w:rsidRDefault="00F628F6">
            <w:pPr>
              <w:pStyle w:val="af9"/>
              <w:rPr>
                <w:rFonts w:ascii="宋体" w:hAnsi="宋体" w:cs="宋体" w:hint="eastAsia"/>
              </w:rPr>
            </w:pPr>
            <w:r w:rsidRPr="00C35A50">
              <w:rPr>
                <w:rFonts w:hint="eastAsia"/>
                <w:bCs/>
              </w:rPr>
              <w:t>《工业企业厂界环境噪声排放标准》（</w:t>
            </w:r>
            <w:r w:rsidRPr="00C35A50">
              <w:rPr>
                <w:rFonts w:hint="eastAsia"/>
                <w:bCs/>
              </w:rPr>
              <w:t>GB12348-2008</w:t>
            </w:r>
            <w:r w:rsidRPr="00C35A50">
              <w:rPr>
                <w:rFonts w:hint="eastAsia"/>
                <w:bCs/>
              </w:rPr>
              <w:t>）</w:t>
            </w:r>
            <w:r w:rsidRPr="00C35A50">
              <w:rPr>
                <w:rFonts w:hint="eastAsia"/>
                <w:bCs/>
              </w:rPr>
              <w:t>2</w:t>
            </w:r>
            <w:r w:rsidRPr="00C35A50">
              <w:rPr>
                <w:rFonts w:hint="eastAsia"/>
                <w:bCs/>
              </w:rPr>
              <w:t>类</w:t>
            </w:r>
          </w:p>
        </w:tc>
      </w:tr>
      <w:tr w:rsidR="00040F6C" w:rsidRPr="00C35A50" w14:paraId="7F4E15B8" w14:textId="77777777" w:rsidTr="00F628F6">
        <w:trPr>
          <w:trHeight w:val="397"/>
          <w:jc w:val="center"/>
        </w:trPr>
        <w:tc>
          <w:tcPr>
            <w:tcW w:w="817" w:type="dxa"/>
            <w:vAlign w:val="center"/>
          </w:tcPr>
          <w:p w14:paraId="7F4E15B3" w14:textId="77777777" w:rsidR="00040F6C" w:rsidRPr="00C35A50" w:rsidRDefault="00F628F6">
            <w:pPr>
              <w:pStyle w:val="af9"/>
            </w:pPr>
            <w:r w:rsidRPr="00C35A50">
              <w:rPr>
                <w:rFonts w:hint="eastAsia"/>
              </w:rPr>
              <w:t>电磁辐射</w:t>
            </w:r>
          </w:p>
        </w:tc>
        <w:tc>
          <w:tcPr>
            <w:tcW w:w="851" w:type="dxa"/>
            <w:vAlign w:val="center"/>
          </w:tcPr>
          <w:p w14:paraId="7F4E15B4" w14:textId="77777777" w:rsidR="00040F6C" w:rsidRPr="00C35A50" w:rsidRDefault="00F628F6">
            <w:pPr>
              <w:pStyle w:val="af9"/>
            </w:pPr>
            <w:r w:rsidRPr="00C35A50">
              <w:t>/</w:t>
            </w:r>
          </w:p>
        </w:tc>
        <w:tc>
          <w:tcPr>
            <w:tcW w:w="1134" w:type="dxa"/>
            <w:vAlign w:val="center"/>
          </w:tcPr>
          <w:p w14:paraId="7F4E15B5" w14:textId="77777777" w:rsidR="00040F6C" w:rsidRPr="00C35A50" w:rsidRDefault="00F628F6">
            <w:pPr>
              <w:pStyle w:val="af9"/>
            </w:pPr>
            <w:r w:rsidRPr="00C35A50">
              <w:t>/</w:t>
            </w:r>
          </w:p>
        </w:tc>
        <w:tc>
          <w:tcPr>
            <w:tcW w:w="1417" w:type="dxa"/>
            <w:vAlign w:val="center"/>
          </w:tcPr>
          <w:p w14:paraId="7F4E15B6" w14:textId="77777777" w:rsidR="00040F6C" w:rsidRPr="00C35A50" w:rsidRDefault="00F628F6">
            <w:pPr>
              <w:pStyle w:val="af9"/>
            </w:pPr>
            <w:r w:rsidRPr="00C35A50">
              <w:t>/</w:t>
            </w:r>
          </w:p>
        </w:tc>
        <w:tc>
          <w:tcPr>
            <w:tcW w:w="4841" w:type="dxa"/>
            <w:vAlign w:val="center"/>
          </w:tcPr>
          <w:p w14:paraId="7F4E15B7" w14:textId="77777777" w:rsidR="00040F6C" w:rsidRPr="00C35A50" w:rsidRDefault="00F628F6">
            <w:pPr>
              <w:pStyle w:val="af9"/>
            </w:pPr>
            <w:r w:rsidRPr="00C35A50">
              <w:t>/</w:t>
            </w:r>
          </w:p>
        </w:tc>
      </w:tr>
      <w:tr w:rsidR="00040F6C" w:rsidRPr="00C35A50" w14:paraId="7F4E15BE" w14:textId="77777777" w:rsidTr="00F628F6">
        <w:trPr>
          <w:trHeight w:val="397"/>
          <w:jc w:val="center"/>
        </w:trPr>
        <w:tc>
          <w:tcPr>
            <w:tcW w:w="817" w:type="dxa"/>
            <w:vMerge w:val="restart"/>
            <w:vAlign w:val="center"/>
          </w:tcPr>
          <w:p w14:paraId="7F4E15B9" w14:textId="77777777" w:rsidR="00040F6C" w:rsidRPr="00C35A50" w:rsidRDefault="00F628F6">
            <w:pPr>
              <w:pStyle w:val="af9"/>
            </w:pPr>
            <w:r w:rsidRPr="00C35A50">
              <w:rPr>
                <w:rFonts w:hint="eastAsia"/>
              </w:rPr>
              <w:t>固体废物</w:t>
            </w:r>
          </w:p>
        </w:tc>
        <w:tc>
          <w:tcPr>
            <w:tcW w:w="851" w:type="dxa"/>
            <w:vAlign w:val="center"/>
          </w:tcPr>
          <w:p w14:paraId="7F4E15BA" w14:textId="77777777" w:rsidR="00040F6C" w:rsidRPr="00C35A50" w:rsidRDefault="00F628F6">
            <w:pPr>
              <w:pStyle w:val="af9"/>
            </w:pPr>
            <w:r w:rsidRPr="00C35A50">
              <w:rPr>
                <w:rFonts w:hint="eastAsia"/>
              </w:rPr>
              <w:t>冲压</w:t>
            </w:r>
          </w:p>
        </w:tc>
        <w:tc>
          <w:tcPr>
            <w:tcW w:w="1134" w:type="dxa"/>
            <w:vAlign w:val="center"/>
          </w:tcPr>
          <w:p w14:paraId="7F4E15BB" w14:textId="77777777" w:rsidR="00040F6C" w:rsidRPr="00C35A50" w:rsidRDefault="00F628F6">
            <w:pPr>
              <w:pStyle w:val="af9"/>
            </w:pPr>
            <w:r w:rsidRPr="00C35A50">
              <w:rPr>
                <w:rFonts w:hint="eastAsia"/>
              </w:rPr>
              <w:t>废边角料</w:t>
            </w:r>
          </w:p>
        </w:tc>
        <w:tc>
          <w:tcPr>
            <w:tcW w:w="1417" w:type="dxa"/>
            <w:vMerge w:val="restart"/>
            <w:vAlign w:val="center"/>
          </w:tcPr>
          <w:p w14:paraId="7F4E15BC" w14:textId="77777777" w:rsidR="00040F6C" w:rsidRPr="00C35A50" w:rsidRDefault="00F628F6">
            <w:pPr>
              <w:pStyle w:val="af9"/>
            </w:pPr>
            <w:r w:rsidRPr="00C35A50">
              <w:rPr>
                <w:rFonts w:hint="eastAsia"/>
              </w:rPr>
              <w:t>依托现有</w:t>
            </w:r>
            <w:r w:rsidRPr="00C35A50">
              <w:rPr>
                <w:rFonts w:hint="eastAsia"/>
              </w:rPr>
              <w:t>1</w:t>
            </w:r>
            <w:r w:rsidRPr="00C35A50">
              <w:rPr>
                <w:rFonts w:hint="eastAsia"/>
              </w:rPr>
              <w:t>座一般固废暂存间（</w:t>
            </w:r>
            <w:r w:rsidRPr="00C35A50">
              <w:rPr>
                <w:rFonts w:hint="eastAsia"/>
              </w:rPr>
              <w:t>20m</w:t>
            </w:r>
            <w:r w:rsidRPr="00C35A50">
              <w:rPr>
                <w:rFonts w:hint="eastAsia"/>
                <w:vertAlign w:val="superscript"/>
              </w:rPr>
              <w:t>2</w:t>
            </w:r>
            <w:r w:rsidRPr="00C35A50">
              <w:rPr>
                <w:rFonts w:hint="eastAsia"/>
              </w:rPr>
              <w:t>）</w:t>
            </w:r>
          </w:p>
        </w:tc>
        <w:tc>
          <w:tcPr>
            <w:tcW w:w="4841" w:type="dxa"/>
            <w:vMerge w:val="restart"/>
            <w:vAlign w:val="center"/>
          </w:tcPr>
          <w:p w14:paraId="7F4E15BD" w14:textId="77777777" w:rsidR="00040F6C" w:rsidRPr="00C35A50" w:rsidRDefault="00F628F6">
            <w:pPr>
              <w:pStyle w:val="af9"/>
            </w:pPr>
            <w:r w:rsidRPr="00C35A50">
              <w:rPr>
                <w:rFonts w:hint="eastAsia"/>
              </w:rPr>
              <w:t>《一般工业固体废物贮存和填埋污染控制标准》（</w:t>
            </w:r>
            <w:r w:rsidRPr="00C35A50">
              <w:rPr>
                <w:rFonts w:hint="eastAsia"/>
              </w:rPr>
              <w:t>GB18599-2020</w:t>
            </w:r>
            <w:r w:rsidRPr="00C35A50">
              <w:rPr>
                <w:rFonts w:hint="eastAsia"/>
              </w:rPr>
              <w:t>）中防渗漏、防雨淋、防扬尘等环境保护要求</w:t>
            </w:r>
          </w:p>
        </w:tc>
      </w:tr>
      <w:tr w:rsidR="00040F6C" w:rsidRPr="00C35A50" w14:paraId="7F4E15C4" w14:textId="77777777" w:rsidTr="00F628F6">
        <w:trPr>
          <w:trHeight w:val="397"/>
          <w:jc w:val="center"/>
        </w:trPr>
        <w:tc>
          <w:tcPr>
            <w:tcW w:w="817" w:type="dxa"/>
            <w:vMerge/>
            <w:vAlign w:val="center"/>
          </w:tcPr>
          <w:p w14:paraId="7F4E15BF" w14:textId="77777777" w:rsidR="00040F6C" w:rsidRPr="00C35A50" w:rsidRDefault="00040F6C">
            <w:pPr>
              <w:pStyle w:val="af9"/>
            </w:pPr>
          </w:p>
        </w:tc>
        <w:tc>
          <w:tcPr>
            <w:tcW w:w="851" w:type="dxa"/>
            <w:vAlign w:val="center"/>
          </w:tcPr>
          <w:p w14:paraId="7F4E15C0" w14:textId="77777777" w:rsidR="00040F6C" w:rsidRPr="00C35A50" w:rsidRDefault="00F628F6">
            <w:pPr>
              <w:pStyle w:val="af9"/>
            </w:pPr>
            <w:r w:rsidRPr="00C35A50">
              <w:rPr>
                <w:rFonts w:hint="eastAsia"/>
              </w:rPr>
              <w:t>质检</w:t>
            </w:r>
          </w:p>
        </w:tc>
        <w:tc>
          <w:tcPr>
            <w:tcW w:w="1134" w:type="dxa"/>
            <w:vAlign w:val="center"/>
          </w:tcPr>
          <w:p w14:paraId="7F4E15C1" w14:textId="77777777" w:rsidR="00040F6C" w:rsidRPr="00C35A50" w:rsidRDefault="00F628F6">
            <w:pPr>
              <w:pStyle w:val="af9"/>
            </w:pPr>
            <w:r w:rsidRPr="00C35A50">
              <w:rPr>
                <w:rFonts w:hint="eastAsia"/>
              </w:rPr>
              <w:t>不合格品</w:t>
            </w:r>
          </w:p>
        </w:tc>
        <w:tc>
          <w:tcPr>
            <w:tcW w:w="1417" w:type="dxa"/>
            <w:vMerge/>
            <w:vAlign w:val="center"/>
          </w:tcPr>
          <w:p w14:paraId="7F4E15C2" w14:textId="77777777" w:rsidR="00040F6C" w:rsidRPr="00C35A50" w:rsidRDefault="00040F6C">
            <w:pPr>
              <w:pStyle w:val="af9"/>
            </w:pPr>
          </w:p>
        </w:tc>
        <w:tc>
          <w:tcPr>
            <w:tcW w:w="4841" w:type="dxa"/>
            <w:vMerge/>
            <w:vAlign w:val="center"/>
          </w:tcPr>
          <w:p w14:paraId="7F4E15C3" w14:textId="77777777" w:rsidR="00040F6C" w:rsidRPr="00C35A50" w:rsidRDefault="00040F6C">
            <w:pPr>
              <w:pStyle w:val="af9"/>
            </w:pPr>
          </w:p>
        </w:tc>
      </w:tr>
      <w:tr w:rsidR="00040F6C" w:rsidRPr="00C35A50" w14:paraId="7F4E15CA" w14:textId="77777777" w:rsidTr="00F628F6">
        <w:trPr>
          <w:trHeight w:val="397"/>
          <w:jc w:val="center"/>
        </w:trPr>
        <w:tc>
          <w:tcPr>
            <w:tcW w:w="817" w:type="dxa"/>
            <w:vMerge/>
            <w:vAlign w:val="center"/>
          </w:tcPr>
          <w:p w14:paraId="7F4E15C5" w14:textId="77777777" w:rsidR="00040F6C" w:rsidRPr="00C35A50" w:rsidRDefault="00040F6C">
            <w:pPr>
              <w:pStyle w:val="af9"/>
            </w:pPr>
          </w:p>
        </w:tc>
        <w:tc>
          <w:tcPr>
            <w:tcW w:w="851" w:type="dxa"/>
            <w:vAlign w:val="center"/>
          </w:tcPr>
          <w:p w14:paraId="7F4E15C6" w14:textId="77777777" w:rsidR="00040F6C" w:rsidRPr="00C35A50" w:rsidRDefault="00F628F6">
            <w:pPr>
              <w:pStyle w:val="af9"/>
            </w:pPr>
            <w:r w:rsidRPr="00C35A50">
              <w:rPr>
                <w:rFonts w:hint="eastAsia"/>
              </w:rPr>
              <w:t>袋式除尘器</w:t>
            </w:r>
          </w:p>
        </w:tc>
        <w:tc>
          <w:tcPr>
            <w:tcW w:w="1134" w:type="dxa"/>
            <w:vAlign w:val="center"/>
          </w:tcPr>
          <w:p w14:paraId="7F4E15C7" w14:textId="77777777" w:rsidR="00040F6C" w:rsidRPr="00C35A50" w:rsidRDefault="00F628F6">
            <w:pPr>
              <w:pStyle w:val="af9"/>
            </w:pPr>
            <w:r w:rsidRPr="00C35A50">
              <w:rPr>
                <w:rFonts w:hint="eastAsia"/>
              </w:rPr>
              <w:t>收集粉尘</w:t>
            </w:r>
          </w:p>
        </w:tc>
        <w:tc>
          <w:tcPr>
            <w:tcW w:w="1417" w:type="dxa"/>
            <w:vMerge/>
            <w:vAlign w:val="center"/>
          </w:tcPr>
          <w:p w14:paraId="7F4E15C8" w14:textId="77777777" w:rsidR="00040F6C" w:rsidRPr="00C35A50" w:rsidRDefault="00040F6C">
            <w:pPr>
              <w:pStyle w:val="af9"/>
            </w:pPr>
          </w:p>
        </w:tc>
        <w:tc>
          <w:tcPr>
            <w:tcW w:w="4841" w:type="dxa"/>
            <w:vMerge/>
            <w:vAlign w:val="center"/>
          </w:tcPr>
          <w:p w14:paraId="7F4E15C9" w14:textId="77777777" w:rsidR="00040F6C" w:rsidRPr="00C35A50" w:rsidRDefault="00040F6C">
            <w:pPr>
              <w:pStyle w:val="af9"/>
            </w:pPr>
          </w:p>
        </w:tc>
      </w:tr>
      <w:tr w:rsidR="00040F6C" w:rsidRPr="00C35A50" w14:paraId="7F4E15D0" w14:textId="77777777" w:rsidTr="00F628F6">
        <w:trPr>
          <w:trHeight w:val="397"/>
          <w:jc w:val="center"/>
        </w:trPr>
        <w:tc>
          <w:tcPr>
            <w:tcW w:w="817" w:type="dxa"/>
            <w:vMerge/>
            <w:vAlign w:val="center"/>
          </w:tcPr>
          <w:p w14:paraId="7F4E15CB" w14:textId="77777777" w:rsidR="00040F6C" w:rsidRPr="00C35A50" w:rsidRDefault="00040F6C">
            <w:pPr>
              <w:pStyle w:val="af9"/>
            </w:pPr>
          </w:p>
        </w:tc>
        <w:tc>
          <w:tcPr>
            <w:tcW w:w="851" w:type="dxa"/>
            <w:vAlign w:val="center"/>
          </w:tcPr>
          <w:p w14:paraId="7F4E15CC" w14:textId="77777777" w:rsidR="00040F6C" w:rsidRPr="00C35A50" w:rsidRDefault="00F628F6">
            <w:pPr>
              <w:pStyle w:val="af9"/>
            </w:pPr>
            <w:r w:rsidRPr="00C35A50">
              <w:rPr>
                <w:rFonts w:hint="eastAsia"/>
              </w:rPr>
              <w:t>冲压</w:t>
            </w:r>
          </w:p>
        </w:tc>
        <w:tc>
          <w:tcPr>
            <w:tcW w:w="1134" w:type="dxa"/>
            <w:vAlign w:val="center"/>
          </w:tcPr>
          <w:p w14:paraId="7F4E15CD" w14:textId="77777777" w:rsidR="00040F6C" w:rsidRPr="00C35A50" w:rsidRDefault="00F628F6">
            <w:pPr>
              <w:pStyle w:val="af9"/>
            </w:pPr>
            <w:r w:rsidRPr="00C35A50">
              <w:rPr>
                <w:rFonts w:hint="eastAsia"/>
              </w:rPr>
              <w:t>废乳化油</w:t>
            </w:r>
          </w:p>
        </w:tc>
        <w:tc>
          <w:tcPr>
            <w:tcW w:w="1417" w:type="dxa"/>
            <w:vMerge w:val="restart"/>
            <w:vAlign w:val="center"/>
          </w:tcPr>
          <w:p w14:paraId="7F4E15CE" w14:textId="77777777" w:rsidR="00040F6C" w:rsidRPr="00C35A50" w:rsidRDefault="00F628F6">
            <w:pPr>
              <w:pStyle w:val="af9"/>
            </w:pPr>
            <w:r w:rsidRPr="00C35A50">
              <w:rPr>
                <w:rFonts w:hint="eastAsia"/>
              </w:rPr>
              <w:t>依托现有</w:t>
            </w:r>
            <w:r w:rsidRPr="00C35A50">
              <w:rPr>
                <w:rFonts w:hint="eastAsia"/>
              </w:rPr>
              <w:t>1</w:t>
            </w:r>
            <w:r w:rsidRPr="00C35A50">
              <w:rPr>
                <w:rFonts w:hint="eastAsia"/>
              </w:rPr>
              <w:t>座危废贮存库（</w:t>
            </w:r>
            <w:r w:rsidRPr="00C35A50">
              <w:rPr>
                <w:rFonts w:hint="eastAsia"/>
              </w:rPr>
              <w:t>10m</w:t>
            </w:r>
            <w:r w:rsidRPr="00C35A50">
              <w:rPr>
                <w:rFonts w:hint="eastAsia"/>
                <w:vertAlign w:val="superscript"/>
              </w:rPr>
              <w:t>2</w:t>
            </w:r>
            <w:r w:rsidRPr="00C35A50">
              <w:rPr>
                <w:rFonts w:hint="eastAsia"/>
              </w:rPr>
              <w:t>）</w:t>
            </w:r>
          </w:p>
        </w:tc>
        <w:tc>
          <w:tcPr>
            <w:tcW w:w="4841" w:type="dxa"/>
            <w:vMerge w:val="restart"/>
            <w:vAlign w:val="center"/>
          </w:tcPr>
          <w:p w14:paraId="7F4E15CF" w14:textId="77777777" w:rsidR="00040F6C" w:rsidRPr="00C35A50" w:rsidRDefault="00F628F6">
            <w:pPr>
              <w:pStyle w:val="af9"/>
            </w:pPr>
            <w:r w:rsidRPr="00C35A50">
              <w:rPr>
                <w:rFonts w:hint="eastAsia"/>
              </w:rPr>
              <w:t>《危险废物贮存污染控制标准》（</w:t>
            </w:r>
            <w:r w:rsidRPr="00C35A50">
              <w:rPr>
                <w:rFonts w:hint="eastAsia"/>
              </w:rPr>
              <w:t>GB18597-2023</w:t>
            </w:r>
            <w:r w:rsidRPr="00C35A50">
              <w:rPr>
                <w:rFonts w:hint="eastAsia"/>
              </w:rPr>
              <w:t>）中防风、防晒、防雨、防漏、防渗、防腐等环境保护要求</w:t>
            </w:r>
          </w:p>
        </w:tc>
      </w:tr>
      <w:tr w:rsidR="00040F6C" w:rsidRPr="00C35A50" w14:paraId="7F4E15D6" w14:textId="77777777" w:rsidTr="00F628F6">
        <w:trPr>
          <w:trHeight w:val="397"/>
          <w:jc w:val="center"/>
        </w:trPr>
        <w:tc>
          <w:tcPr>
            <w:tcW w:w="817" w:type="dxa"/>
            <w:vMerge/>
            <w:vAlign w:val="center"/>
          </w:tcPr>
          <w:p w14:paraId="7F4E15D1" w14:textId="77777777" w:rsidR="00040F6C" w:rsidRPr="00C35A50" w:rsidRDefault="00040F6C">
            <w:pPr>
              <w:pStyle w:val="af9"/>
            </w:pPr>
          </w:p>
        </w:tc>
        <w:tc>
          <w:tcPr>
            <w:tcW w:w="851" w:type="dxa"/>
            <w:vAlign w:val="center"/>
          </w:tcPr>
          <w:p w14:paraId="7F4E15D2" w14:textId="77777777" w:rsidR="00040F6C" w:rsidRPr="00C35A50" w:rsidRDefault="00F628F6">
            <w:pPr>
              <w:pStyle w:val="af9"/>
            </w:pPr>
            <w:r w:rsidRPr="00C35A50">
              <w:rPr>
                <w:rFonts w:hint="eastAsia"/>
              </w:rPr>
              <w:t>涂胶</w:t>
            </w:r>
          </w:p>
        </w:tc>
        <w:tc>
          <w:tcPr>
            <w:tcW w:w="1134" w:type="dxa"/>
            <w:vAlign w:val="center"/>
          </w:tcPr>
          <w:p w14:paraId="7F4E15D3" w14:textId="77777777" w:rsidR="00040F6C" w:rsidRPr="00C35A50" w:rsidRDefault="00F628F6">
            <w:pPr>
              <w:pStyle w:val="af9"/>
            </w:pPr>
            <w:r w:rsidRPr="00C35A50">
              <w:rPr>
                <w:rFonts w:hint="eastAsia"/>
              </w:rPr>
              <w:t>废胶桶</w:t>
            </w:r>
          </w:p>
        </w:tc>
        <w:tc>
          <w:tcPr>
            <w:tcW w:w="1417" w:type="dxa"/>
            <w:vMerge/>
            <w:vAlign w:val="center"/>
          </w:tcPr>
          <w:p w14:paraId="7F4E15D4" w14:textId="77777777" w:rsidR="00040F6C" w:rsidRPr="00C35A50" w:rsidRDefault="00040F6C">
            <w:pPr>
              <w:pStyle w:val="af9"/>
            </w:pPr>
          </w:p>
        </w:tc>
        <w:tc>
          <w:tcPr>
            <w:tcW w:w="4841" w:type="dxa"/>
            <w:vMerge/>
            <w:vAlign w:val="center"/>
          </w:tcPr>
          <w:p w14:paraId="7F4E15D5" w14:textId="77777777" w:rsidR="00040F6C" w:rsidRPr="00C35A50" w:rsidRDefault="00040F6C">
            <w:pPr>
              <w:pStyle w:val="af9"/>
            </w:pPr>
          </w:p>
        </w:tc>
      </w:tr>
      <w:tr w:rsidR="00040F6C" w:rsidRPr="00C35A50" w14:paraId="7F4E15DC" w14:textId="77777777" w:rsidTr="00F628F6">
        <w:trPr>
          <w:trHeight w:val="397"/>
          <w:jc w:val="center"/>
        </w:trPr>
        <w:tc>
          <w:tcPr>
            <w:tcW w:w="817" w:type="dxa"/>
            <w:vMerge/>
            <w:vAlign w:val="center"/>
          </w:tcPr>
          <w:p w14:paraId="7F4E15D7" w14:textId="77777777" w:rsidR="00040F6C" w:rsidRPr="00C35A50" w:rsidRDefault="00040F6C">
            <w:pPr>
              <w:pStyle w:val="af9"/>
            </w:pPr>
          </w:p>
        </w:tc>
        <w:tc>
          <w:tcPr>
            <w:tcW w:w="851" w:type="dxa"/>
            <w:vMerge w:val="restart"/>
            <w:vAlign w:val="center"/>
          </w:tcPr>
          <w:p w14:paraId="7F4E15D8" w14:textId="77777777" w:rsidR="00040F6C" w:rsidRPr="00C35A50" w:rsidRDefault="00F628F6">
            <w:pPr>
              <w:pStyle w:val="af9"/>
            </w:pPr>
            <w:r w:rsidRPr="00C35A50">
              <w:rPr>
                <w:rFonts w:hint="eastAsia"/>
              </w:rPr>
              <w:t>有机废气治理设施</w:t>
            </w:r>
          </w:p>
        </w:tc>
        <w:tc>
          <w:tcPr>
            <w:tcW w:w="1134" w:type="dxa"/>
            <w:vAlign w:val="center"/>
          </w:tcPr>
          <w:p w14:paraId="7F4E15D9" w14:textId="77777777" w:rsidR="00040F6C" w:rsidRPr="00C35A50" w:rsidRDefault="00F628F6">
            <w:pPr>
              <w:pStyle w:val="af9"/>
            </w:pPr>
            <w:r w:rsidRPr="00C35A50">
              <w:rPr>
                <w:rFonts w:hint="eastAsia"/>
              </w:rPr>
              <w:t>废催化剂</w:t>
            </w:r>
          </w:p>
        </w:tc>
        <w:tc>
          <w:tcPr>
            <w:tcW w:w="1417" w:type="dxa"/>
            <w:vMerge/>
            <w:vAlign w:val="center"/>
          </w:tcPr>
          <w:p w14:paraId="7F4E15DA" w14:textId="77777777" w:rsidR="00040F6C" w:rsidRPr="00C35A50" w:rsidRDefault="00040F6C">
            <w:pPr>
              <w:pStyle w:val="af9"/>
            </w:pPr>
          </w:p>
        </w:tc>
        <w:tc>
          <w:tcPr>
            <w:tcW w:w="4841" w:type="dxa"/>
            <w:vMerge/>
            <w:vAlign w:val="center"/>
          </w:tcPr>
          <w:p w14:paraId="7F4E15DB" w14:textId="77777777" w:rsidR="00040F6C" w:rsidRPr="00C35A50" w:rsidRDefault="00040F6C">
            <w:pPr>
              <w:pStyle w:val="af9"/>
            </w:pPr>
          </w:p>
        </w:tc>
      </w:tr>
      <w:tr w:rsidR="00040F6C" w:rsidRPr="00C35A50" w14:paraId="7F4E15E2" w14:textId="77777777" w:rsidTr="00F628F6">
        <w:trPr>
          <w:trHeight w:val="397"/>
          <w:jc w:val="center"/>
        </w:trPr>
        <w:tc>
          <w:tcPr>
            <w:tcW w:w="817" w:type="dxa"/>
            <w:vMerge/>
            <w:vAlign w:val="center"/>
          </w:tcPr>
          <w:p w14:paraId="7F4E15DD" w14:textId="77777777" w:rsidR="00040F6C" w:rsidRPr="00C35A50" w:rsidRDefault="00040F6C">
            <w:pPr>
              <w:pStyle w:val="af9"/>
            </w:pPr>
          </w:p>
        </w:tc>
        <w:tc>
          <w:tcPr>
            <w:tcW w:w="851" w:type="dxa"/>
            <w:vMerge/>
            <w:vAlign w:val="center"/>
          </w:tcPr>
          <w:p w14:paraId="7F4E15DE" w14:textId="77777777" w:rsidR="00040F6C" w:rsidRPr="00C35A50" w:rsidRDefault="00040F6C">
            <w:pPr>
              <w:pStyle w:val="af9"/>
            </w:pPr>
          </w:p>
        </w:tc>
        <w:tc>
          <w:tcPr>
            <w:tcW w:w="1134" w:type="dxa"/>
            <w:vAlign w:val="center"/>
          </w:tcPr>
          <w:p w14:paraId="7F4E15DF" w14:textId="77777777" w:rsidR="00040F6C" w:rsidRPr="00C35A50" w:rsidRDefault="00F628F6">
            <w:pPr>
              <w:pStyle w:val="af9"/>
            </w:pPr>
            <w:r w:rsidRPr="00C35A50">
              <w:rPr>
                <w:rFonts w:hint="eastAsia"/>
              </w:rPr>
              <w:t>废活性炭</w:t>
            </w:r>
          </w:p>
        </w:tc>
        <w:tc>
          <w:tcPr>
            <w:tcW w:w="1417" w:type="dxa"/>
            <w:vMerge/>
            <w:vAlign w:val="center"/>
          </w:tcPr>
          <w:p w14:paraId="7F4E15E0" w14:textId="77777777" w:rsidR="00040F6C" w:rsidRPr="00C35A50" w:rsidRDefault="00040F6C">
            <w:pPr>
              <w:adjustRightInd w:val="0"/>
              <w:snapToGrid w:val="0"/>
              <w:jc w:val="center"/>
              <w:rPr>
                <w:szCs w:val="21"/>
              </w:rPr>
            </w:pPr>
          </w:p>
        </w:tc>
        <w:tc>
          <w:tcPr>
            <w:tcW w:w="4841" w:type="dxa"/>
            <w:vMerge/>
            <w:vAlign w:val="center"/>
          </w:tcPr>
          <w:p w14:paraId="7F4E15E1" w14:textId="77777777" w:rsidR="00040F6C" w:rsidRPr="00C35A50" w:rsidRDefault="00040F6C">
            <w:pPr>
              <w:adjustRightInd w:val="0"/>
              <w:snapToGrid w:val="0"/>
              <w:jc w:val="center"/>
              <w:rPr>
                <w:szCs w:val="21"/>
              </w:rPr>
            </w:pPr>
          </w:p>
        </w:tc>
      </w:tr>
      <w:tr w:rsidR="00040F6C" w:rsidRPr="00C35A50" w14:paraId="7F4E15E5" w14:textId="77777777" w:rsidTr="00F628F6">
        <w:trPr>
          <w:trHeight w:val="397"/>
          <w:jc w:val="center"/>
        </w:trPr>
        <w:tc>
          <w:tcPr>
            <w:tcW w:w="817" w:type="dxa"/>
            <w:vAlign w:val="center"/>
          </w:tcPr>
          <w:p w14:paraId="7F4E15E3" w14:textId="77777777" w:rsidR="00040F6C" w:rsidRPr="00C35A50" w:rsidRDefault="00F628F6">
            <w:pPr>
              <w:pStyle w:val="af9"/>
            </w:pPr>
            <w:r w:rsidRPr="00C35A50">
              <w:rPr>
                <w:rFonts w:hint="eastAsia"/>
              </w:rPr>
              <w:t>土壤及地下水污染</w:t>
            </w:r>
            <w:r w:rsidRPr="00C35A50">
              <w:rPr>
                <w:rFonts w:hint="eastAsia"/>
              </w:rPr>
              <w:lastRenderedPageBreak/>
              <w:t>防治措施</w:t>
            </w:r>
          </w:p>
        </w:tc>
        <w:tc>
          <w:tcPr>
            <w:tcW w:w="8243" w:type="dxa"/>
            <w:gridSpan w:val="4"/>
            <w:vAlign w:val="center"/>
          </w:tcPr>
          <w:p w14:paraId="7F4E15E4" w14:textId="77777777" w:rsidR="00040F6C" w:rsidRPr="00C35A50" w:rsidRDefault="00F628F6">
            <w:pPr>
              <w:pStyle w:val="af9"/>
            </w:pPr>
            <w:r w:rsidRPr="00C35A50">
              <w:rPr>
                <w:rFonts w:cs="宋体" w:hint="eastAsia"/>
                <w:color w:val="000000" w:themeColor="text1"/>
              </w:rPr>
              <w:lastRenderedPageBreak/>
              <w:t>危险废物位于</w:t>
            </w:r>
            <w:r w:rsidRPr="00C35A50">
              <w:rPr>
                <w:rFonts w:hint="eastAsia"/>
                <w:color w:val="000000" w:themeColor="text1"/>
              </w:rPr>
              <w:t>危废贮存库</w:t>
            </w:r>
            <w:r w:rsidRPr="00C35A50">
              <w:rPr>
                <w:rFonts w:cs="宋体" w:hint="eastAsia"/>
                <w:color w:val="000000" w:themeColor="text1"/>
              </w:rPr>
              <w:t>内，均采用密闭容器包装，并置于托盘上，确保不渗漏。</w:t>
            </w:r>
          </w:p>
        </w:tc>
      </w:tr>
      <w:tr w:rsidR="00040F6C" w:rsidRPr="00C35A50" w14:paraId="7F4E15E8" w14:textId="77777777" w:rsidTr="00F628F6">
        <w:trPr>
          <w:trHeight w:val="397"/>
          <w:jc w:val="center"/>
        </w:trPr>
        <w:tc>
          <w:tcPr>
            <w:tcW w:w="817" w:type="dxa"/>
            <w:vAlign w:val="center"/>
          </w:tcPr>
          <w:p w14:paraId="7F4E15E6" w14:textId="77777777" w:rsidR="00040F6C" w:rsidRPr="00C35A50" w:rsidRDefault="00F628F6">
            <w:pPr>
              <w:pStyle w:val="af9"/>
            </w:pPr>
            <w:r w:rsidRPr="00C35A50">
              <w:rPr>
                <w:rFonts w:hint="eastAsia"/>
              </w:rPr>
              <w:t>生态保护措施</w:t>
            </w:r>
          </w:p>
        </w:tc>
        <w:tc>
          <w:tcPr>
            <w:tcW w:w="8243" w:type="dxa"/>
            <w:gridSpan w:val="4"/>
            <w:vAlign w:val="center"/>
          </w:tcPr>
          <w:p w14:paraId="7F4E15E7" w14:textId="77777777" w:rsidR="00040F6C" w:rsidRPr="00C35A50" w:rsidRDefault="00F628F6">
            <w:pPr>
              <w:pStyle w:val="af9"/>
            </w:pPr>
            <w:r w:rsidRPr="00C35A50">
              <w:t>/</w:t>
            </w:r>
          </w:p>
        </w:tc>
      </w:tr>
      <w:tr w:rsidR="00040F6C" w:rsidRPr="00C35A50" w14:paraId="7F4E15EC" w14:textId="77777777" w:rsidTr="00F628F6">
        <w:trPr>
          <w:trHeight w:val="397"/>
          <w:jc w:val="center"/>
        </w:trPr>
        <w:tc>
          <w:tcPr>
            <w:tcW w:w="817" w:type="dxa"/>
            <w:vAlign w:val="center"/>
          </w:tcPr>
          <w:p w14:paraId="7F4E15E9" w14:textId="77777777" w:rsidR="00040F6C" w:rsidRPr="00C35A50" w:rsidRDefault="00F628F6">
            <w:pPr>
              <w:pStyle w:val="af9"/>
            </w:pPr>
            <w:r w:rsidRPr="00C35A50">
              <w:rPr>
                <w:rFonts w:hint="eastAsia"/>
              </w:rPr>
              <w:t>环境风险</w:t>
            </w:r>
          </w:p>
          <w:p w14:paraId="7F4E15EA" w14:textId="77777777" w:rsidR="00040F6C" w:rsidRPr="00C35A50" w:rsidRDefault="00F628F6">
            <w:pPr>
              <w:pStyle w:val="af9"/>
            </w:pPr>
            <w:r w:rsidRPr="00C35A50">
              <w:rPr>
                <w:rFonts w:hint="eastAsia"/>
              </w:rPr>
              <w:t>防范措施</w:t>
            </w:r>
          </w:p>
        </w:tc>
        <w:tc>
          <w:tcPr>
            <w:tcW w:w="8243" w:type="dxa"/>
            <w:gridSpan w:val="4"/>
            <w:vAlign w:val="center"/>
          </w:tcPr>
          <w:p w14:paraId="7F4E15EB" w14:textId="77777777" w:rsidR="00040F6C" w:rsidRPr="00C35A50" w:rsidRDefault="00F628F6">
            <w:pPr>
              <w:pStyle w:val="af9"/>
            </w:pPr>
            <w:r w:rsidRPr="00C35A50">
              <w:t>/</w:t>
            </w:r>
          </w:p>
        </w:tc>
      </w:tr>
      <w:tr w:rsidR="00040F6C" w:rsidRPr="00C35A50" w14:paraId="7F4E15F0" w14:textId="77777777" w:rsidTr="00F628F6">
        <w:trPr>
          <w:trHeight w:val="397"/>
          <w:jc w:val="center"/>
        </w:trPr>
        <w:tc>
          <w:tcPr>
            <w:tcW w:w="817" w:type="dxa"/>
            <w:vMerge w:val="restart"/>
            <w:vAlign w:val="center"/>
          </w:tcPr>
          <w:p w14:paraId="7F4E15ED" w14:textId="77777777" w:rsidR="00040F6C" w:rsidRPr="00C35A50" w:rsidRDefault="00F628F6">
            <w:pPr>
              <w:pStyle w:val="af9"/>
            </w:pPr>
            <w:r w:rsidRPr="00C35A50">
              <w:rPr>
                <w:rFonts w:hint="eastAsia"/>
              </w:rPr>
              <w:t>其他环境</w:t>
            </w:r>
          </w:p>
          <w:p w14:paraId="7F4E15EE" w14:textId="77777777" w:rsidR="00040F6C" w:rsidRPr="00C35A50" w:rsidRDefault="00F628F6">
            <w:pPr>
              <w:pStyle w:val="af9"/>
            </w:pPr>
            <w:r w:rsidRPr="00C35A50">
              <w:rPr>
                <w:rFonts w:hint="eastAsia"/>
              </w:rPr>
              <w:t>管理要求</w:t>
            </w:r>
          </w:p>
        </w:tc>
        <w:tc>
          <w:tcPr>
            <w:tcW w:w="8243" w:type="dxa"/>
            <w:gridSpan w:val="4"/>
            <w:vAlign w:val="center"/>
          </w:tcPr>
          <w:p w14:paraId="7F4E15EF" w14:textId="3EF6497C" w:rsidR="00665C89" w:rsidRPr="00C35A50" w:rsidRDefault="00F628F6" w:rsidP="00BC0EDD">
            <w:pPr>
              <w:pStyle w:val="afa"/>
              <w:ind w:firstLineChars="150" w:firstLine="315"/>
              <w:jc w:val="both"/>
            </w:pPr>
            <w:r w:rsidRPr="00C35A50">
              <w:rPr>
                <w:rFonts w:hint="eastAsia"/>
              </w:rPr>
              <w:t>按照排污许可技术规范、年度污染防治攻坚方案、专项整治方案以及绩效分级评级指南等要求安装相关环保监控、监测设备。</w:t>
            </w:r>
          </w:p>
        </w:tc>
      </w:tr>
      <w:tr w:rsidR="00033FD2" w:rsidRPr="00C35A50" w14:paraId="549A3017" w14:textId="77777777" w:rsidTr="00F628F6">
        <w:trPr>
          <w:trHeight w:val="397"/>
          <w:jc w:val="center"/>
        </w:trPr>
        <w:tc>
          <w:tcPr>
            <w:tcW w:w="817" w:type="dxa"/>
            <w:vMerge/>
            <w:vAlign w:val="center"/>
          </w:tcPr>
          <w:p w14:paraId="054BF9DE" w14:textId="77777777" w:rsidR="00033FD2" w:rsidRPr="00C35A50" w:rsidRDefault="00033FD2">
            <w:pPr>
              <w:pStyle w:val="af9"/>
            </w:pPr>
          </w:p>
        </w:tc>
        <w:tc>
          <w:tcPr>
            <w:tcW w:w="8243" w:type="dxa"/>
            <w:gridSpan w:val="4"/>
            <w:vAlign w:val="center"/>
          </w:tcPr>
          <w:p w14:paraId="34E432D1" w14:textId="77777777" w:rsidR="00033FD2" w:rsidRPr="00FF3B7D" w:rsidRDefault="00033FD2" w:rsidP="00033FD2">
            <w:pPr>
              <w:pStyle w:val="afa"/>
              <w:ind w:firstLineChars="150" w:firstLine="315"/>
              <w:jc w:val="both"/>
            </w:pPr>
            <w:r w:rsidRPr="006534C3">
              <w:rPr>
                <w:szCs w:val="21"/>
                <w:lang w:bidi="ar"/>
              </w:rPr>
              <w:t>1.</w:t>
            </w:r>
            <w:r w:rsidRPr="006534C3">
              <w:rPr>
                <w:szCs w:val="21"/>
                <w:lang w:bidi="ar"/>
              </w:rPr>
              <w:t>本项目不涉及厂内运输车辆；</w:t>
            </w:r>
          </w:p>
          <w:p w14:paraId="4EBD70B8" w14:textId="5BF80762" w:rsidR="00033FD2" w:rsidRPr="00C35A50" w:rsidRDefault="00033FD2" w:rsidP="00033FD2">
            <w:pPr>
              <w:pStyle w:val="afa"/>
              <w:ind w:firstLineChars="150" w:firstLine="315"/>
              <w:jc w:val="both"/>
            </w:pPr>
            <w:r w:rsidRPr="006534C3">
              <w:rPr>
                <w:szCs w:val="21"/>
                <w:lang w:bidi="ar"/>
              </w:rPr>
              <w:t>2.</w:t>
            </w:r>
            <w:r w:rsidRPr="006534C3">
              <w:rPr>
                <w:szCs w:val="21"/>
                <w:lang w:bidi="ar"/>
              </w:rPr>
              <w:t>本项目</w:t>
            </w:r>
            <w:r>
              <w:rPr>
                <w:rFonts w:hint="eastAsia"/>
                <w:szCs w:val="21"/>
                <w:lang w:bidi="ar"/>
              </w:rPr>
              <w:t>不新增</w:t>
            </w:r>
            <w:r w:rsidRPr="006534C3">
              <w:rPr>
                <w:szCs w:val="21"/>
                <w:lang w:bidi="ar"/>
              </w:rPr>
              <w:t>厂内非道路移动机械</w:t>
            </w:r>
            <w:r>
              <w:rPr>
                <w:rFonts w:hint="eastAsia"/>
                <w:szCs w:val="21"/>
                <w:lang w:bidi="ar"/>
              </w:rPr>
              <w:t>，依托现有</w:t>
            </w:r>
            <w:r>
              <w:rPr>
                <w:rFonts w:hint="eastAsia"/>
                <w:szCs w:val="21"/>
                <w:lang w:bidi="ar"/>
              </w:rPr>
              <w:t>1</w:t>
            </w:r>
            <w:r w:rsidRPr="006534C3">
              <w:rPr>
                <w:szCs w:val="21"/>
                <w:lang w:bidi="ar"/>
              </w:rPr>
              <w:t>辆新能源叉车。</w:t>
            </w:r>
          </w:p>
        </w:tc>
      </w:tr>
      <w:tr w:rsidR="00040F6C" w:rsidRPr="00C35A50" w14:paraId="7F4E160F" w14:textId="77777777" w:rsidTr="00F628F6">
        <w:trPr>
          <w:trHeight w:val="397"/>
          <w:jc w:val="center"/>
        </w:trPr>
        <w:tc>
          <w:tcPr>
            <w:tcW w:w="817" w:type="dxa"/>
            <w:vMerge/>
            <w:vAlign w:val="center"/>
          </w:tcPr>
          <w:p w14:paraId="7F4E15F1" w14:textId="77777777" w:rsidR="00040F6C" w:rsidRPr="00C35A50" w:rsidRDefault="00040F6C">
            <w:pPr>
              <w:adjustRightInd w:val="0"/>
              <w:snapToGrid w:val="0"/>
              <w:jc w:val="center"/>
              <w:rPr>
                <w:rFonts w:ascii="宋体" w:hAnsi="宋体" w:cs="宋体" w:hint="eastAsia"/>
                <w:spacing w:val="-8"/>
                <w:szCs w:val="21"/>
              </w:rPr>
            </w:pPr>
          </w:p>
        </w:tc>
        <w:tc>
          <w:tcPr>
            <w:tcW w:w="8243" w:type="dxa"/>
            <w:gridSpan w:val="4"/>
            <w:vAlign w:val="center"/>
          </w:tcPr>
          <w:p w14:paraId="7F4E15F2" w14:textId="77777777" w:rsidR="00040F6C" w:rsidRPr="00C35A50" w:rsidRDefault="00F628F6">
            <w:pPr>
              <w:pStyle w:val="afa"/>
              <w:ind w:firstLineChars="150" w:firstLine="315"/>
              <w:jc w:val="both"/>
            </w:pPr>
            <w:r w:rsidRPr="00C35A50">
              <w:rPr>
                <w:rFonts w:hint="eastAsia"/>
              </w:rPr>
              <w:t>经查阅《固定污染源排污许可分类管理名录》（</w:t>
            </w:r>
            <w:r w:rsidRPr="00C35A50">
              <w:rPr>
                <w:rFonts w:hint="eastAsia"/>
              </w:rPr>
              <w:t>2019</w:t>
            </w:r>
            <w:r w:rsidRPr="00C35A50">
              <w:rPr>
                <w:rFonts w:hint="eastAsia"/>
              </w:rPr>
              <w:t>年版），本项目为排污许可登记管理，根据生态环境部《关于印发</w:t>
            </w:r>
            <w:r w:rsidRPr="00C35A50">
              <w:rPr>
                <w:rFonts w:hint="eastAsia"/>
              </w:rPr>
              <w:t>&lt;</w:t>
            </w:r>
            <w:r w:rsidRPr="00C35A50">
              <w:rPr>
                <w:rFonts w:hint="eastAsia"/>
              </w:rPr>
              <w:t>固定污染源排污登记工作指南（试行）</w:t>
            </w:r>
            <w:r w:rsidRPr="00C35A50">
              <w:rPr>
                <w:rFonts w:hint="eastAsia"/>
              </w:rPr>
              <w:t>&gt;</w:t>
            </w:r>
            <w:r w:rsidRPr="00C35A50">
              <w:rPr>
                <w:rFonts w:hint="eastAsia"/>
              </w:rPr>
              <w:t>的通知》，该通知明确了排污单位登记内容，对登记管理排污单位不做台帐管理、自行监测和执行报告等要求，因此本项目无需进行自行监测。</w:t>
            </w:r>
          </w:p>
          <w:p w14:paraId="2FA9CE17" w14:textId="77777777" w:rsidR="00040F6C" w:rsidRPr="00C35A50" w:rsidRDefault="00040F6C">
            <w:pPr>
              <w:pStyle w:val="afa"/>
              <w:ind w:firstLineChars="150" w:firstLine="315"/>
              <w:jc w:val="both"/>
            </w:pPr>
          </w:p>
          <w:p w14:paraId="53946DA9" w14:textId="77777777" w:rsidR="00F628F6" w:rsidRPr="00C35A50" w:rsidRDefault="00F628F6">
            <w:pPr>
              <w:pStyle w:val="afa"/>
              <w:ind w:firstLineChars="150" w:firstLine="315"/>
              <w:jc w:val="both"/>
            </w:pPr>
          </w:p>
          <w:p w14:paraId="282C2E6A" w14:textId="77777777" w:rsidR="00F628F6" w:rsidRPr="00C35A50" w:rsidRDefault="00F628F6">
            <w:pPr>
              <w:pStyle w:val="afa"/>
              <w:ind w:firstLineChars="150" w:firstLine="315"/>
              <w:jc w:val="both"/>
            </w:pPr>
          </w:p>
          <w:p w14:paraId="2DB1FE99" w14:textId="77777777" w:rsidR="00F628F6" w:rsidRPr="00C35A50" w:rsidRDefault="00F628F6">
            <w:pPr>
              <w:pStyle w:val="afa"/>
              <w:ind w:firstLineChars="150" w:firstLine="315"/>
              <w:jc w:val="both"/>
            </w:pPr>
          </w:p>
          <w:p w14:paraId="0F3DB8D2" w14:textId="77777777" w:rsidR="00F628F6" w:rsidRPr="00C35A50" w:rsidRDefault="00F628F6">
            <w:pPr>
              <w:pStyle w:val="afa"/>
              <w:ind w:firstLineChars="150" w:firstLine="315"/>
              <w:jc w:val="both"/>
            </w:pPr>
          </w:p>
          <w:p w14:paraId="56F3FE3F" w14:textId="77777777" w:rsidR="00F628F6" w:rsidRPr="00C35A50" w:rsidRDefault="00F628F6">
            <w:pPr>
              <w:pStyle w:val="afa"/>
              <w:ind w:firstLineChars="150" w:firstLine="315"/>
              <w:jc w:val="both"/>
            </w:pPr>
          </w:p>
          <w:p w14:paraId="2EA03B5A" w14:textId="77777777" w:rsidR="00F628F6" w:rsidRPr="00C35A50" w:rsidRDefault="00F628F6">
            <w:pPr>
              <w:pStyle w:val="afa"/>
              <w:ind w:firstLineChars="150" w:firstLine="315"/>
              <w:jc w:val="both"/>
            </w:pPr>
          </w:p>
          <w:p w14:paraId="46082AA5" w14:textId="77777777" w:rsidR="00F628F6" w:rsidRPr="00C35A50" w:rsidRDefault="00F628F6">
            <w:pPr>
              <w:pStyle w:val="afa"/>
              <w:ind w:firstLineChars="150" w:firstLine="315"/>
              <w:jc w:val="both"/>
            </w:pPr>
          </w:p>
          <w:p w14:paraId="638A1CC9" w14:textId="77777777" w:rsidR="00F628F6" w:rsidRPr="00C35A50" w:rsidRDefault="00F628F6">
            <w:pPr>
              <w:pStyle w:val="afa"/>
              <w:ind w:firstLineChars="150" w:firstLine="315"/>
              <w:jc w:val="both"/>
            </w:pPr>
          </w:p>
          <w:p w14:paraId="5F875D22" w14:textId="77777777" w:rsidR="00F628F6" w:rsidRPr="00C35A50" w:rsidRDefault="00F628F6">
            <w:pPr>
              <w:pStyle w:val="afa"/>
              <w:ind w:firstLineChars="150" w:firstLine="315"/>
              <w:jc w:val="both"/>
            </w:pPr>
          </w:p>
          <w:p w14:paraId="6E9B76CA" w14:textId="77777777" w:rsidR="00F628F6" w:rsidRPr="00C35A50" w:rsidRDefault="00F628F6">
            <w:pPr>
              <w:pStyle w:val="afa"/>
              <w:ind w:firstLineChars="150" w:firstLine="315"/>
              <w:jc w:val="both"/>
            </w:pPr>
          </w:p>
          <w:p w14:paraId="0BEE3E59" w14:textId="77777777" w:rsidR="00F628F6" w:rsidRPr="00C35A50" w:rsidRDefault="00F628F6">
            <w:pPr>
              <w:pStyle w:val="afa"/>
              <w:ind w:firstLineChars="150" w:firstLine="315"/>
              <w:jc w:val="both"/>
            </w:pPr>
          </w:p>
          <w:p w14:paraId="53A976EF" w14:textId="77777777" w:rsidR="00F628F6" w:rsidRPr="00C35A50" w:rsidRDefault="00F628F6">
            <w:pPr>
              <w:pStyle w:val="afa"/>
              <w:ind w:firstLineChars="150" w:firstLine="315"/>
              <w:jc w:val="both"/>
            </w:pPr>
          </w:p>
          <w:p w14:paraId="0A4D1E2B" w14:textId="77777777" w:rsidR="00F628F6" w:rsidRPr="00C35A50" w:rsidRDefault="00F628F6">
            <w:pPr>
              <w:pStyle w:val="afa"/>
              <w:ind w:firstLineChars="150" w:firstLine="315"/>
              <w:jc w:val="both"/>
            </w:pPr>
          </w:p>
          <w:p w14:paraId="2FA8B618" w14:textId="77777777" w:rsidR="00F628F6" w:rsidRPr="00C35A50" w:rsidRDefault="00F628F6">
            <w:pPr>
              <w:pStyle w:val="afa"/>
              <w:ind w:firstLineChars="150" w:firstLine="315"/>
              <w:jc w:val="both"/>
            </w:pPr>
          </w:p>
          <w:p w14:paraId="208FA128" w14:textId="77777777" w:rsidR="00F628F6" w:rsidRPr="00C35A50" w:rsidRDefault="00F628F6">
            <w:pPr>
              <w:pStyle w:val="afa"/>
              <w:ind w:firstLineChars="150" w:firstLine="315"/>
              <w:jc w:val="both"/>
            </w:pPr>
          </w:p>
          <w:p w14:paraId="71A9A89A" w14:textId="77777777" w:rsidR="00F628F6" w:rsidRPr="00C35A50" w:rsidRDefault="00F628F6">
            <w:pPr>
              <w:pStyle w:val="afa"/>
              <w:ind w:firstLineChars="150" w:firstLine="315"/>
              <w:jc w:val="both"/>
            </w:pPr>
          </w:p>
          <w:p w14:paraId="27910481" w14:textId="77777777" w:rsidR="00F628F6" w:rsidRPr="00C35A50" w:rsidRDefault="00F628F6">
            <w:pPr>
              <w:pStyle w:val="afa"/>
              <w:ind w:firstLineChars="150" w:firstLine="315"/>
              <w:jc w:val="both"/>
            </w:pPr>
          </w:p>
          <w:p w14:paraId="57072162" w14:textId="77777777" w:rsidR="00F628F6" w:rsidRPr="00C35A50" w:rsidRDefault="00F628F6">
            <w:pPr>
              <w:pStyle w:val="afa"/>
              <w:ind w:firstLineChars="150" w:firstLine="315"/>
              <w:jc w:val="both"/>
            </w:pPr>
          </w:p>
          <w:p w14:paraId="445E782D" w14:textId="77777777" w:rsidR="00F628F6" w:rsidRPr="00C35A50" w:rsidRDefault="00F628F6">
            <w:pPr>
              <w:pStyle w:val="afa"/>
              <w:ind w:firstLineChars="150" w:firstLine="315"/>
              <w:jc w:val="both"/>
            </w:pPr>
          </w:p>
          <w:p w14:paraId="4BCED268" w14:textId="77777777" w:rsidR="00F628F6" w:rsidRPr="00C35A50" w:rsidRDefault="00F628F6">
            <w:pPr>
              <w:pStyle w:val="afa"/>
              <w:ind w:firstLineChars="150" w:firstLine="315"/>
              <w:jc w:val="both"/>
            </w:pPr>
          </w:p>
          <w:p w14:paraId="1148DB79" w14:textId="77777777" w:rsidR="00F628F6" w:rsidRPr="00C35A50" w:rsidRDefault="00F628F6">
            <w:pPr>
              <w:pStyle w:val="afa"/>
              <w:ind w:firstLineChars="150" w:firstLine="315"/>
              <w:jc w:val="both"/>
            </w:pPr>
          </w:p>
          <w:p w14:paraId="48F19215" w14:textId="77777777" w:rsidR="00F628F6" w:rsidRPr="00C35A50" w:rsidRDefault="00F628F6">
            <w:pPr>
              <w:pStyle w:val="afa"/>
              <w:ind w:firstLineChars="150" w:firstLine="315"/>
              <w:jc w:val="both"/>
            </w:pPr>
          </w:p>
          <w:p w14:paraId="5E5A79F3" w14:textId="77777777" w:rsidR="00F628F6" w:rsidRPr="00C35A50" w:rsidRDefault="00F628F6">
            <w:pPr>
              <w:pStyle w:val="afa"/>
              <w:ind w:firstLineChars="150" w:firstLine="315"/>
              <w:jc w:val="both"/>
            </w:pPr>
          </w:p>
          <w:p w14:paraId="7801D0CD" w14:textId="77777777" w:rsidR="00F628F6" w:rsidRPr="00C35A50" w:rsidRDefault="00F628F6">
            <w:pPr>
              <w:pStyle w:val="afa"/>
              <w:ind w:firstLineChars="150" w:firstLine="315"/>
              <w:jc w:val="both"/>
            </w:pPr>
          </w:p>
          <w:p w14:paraId="38409BFE" w14:textId="77777777" w:rsidR="00F628F6" w:rsidRPr="00C35A50" w:rsidRDefault="00F628F6">
            <w:pPr>
              <w:pStyle w:val="afa"/>
              <w:ind w:firstLineChars="150" w:firstLine="315"/>
              <w:jc w:val="both"/>
            </w:pPr>
          </w:p>
          <w:p w14:paraId="09CBC95F" w14:textId="77777777" w:rsidR="00F628F6" w:rsidRPr="00C35A50" w:rsidRDefault="00F628F6">
            <w:pPr>
              <w:pStyle w:val="afa"/>
              <w:ind w:firstLineChars="150" w:firstLine="315"/>
              <w:jc w:val="both"/>
            </w:pPr>
          </w:p>
          <w:p w14:paraId="0EE6DF11" w14:textId="77777777" w:rsidR="00F628F6" w:rsidRPr="00C35A50" w:rsidRDefault="00F628F6">
            <w:pPr>
              <w:pStyle w:val="afa"/>
              <w:ind w:firstLineChars="150" w:firstLine="315"/>
              <w:jc w:val="both"/>
            </w:pPr>
          </w:p>
          <w:p w14:paraId="3D27ED5A" w14:textId="77777777" w:rsidR="00F628F6" w:rsidRPr="00C35A50" w:rsidRDefault="00F628F6">
            <w:pPr>
              <w:pStyle w:val="afa"/>
              <w:ind w:firstLineChars="150" w:firstLine="315"/>
              <w:jc w:val="both"/>
            </w:pPr>
          </w:p>
          <w:p w14:paraId="2F4F9ADB" w14:textId="77777777" w:rsidR="00F628F6" w:rsidRPr="00C35A50" w:rsidRDefault="00F628F6">
            <w:pPr>
              <w:pStyle w:val="afa"/>
              <w:ind w:firstLineChars="150" w:firstLine="315"/>
              <w:jc w:val="both"/>
            </w:pPr>
          </w:p>
          <w:p w14:paraId="0EB50CDB" w14:textId="77777777" w:rsidR="00F628F6" w:rsidRPr="00C35A50" w:rsidRDefault="00F628F6">
            <w:pPr>
              <w:pStyle w:val="afa"/>
              <w:ind w:firstLineChars="150" w:firstLine="315"/>
              <w:jc w:val="both"/>
            </w:pPr>
          </w:p>
          <w:p w14:paraId="67325E1C" w14:textId="77777777" w:rsidR="00F628F6" w:rsidRPr="00C35A50" w:rsidRDefault="00F628F6">
            <w:pPr>
              <w:pStyle w:val="afa"/>
              <w:ind w:firstLineChars="150" w:firstLine="315"/>
              <w:jc w:val="both"/>
            </w:pPr>
          </w:p>
          <w:p w14:paraId="54B5782F" w14:textId="77777777" w:rsidR="00F628F6" w:rsidRPr="00C35A50" w:rsidRDefault="00F628F6">
            <w:pPr>
              <w:pStyle w:val="afa"/>
              <w:ind w:firstLineChars="150" w:firstLine="315"/>
              <w:jc w:val="both"/>
            </w:pPr>
          </w:p>
          <w:p w14:paraId="7F4E160E" w14:textId="77777777" w:rsidR="00F628F6" w:rsidRPr="00C35A50" w:rsidRDefault="00F628F6">
            <w:pPr>
              <w:pStyle w:val="afa"/>
              <w:ind w:firstLineChars="150" w:firstLine="315"/>
              <w:jc w:val="both"/>
            </w:pPr>
          </w:p>
        </w:tc>
      </w:tr>
    </w:tbl>
    <w:p w14:paraId="7F4E1610" w14:textId="5925107B" w:rsidR="00040F6C" w:rsidRPr="00C35A50" w:rsidRDefault="00F628F6">
      <w:pPr>
        <w:pStyle w:val="ae"/>
        <w:jc w:val="center"/>
        <w:outlineLvl w:val="0"/>
        <w:rPr>
          <w:rFonts w:ascii="黑体" w:eastAsia="黑体" w:hAnsi="黑体" w:hint="eastAsia"/>
          <w:snapToGrid w:val="0"/>
          <w:sz w:val="30"/>
          <w:szCs w:val="30"/>
        </w:rPr>
      </w:pPr>
      <w:r w:rsidRPr="00C35A50">
        <w:rPr>
          <w:rFonts w:ascii="黑体" w:eastAsia="黑体" w:hAnsi="黑体"/>
          <w:snapToGrid w:val="0"/>
          <w:sz w:val="30"/>
        </w:rPr>
        <w:br w:type="page"/>
      </w:r>
      <w:r w:rsidR="00FF502F" w:rsidRPr="00FF502F">
        <w:rPr>
          <w:rFonts w:ascii="黑体" w:eastAsia="黑体" w:hAnsi="黑体"/>
          <w:noProof/>
          <w:snapToGrid w:val="0"/>
          <w:sz w:val="30"/>
        </w:rPr>
        <w:lastRenderedPageBreak/>
        <w:drawing>
          <wp:anchor distT="0" distB="0" distL="114300" distR="114300" simplePos="0" relativeHeight="251645952" behindDoc="0" locked="0" layoutInCell="1" allowOverlap="1" wp14:anchorId="3352B729" wp14:editId="5C7488F5">
            <wp:simplePos x="0" y="0"/>
            <wp:positionH relativeFrom="column">
              <wp:posOffset>-876300</wp:posOffset>
            </wp:positionH>
            <wp:positionV relativeFrom="paragraph">
              <wp:posOffset>-1061690</wp:posOffset>
            </wp:positionV>
            <wp:extent cx="7348560" cy="10383870"/>
            <wp:effectExtent l="0" t="0" r="0" b="0"/>
            <wp:wrapNone/>
            <wp:docPr id="78501203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7348560" cy="103838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35A50">
        <w:rPr>
          <w:rFonts w:ascii="黑体" w:eastAsia="黑体" w:hAnsi="黑体" w:hint="eastAsia"/>
          <w:snapToGrid w:val="0"/>
          <w:sz w:val="30"/>
          <w:szCs w:val="30"/>
        </w:rPr>
        <w:t>六、结论</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8865"/>
      </w:tblGrid>
      <w:tr w:rsidR="00040F6C" w:rsidRPr="00C35A50" w14:paraId="7F4E1615" w14:textId="77777777">
        <w:trPr>
          <w:trHeight w:val="11991"/>
          <w:jc w:val="center"/>
        </w:trPr>
        <w:tc>
          <w:tcPr>
            <w:tcW w:w="8865" w:type="dxa"/>
          </w:tcPr>
          <w:p w14:paraId="7F4E1611" w14:textId="25661AF6" w:rsidR="00040F6C" w:rsidRPr="00C35A50" w:rsidRDefault="00F628F6">
            <w:pPr>
              <w:pStyle w:val="af5"/>
              <w:jc w:val="both"/>
            </w:pPr>
            <w:r w:rsidRPr="00C35A50">
              <w:rPr>
                <w:rFonts w:hint="eastAsia"/>
              </w:rPr>
              <w:t>新乡市奇宏电子有限公司年产</w:t>
            </w:r>
            <w:r w:rsidRPr="00C35A50">
              <w:rPr>
                <w:rFonts w:hint="eastAsia"/>
              </w:rPr>
              <w:t>50</w:t>
            </w:r>
            <w:r w:rsidRPr="00C35A50">
              <w:rPr>
                <w:rFonts w:hint="eastAsia"/>
              </w:rPr>
              <w:t>亿只电池盖帽扩建项目符合国家相关产业政策要求。营运过程中产生的污染物经治理后均能够达标排放，固废处置措施可行。建设单位应认真做好环评中提出的各项污染防治措施，确保各项污染物达标排放。从环保角度分析，该项目可行。</w:t>
            </w:r>
          </w:p>
          <w:p w14:paraId="7F4E1612" w14:textId="77777777" w:rsidR="00040F6C" w:rsidRPr="00C35A50" w:rsidRDefault="00040F6C">
            <w:pPr>
              <w:pStyle w:val="af5"/>
            </w:pPr>
          </w:p>
          <w:p w14:paraId="7F4E1613" w14:textId="77777777" w:rsidR="00040F6C" w:rsidRPr="00C35A50" w:rsidRDefault="00F628F6">
            <w:pPr>
              <w:pStyle w:val="af5"/>
              <w:ind w:firstLineChars="2300" w:firstLine="5520"/>
            </w:pPr>
            <w:r w:rsidRPr="00C35A50">
              <w:rPr>
                <w:rFonts w:hint="eastAsia"/>
              </w:rPr>
              <w:t>河南蓝天环境工程有限公司</w:t>
            </w:r>
          </w:p>
          <w:p w14:paraId="7F4E1614" w14:textId="1F7ED3D1" w:rsidR="00040F6C" w:rsidRPr="00C35A50" w:rsidRDefault="00F628F6">
            <w:pPr>
              <w:pStyle w:val="af5"/>
              <w:ind w:firstLineChars="2700" w:firstLine="6480"/>
            </w:pPr>
            <w:r w:rsidRPr="00C35A50">
              <w:t>202</w:t>
            </w:r>
            <w:r w:rsidR="000E4028">
              <w:rPr>
                <w:rFonts w:hint="eastAsia"/>
              </w:rPr>
              <w:t>6</w:t>
            </w:r>
            <w:r w:rsidRPr="00C35A50">
              <w:t>年</w:t>
            </w:r>
            <w:r w:rsidR="000E4028">
              <w:rPr>
                <w:rFonts w:hint="eastAsia"/>
              </w:rPr>
              <w:t>8</w:t>
            </w:r>
            <w:r w:rsidRPr="00C35A50">
              <w:rPr>
                <w:rFonts w:hint="eastAsia"/>
              </w:rPr>
              <w:t>月</w:t>
            </w:r>
          </w:p>
        </w:tc>
      </w:tr>
    </w:tbl>
    <w:p w14:paraId="7F4E1616" w14:textId="77777777" w:rsidR="00040F6C" w:rsidRPr="00C35A50" w:rsidRDefault="00040F6C">
      <w:pPr>
        <w:sectPr w:rsidR="00040F6C" w:rsidRPr="00C35A50">
          <w:pgSz w:w="11906" w:h="16838"/>
          <w:pgMar w:top="1701" w:right="1531" w:bottom="1701" w:left="1531" w:header="851" w:footer="851" w:gutter="0"/>
          <w:cols w:space="720"/>
          <w:docGrid w:linePitch="312"/>
        </w:sectPr>
      </w:pPr>
    </w:p>
    <w:p w14:paraId="7F4E1617" w14:textId="77777777" w:rsidR="00040F6C" w:rsidRPr="00C35A50" w:rsidRDefault="00F628F6">
      <w:pPr>
        <w:pStyle w:val="13"/>
        <w:spacing w:after="120"/>
        <w:rPr>
          <w:rFonts w:hint="eastAsia"/>
          <w:snapToGrid w:val="0"/>
          <w:sz w:val="30"/>
          <w:szCs w:val="30"/>
        </w:rPr>
      </w:pPr>
      <w:r w:rsidRPr="00C35A50">
        <w:rPr>
          <w:rFonts w:hint="eastAsia"/>
          <w:snapToGrid w:val="0"/>
          <w:sz w:val="30"/>
          <w:szCs w:val="30"/>
        </w:rPr>
        <w:lastRenderedPageBreak/>
        <w:t>建设项目污染物排放量汇总表</w:t>
      </w:r>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138"/>
        <w:gridCol w:w="1664"/>
        <w:gridCol w:w="1664"/>
        <w:gridCol w:w="1250"/>
        <w:gridCol w:w="1664"/>
        <w:gridCol w:w="1525"/>
        <w:gridCol w:w="1664"/>
        <w:gridCol w:w="1526"/>
        <w:gridCol w:w="1397"/>
      </w:tblGrid>
      <w:tr w:rsidR="00040F6C" w:rsidRPr="00C35A50" w14:paraId="7F4E162A" w14:textId="77777777">
        <w:trPr>
          <w:trHeight w:val="397"/>
          <w:jc w:val="center"/>
        </w:trPr>
        <w:tc>
          <w:tcPr>
            <w:tcW w:w="1138" w:type="dxa"/>
            <w:tcBorders>
              <w:tl2br w:val="single" w:sz="4" w:space="0" w:color="auto"/>
            </w:tcBorders>
            <w:tcMar>
              <w:left w:w="28" w:type="dxa"/>
              <w:right w:w="28" w:type="dxa"/>
            </w:tcMar>
            <w:vAlign w:val="center"/>
          </w:tcPr>
          <w:p w14:paraId="7F4E1618" w14:textId="77777777" w:rsidR="00040F6C" w:rsidRPr="00C35A50" w:rsidRDefault="00F628F6">
            <w:pPr>
              <w:pStyle w:val="af3"/>
              <w:spacing w:before="24" w:after="24"/>
              <w:rPr>
                <w:rFonts w:hAnsi="宋体" w:hint="eastAsia"/>
                <w:b/>
                <w:bCs/>
                <w:snapToGrid w:val="0"/>
                <w:color w:val="000000"/>
                <w:spacing w:val="-6"/>
                <w:kern w:val="21"/>
              </w:rPr>
            </w:pPr>
            <w:r w:rsidRPr="00C35A50">
              <w:rPr>
                <w:rFonts w:hAnsi="宋体" w:hint="eastAsia"/>
                <w:b/>
                <w:bCs/>
                <w:snapToGrid w:val="0"/>
                <w:color w:val="000000"/>
                <w:spacing w:val="-6"/>
                <w:kern w:val="21"/>
              </w:rPr>
              <w:t xml:space="preserve">      </w:t>
            </w:r>
            <w:r w:rsidRPr="00C35A50">
              <w:rPr>
                <w:rFonts w:hAnsi="宋体"/>
                <w:b/>
                <w:bCs/>
                <w:snapToGrid w:val="0"/>
                <w:color w:val="000000"/>
                <w:spacing w:val="-6"/>
                <w:kern w:val="21"/>
              </w:rPr>
              <w:t>项目</w:t>
            </w:r>
          </w:p>
          <w:p w14:paraId="7F4E1619" w14:textId="77777777" w:rsidR="00040F6C" w:rsidRPr="00C35A50" w:rsidRDefault="00F628F6">
            <w:pPr>
              <w:pStyle w:val="af3"/>
              <w:spacing w:before="24" w:after="24"/>
              <w:jc w:val="left"/>
              <w:rPr>
                <w:rFonts w:hAnsi="宋体" w:hint="eastAsia"/>
                <w:b/>
                <w:bCs/>
                <w:snapToGrid w:val="0"/>
                <w:color w:val="000000"/>
                <w:spacing w:val="-6"/>
                <w:kern w:val="21"/>
              </w:rPr>
            </w:pPr>
            <w:r w:rsidRPr="00C35A50">
              <w:rPr>
                <w:rFonts w:hAnsi="宋体"/>
                <w:b/>
                <w:bCs/>
                <w:snapToGrid w:val="0"/>
                <w:color w:val="000000"/>
                <w:spacing w:val="-6"/>
                <w:kern w:val="21"/>
              </w:rPr>
              <w:t>分类</w:t>
            </w:r>
          </w:p>
        </w:tc>
        <w:tc>
          <w:tcPr>
            <w:tcW w:w="1664" w:type="dxa"/>
            <w:tcMar>
              <w:left w:w="28" w:type="dxa"/>
              <w:right w:w="28" w:type="dxa"/>
            </w:tcMar>
            <w:vAlign w:val="center"/>
          </w:tcPr>
          <w:p w14:paraId="7F4E161A" w14:textId="77777777" w:rsidR="00040F6C" w:rsidRPr="00C35A50" w:rsidRDefault="00F628F6">
            <w:pPr>
              <w:pStyle w:val="af3"/>
              <w:spacing w:before="24" w:after="24"/>
              <w:rPr>
                <w:rFonts w:hAnsi="宋体" w:hint="eastAsia"/>
                <w:b/>
                <w:bCs/>
                <w:snapToGrid w:val="0"/>
                <w:color w:val="000000"/>
                <w:spacing w:val="-6"/>
                <w:kern w:val="21"/>
              </w:rPr>
            </w:pPr>
            <w:r w:rsidRPr="00C35A50">
              <w:rPr>
                <w:rFonts w:hAnsi="宋体"/>
                <w:b/>
                <w:bCs/>
                <w:snapToGrid w:val="0"/>
                <w:color w:val="000000"/>
                <w:spacing w:val="-6"/>
                <w:kern w:val="21"/>
              </w:rPr>
              <w:t>污染物名称</w:t>
            </w:r>
          </w:p>
        </w:tc>
        <w:tc>
          <w:tcPr>
            <w:tcW w:w="1664" w:type="dxa"/>
            <w:tcMar>
              <w:left w:w="28" w:type="dxa"/>
              <w:right w:w="28" w:type="dxa"/>
            </w:tcMar>
            <w:vAlign w:val="center"/>
          </w:tcPr>
          <w:p w14:paraId="7F4E161B" w14:textId="77777777" w:rsidR="00040F6C" w:rsidRPr="00C35A50" w:rsidRDefault="00F628F6">
            <w:pPr>
              <w:pStyle w:val="af3"/>
              <w:spacing w:before="24" w:after="24"/>
              <w:rPr>
                <w:rFonts w:hAnsi="宋体" w:hint="eastAsia"/>
                <w:b/>
                <w:bCs/>
                <w:snapToGrid w:val="0"/>
                <w:color w:val="000000"/>
                <w:spacing w:val="-6"/>
                <w:kern w:val="21"/>
              </w:rPr>
            </w:pPr>
            <w:r w:rsidRPr="00C35A50">
              <w:rPr>
                <w:rFonts w:hAnsi="宋体"/>
                <w:b/>
                <w:bCs/>
                <w:snapToGrid w:val="0"/>
                <w:color w:val="000000"/>
                <w:spacing w:val="-6"/>
                <w:kern w:val="21"/>
              </w:rPr>
              <w:t>现有工程</w:t>
            </w:r>
          </w:p>
          <w:p w14:paraId="7F4E161C" w14:textId="77777777" w:rsidR="00040F6C" w:rsidRPr="00C35A50" w:rsidRDefault="00F628F6">
            <w:pPr>
              <w:pStyle w:val="af3"/>
              <w:spacing w:before="24" w:after="24"/>
              <w:rPr>
                <w:rFonts w:hAnsi="宋体" w:hint="eastAsia"/>
                <w:b/>
                <w:bCs/>
                <w:snapToGrid w:val="0"/>
                <w:color w:val="000000"/>
                <w:spacing w:val="-6"/>
                <w:kern w:val="21"/>
              </w:rPr>
            </w:pPr>
            <w:r w:rsidRPr="00C35A50">
              <w:rPr>
                <w:rFonts w:hAnsi="宋体"/>
                <w:b/>
                <w:bCs/>
                <w:snapToGrid w:val="0"/>
                <w:color w:val="000000"/>
                <w:spacing w:val="-6"/>
                <w:kern w:val="21"/>
              </w:rPr>
              <w:t>排放量（固体废物产生量）</w:t>
            </w:r>
            <w:r w:rsidRPr="00C35A50">
              <w:rPr>
                <w:rFonts w:hAnsi="宋体"/>
                <w:b/>
                <w:bCs/>
                <w:snapToGrid w:val="0"/>
                <w:color w:val="000000"/>
                <w:spacing w:val="-6"/>
                <w:kern w:val="21"/>
              </w:rPr>
              <w:fldChar w:fldCharType="begin"/>
            </w:r>
            <w:r w:rsidRPr="00C35A50">
              <w:rPr>
                <w:rFonts w:hAnsi="宋体"/>
                <w:b/>
                <w:bCs/>
                <w:snapToGrid w:val="0"/>
                <w:color w:val="000000"/>
                <w:spacing w:val="-6"/>
                <w:kern w:val="21"/>
              </w:rPr>
              <w:instrText xml:space="preserve"> = 1 \* GB3 \* MERGEFORMAT </w:instrText>
            </w:r>
            <w:r w:rsidRPr="00C35A50">
              <w:rPr>
                <w:rFonts w:hAnsi="宋体"/>
                <w:b/>
                <w:bCs/>
                <w:snapToGrid w:val="0"/>
                <w:color w:val="000000"/>
                <w:spacing w:val="-6"/>
                <w:kern w:val="21"/>
              </w:rPr>
              <w:fldChar w:fldCharType="separate"/>
            </w:r>
            <w:r w:rsidRPr="00C35A50">
              <w:rPr>
                <w:rFonts w:hAnsi="宋体"/>
                <w:b/>
                <w:bCs/>
                <w:color w:val="000000"/>
                <w:spacing w:val="-6"/>
                <w:kern w:val="21"/>
              </w:rPr>
              <w:t>①</w:t>
            </w:r>
            <w:r w:rsidRPr="00C35A50">
              <w:rPr>
                <w:rFonts w:hAnsi="宋体"/>
                <w:b/>
                <w:bCs/>
                <w:snapToGrid w:val="0"/>
                <w:color w:val="000000"/>
                <w:spacing w:val="-6"/>
                <w:kern w:val="21"/>
              </w:rPr>
              <w:fldChar w:fldCharType="end"/>
            </w:r>
          </w:p>
        </w:tc>
        <w:tc>
          <w:tcPr>
            <w:tcW w:w="1250" w:type="dxa"/>
            <w:tcMar>
              <w:left w:w="28" w:type="dxa"/>
              <w:right w:w="28" w:type="dxa"/>
            </w:tcMar>
            <w:vAlign w:val="center"/>
          </w:tcPr>
          <w:p w14:paraId="7F4E161D" w14:textId="77777777" w:rsidR="00040F6C" w:rsidRPr="00C35A50" w:rsidRDefault="00F628F6">
            <w:pPr>
              <w:pStyle w:val="af3"/>
              <w:spacing w:before="24" w:after="24"/>
              <w:rPr>
                <w:rFonts w:hAnsi="宋体" w:hint="eastAsia"/>
                <w:b/>
                <w:bCs/>
                <w:snapToGrid w:val="0"/>
                <w:color w:val="000000"/>
                <w:spacing w:val="-6"/>
                <w:kern w:val="21"/>
              </w:rPr>
            </w:pPr>
            <w:r w:rsidRPr="00C35A50">
              <w:rPr>
                <w:rFonts w:hAnsi="宋体"/>
                <w:b/>
                <w:bCs/>
                <w:snapToGrid w:val="0"/>
                <w:color w:val="000000"/>
                <w:spacing w:val="-6"/>
                <w:kern w:val="21"/>
              </w:rPr>
              <w:t>现有工程</w:t>
            </w:r>
          </w:p>
          <w:p w14:paraId="7F4E161E" w14:textId="77777777" w:rsidR="00040F6C" w:rsidRPr="00C35A50" w:rsidRDefault="00F628F6">
            <w:pPr>
              <w:pStyle w:val="af3"/>
              <w:spacing w:before="24" w:after="24"/>
              <w:rPr>
                <w:rFonts w:hAnsi="宋体" w:hint="eastAsia"/>
                <w:b/>
                <w:bCs/>
                <w:snapToGrid w:val="0"/>
                <w:color w:val="000000"/>
                <w:spacing w:val="-6"/>
                <w:kern w:val="21"/>
              </w:rPr>
            </w:pPr>
            <w:r w:rsidRPr="00C35A50">
              <w:rPr>
                <w:rFonts w:hAnsi="宋体"/>
                <w:b/>
                <w:bCs/>
                <w:snapToGrid w:val="0"/>
                <w:color w:val="000000"/>
                <w:spacing w:val="-6"/>
                <w:kern w:val="21"/>
              </w:rPr>
              <w:t>许可排放量</w:t>
            </w:r>
          </w:p>
          <w:p w14:paraId="7F4E161F" w14:textId="77777777" w:rsidR="00040F6C" w:rsidRPr="00C35A50" w:rsidRDefault="00F628F6">
            <w:pPr>
              <w:pStyle w:val="af3"/>
              <w:spacing w:before="24" w:after="24"/>
              <w:rPr>
                <w:rFonts w:hAnsi="宋体" w:hint="eastAsia"/>
                <w:b/>
                <w:bCs/>
                <w:snapToGrid w:val="0"/>
                <w:color w:val="000000"/>
                <w:spacing w:val="-6"/>
                <w:kern w:val="21"/>
              </w:rPr>
            </w:pPr>
            <w:r w:rsidRPr="00C35A50">
              <w:rPr>
                <w:rFonts w:hAnsi="宋体"/>
                <w:b/>
                <w:bCs/>
                <w:snapToGrid w:val="0"/>
                <w:color w:val="000000"/>
                <w:spacing w:val="-6"/>
                <w:kern w:val="21"/>
              </w:rPr>
              <w:fldChar w:fldCharType="begin"/>
            </w:r>
            <w:r w:rsidRPr="00C35A50">
              <w:rPr>
                <w:rFonts w:hAnsi="宋体"/>
                <w:b/>
                <w:bCs/>
                <w:snapToGrid w:val="0"/>
                <w:color w:val="000000"/>
                <w:spacing w:val="-6"/>
                <w:kern w:val="21"/>
              </w:rPr>
              <w:instrText xml:space="preserve"> = 2 \* GB3 \* MERGEFORMAT </w:instrText>
            </w:r>
            <w:r w:rsidRPr="00C35A50">
              <w:rPr>
                <w:rFonts w:hAnsi="宋体"/>
                <w:b/>
                <w:bCs/>
                <w:snapToGrid w:val="0"/>
                <w:color w:val="000000"/>
                <w:spacing w:val="-6"/>
                <w:kern w:val="21"/>
              </w:rPr>
              <w:fldChar w:fldCharType="separate"/>
            </w:r>
            <w:r w:rsidRPr="00C35A50">
              <w:rPr>
                <w:rFonts w:hAnsi="宋体"/>
                <w:b/>
                <w:bCs/>
                <w:snapToGrid w:val="0"/>
                <w:color w:val="000000"/>
                <w:spacing w:val="-6"/>
                <w:kern w:val="21"/>
              </w:rPr>
              <w:t>②</w:t>
            </w:r>
            <w:r w:rsidRPr="00C35A50">
              <w:rPr>
                <w:rFonts w:hAnsi="宋体"/>
                <w:b/>
                <w:bCs/>
                <w:snapToGrid w:val="0"/>
                <w:color w:val="000000"/>
                <w:spacing w:val="-6"/>
                <w:kern w:val="21"/>
              </w:rPr>
              <w:fldChar w:fldCharType="end"/>
            </w:r>
          </w:p>
        </w:tc>
        <w:tc>
          <w:tcPr>
            <w:tcW w:w="1664" w:type="dxa"/>
            <w:tcMar>
              <w:left w:w="28" w:type="dxa"/>
              <w:right w:w="28" w:type="dxa"/>
            </w:tcMar>
            <w:vAlign w:val="center"/>
          </w:tcPr>
          <w:p w14:paraId="7F4E1620" w14:textId="77777777" w:rsidR="00040F6C" w:rsidRPr="00C35A50" w:rsidRDefault="00F628F6">
            <w:pPr>
              <w:pStyle w:val="af3"/>
              <w:spacing w:before="24" w:after="24"/>
              <w:rPr>
                <w:rFonts w:hAnsi="宋体" w:hint="eastAsia"/>
                <w:b/>
                <w:bCs/>
                <w:snapToGrid w:val="0"/>
                <w:color w:val="000000"/>
                <w:spacing w:val="-6"/>
                <w:kern w:val="21"/>
              </w:rPr>
            </w:pPr>
            <w:r w:rsidRPr="00C35A50">
              <w:rPr>
                <w:rFonts w:hAnsi="宋体"/>
                <w:b/>
                <w:bCs/>
                <w:snapToGrid w:val="0"/>
                <w:color w:val="000000"/>
                <w:spacing w:val="-6"/>
                <w:kern w:val="21"/>
              </w:rPr>
              <w:t>在建工程</w:t>
            </w:r>
          </w:p>
          <w:p w14:paraId="7F4E1621" w14:textId="77777777" w:rsidR="00040F6C" w:rsidRPr="00C35A50" w:rsidRDefault="00F628F6">
            <w:pPr>
              <w:pStyle w:val="af3"/>
              <w:spacing w:before="24" w:after="24"/>
              <w:rPr>
                <w:rFonts w:hAnsi="宋体" w:hint="eastAsia"/>
                <w:b/>
                <w:bCs/>
                <w:snapToGrid w:val="0"/>
                <w:color w:val="000000"/>
                <w:spacing w:val="-6"/>
                <w:kern w:val="21"/>
              </w:rPr>
            </w:pPr>
            <w:r w:rsidRPr="00C35A50">
              <w:rPr>
                <w:rFonts w:hAnsi="宋体"/>
                <w:b/>
                <w:bCs/>
                <w:snapToGrid w:val="0"/>
                <w:color w:val="000000"/>
                <w:spacing w:val="-6"/>
                <w:kern w:val="21"/>
              </w:rPr>
              <w:t>排放量（固体废物产生量）</w:t>
            </w:r>
            <w:r w:rsidRPr="00C35A50">
              <w:rPr>
                <w:rFonts w:hAnsi="宋体"/>
                <w:b/>
                <w:bCs/>
                <w:snapToGrid w:val="0"/>
                <w:color w:val="000000"/>
                <w:spacing w:val="-6"/>
                <w:kern w:val="21"/>
              </w:rPr>
              <w:fldChar w:fldCharType="begin"/>
            </w:r>
            <w:r w:rsidRPr="00C35A50">
              <w:rPr>
                <w:rFonts w:hAnsi="宋体"/>
                <w:b/>
                <w:bCs/>
                <w:snapToGrid w:val="0"/>
                <w:color w:val="000000"/>
                <w:spacing w:val="-6"/>
                <w:kern w:val="21"/>
              </w:rPr>
              <w:instrText xml:space="preserve"> = 3 \* GB3 \* MERGEFORMAT </w:instrText>
            </w:r>
            <w:r w:rsidRPr="00C35A50">
              <w:rPr>
                <w:rFonts w:hAnsi="宋体"/>
                <w:b/>
                <w:bCs/>
                <w:snapToGrid w:val="0"/>
                <w:color w:val="000000"/>
                <w:spacing w:val="-6"/>
                <w:kern w:val="21"/>
              </w:rPr>
              <w:fldChar w:fldCharType="separate"/>
            </w:r>
            <w:r w:rsidRPr="00C35A50">
              <w:rPr>
                <w:rFonts w:hAnsi="宋体"/>
                <w:b/>
                <w:bCs/>
                <w:color w:val="000000"/>
                <w:spacing w:val="-6"/>
                <w:kern w:val="21"/>
              </w:rPr>
              <w:t>③</w:t>
            </w:r>
            <w:r w:rsidRPr="00C35A50">
              <w:rPr>
                <w:rFonts w:hAnsi="宋体"/>
                <w:b/>
                <w:bCs/>
                <w:snapToGrid w:val="0"/>
                <w:color w:val="000000"/>
                <w:spacing w:val="-6"/>
                <w:kern w:val="21"/>
              </w:rPr>
              <w:fldChar w:fldCharType="end"/>
            </w:r>
          </w:p>
        </w:tc>
        <w:tc>
          <w:tcPr>
            <w:tcW w:w="1525" w:type="dxa"/>
            <w:tcMar>
              <w:left w:w="28" w:type="dxa"/>
              <w:right w:w="28" w:type="dxa"/>
            </w:tcMar>
            <w:vAlign w:val="center"/>
          </w:tcPr>
          <w:p w14:paraId="7F4E1622" w14:textId="77777777" w:rsidR="00040F6C" w:rsidRPr="00C35A50" w:rsidRDefault="00F628F6">
            <w:pPr>
              <w:pStyle w:val="af3"/>
              <w:spacing w:before="24" w:after="24"/>
              <w:rPr>
                <w:rFonts w:hAnsi="宋体" w:hint="eastAsia"/>
                <w:b/>
                <w:bCs/>
                <w:snapToGrid w:val="0"/>
                <w:color w:val="000000"/>
                <w:spacing w:val="-6"/>
                <w:kern w:val="21"/>
              </w:rPr>
            </w:pPr>
            <w:r w:rsidRPr="00C35A50">
              <w:rPr>
                <w:rFonts w:hAnsi="宋体"/>
                <w:b/>
                <w:bCs/>
                <w:snapToGrid w:val="0"/>
                <w:color w:val="000000"/>
                <w:spacing w:val="-6"/>
                <w:kern w:val="21"/>
              </w:rPr>
              <w:t>本项目</w:t>
            </w:r>
          </w:p>
          <w:p w14:paraId="7F4E1623" w14:textId="77777777" w:rsidR="00040F6C" w:rsidRPr="00C35A50" w:rsidRDefault="00F628F6">
            <w:pPr>
              <w:pStyle w:val="af3"/>
              <w:spacing w:before="24" w:after="24"/>
              <w:rPr>
                <w:rFonts w:hAnsi="宋体" w:hint="eastAsia"/>
                <w:b/>
                <w:bCs/>
                <w:snapToGrid w:val="0"/>
                <w:color w:val="000000"/>
                <w:spacing w:val="-6"/>
                <w:kern w:val="21"/>
              </w:rPr>
            </w:pPr>
            <w:r w:rsidRPr="00C35A50">
              <w:rPr>
                <w:rFonts w:hAnsi="宋体"/>
                <w:b/>
                <w:bCs/>
                <w:snapToGrid w:val="0"/>
                <w:color w:val="000000"/>
                <w:spacing w:val="-6"/>
                <w:kern w:val="21"/>
              </w:rPr>
              <w:t>排放量（固体废物产生量）</w:t>
            </w:r>
            <w:r w:rsidRPr="00C35A50">
              <w:rPr>
                <w:rFonts w:hAnsi="宋体"/>
                <w:b/>
                <w:bCs/>
                <w:snapToGrid w:val="0"/>
                <w:color w:val="000000"/>
                <w:spacing w:val="-6"/>
                <w:kern w:val="21"/>
              </w:rPr>
              <w:fldChar w:fldCharType="begin"/>
            </w:r>
            <w:r w:rsidRPr="00C35A50">
              <w:rPr>
                <w:rFonts w:hAnsi="宋体"/>
                <w:b/>
                <w:bCs/>
                <w:snapToGrid w:val="0"/>
                <w:color w:val="000000"/>
                <w:spacing w:val="-6"/>
                <w:kern w:val="21"/>
              </w:rPr>
              <w:instrText xml:space="preserve"> = 4 \* GB3 \* MERGEFORMAT </w:instrText>
            </w:r>
            <w:r w:rsidRPr="00C35A50">
              <w:rPr>
                <w:rFonts w:hAnsi="宋体"/>
                <w:b/>
                <w:bCs/>
                <w:snapToGrid w:val="0"/>
                <w:color w:val="000000"/>
                <w:spacing w:val="-6"/>
                <w:kern w:val="21"/>
              </w:rPr>
              <w:fldChar w:fldCharType="separate"/>
            </w:r>
            <w:r w:rsidRPr="00C35A50">
              <w:rPr>
                <w:rFonts w:hAnsi="宋体"/>
                <w:b/>
                <w:bCs/>
                <w:color w:val="000000"/>
                <w:spacing w:val="-6"/>
                <w:kern w:val="21"/>
              </w:rPr>
              <w:t>④</w:t>
            </w:r>
            <w:r w:rsidRPr="00C35A50">
              <w:rPr>
                <w:rFonts w:hAnsi="宋体"/>
                <w:b/>
                <w:bCs/>
                <w:snapToGrid w:val="0"/>
                <w:color w:val="000000"/>
                <w:spacing w:val="-6"/>
                <w:kern w:val="21"/>
              </w:rPr>
              <w:fldChar w:fldCharType="end"/>
            </w:r>
          </w:p>
        </w:tc>
        <w:tc>
          <w:tcPr>
            <w:tcW w:w="1664" w:type="dxa"/>
            <w:tcMar>
              <w:left w:w="28" w:type="dxa"/>
              <w:right w:w="28" w:type="dxa"/>
            </w:tcMar>
            <w:vAlign w:val="center"/>
          </w:tcPr>
          <w:p w14:paraId="7F4E1624" w14:textId="77777777" w:rsidR="00040F6C" w:rsidRPr="00C35A50" w:rsidRDefault="00F628F6">
            <w:pPr>
              <w:pStyle w:val="af3"/>
              <w:spacing w:before="24" w:after="24"/>
              <w:rPr>
                <w:rFonts w:hAnsi="宋体" w:hint="eastAsia"/>
                <w:b/>
                <w:bCs/>
                <w:snapToGrid w:val="0"/>
                <w:color w:val="000000"/>
                <w:spacing w:val="-6"/>
                <w:kern w:val="21"/>
              </w:rPr>
            </w:pPr>
            <w:r w:rsidRPr="00C35A50">
              <w:rPr>
                <w:rFonts w:hAnsi="宋体"/>
                <w:b/>
                <w:bCs/>
                <w:snapToGrid w:val="0"/>
                <w:color w:val="000000"/>
                <w:spacing w:val="-6"/>
                <w:kern w:val="21"/>
              </w:rPr>
              <w:t>以新带老削减量</w:t>
            </w:r>
          </w:p>
          <w:p w14:paraId="7F4E1625" w14:textId="77777777" w:rsidR="00040F6C" w:rsidRPr="00C35A50" w:rsidRDefault="00F628F6">
            <w:pPr>
              <w:pStyle w:val="af3"/>
              <w:spacing w:before="24" w:after="24"/>
              <w:rPr>
                <w:rFonts w:hAnsi="宋体" w:hint="eastAsia"/>
                <w:b/>
                <w:bCs/>
                <w:snapToGrid w:val="0"/>
                <w:color w:val="000000"/>
                <w:spacing w:val="-6"/>
                <w:kern w:val="21"/>
              </w:rPr>
            </w:pPr>
            <w:r w:rsidRPr="00C35A50">
              <w:rPr>
                <w:rFonts w:hAnsi="宋体"/>
                <w:b/>
                <w:bCs/>
                <w:snapToGrid w:val="0"/>
                <w:color w:val="000000"/>
                <w:spacing w:val="-6"/>
                <w:kern w:val="21"/>
              </w:rPr>
              <w:t>（新建项目不填）</w:t>
            </w:r>
            <w:r w:rsidRPr="00C35A50">
              <w:rPr>
                <w:rFonts w:hAnsi="宋体"/>
                <w:b/>
                <w:bCs/>
                <w:snapToGrid w:val="0"/>
                <w:color w:val="000000"/>
                <w:spacing w:val="-6"/>
                <w:kern w:val="21"/>
              </w:rPr>
              <w:fldChar w:fldCharType="begin"/>
            </w:r>
            <w:r w:rsidRPr="00C35A50">
              <w:rPr>
                <w:rFonts w:hAnsi="宋体"/>
                <w:b/>
                <w:bCs/>
                <w:snapToGrid w:val="0"/>
                <w:color w:val="000000"/>
                <w:spacing w:val="-6"/>
                <w:kern w:val="21"/>
              </w:rPr>
              <w:instrText xml:space="preserve"> = 5 \* GB3 \* MERGEFORMAT </w:instrText>
            </w:r>
            <w:r w:rsidRPr="00C35A50">
              <w:rPr>
                <w:rFonts w:hAnsi="宋体"/>
                <w:b/>
                <w:bCs/>
                <w:snapToGrid w:val="0"/>
                <w:color w:val="000000"/>
                <w:spacing w:val="-6"/>
                <w:kern w:val="21"/>
              </w:rPr>
              <w:fldChar w:fldCharType="separate"/>
            </w:r>
            <w:r w:rsidRPr="00C35A50">
              <w:rPr>
                <w:rFonts w:hAnsi="宋体"/>
                <w:b/>
                <w:bCs/>
                <w:color w:val="000000"/>
                <w:spacing w:val="-6"/>
                <w:kern w:val="21"/>
              </w:rPr>
              <w:t>⑤</w:t>
            </w:r>
            <w:r w:rsidRPr="00C35A50">
              <w:rPr>
                <w:rFonts w:hAnsi="宋体"/>
                <w:b/>
                <w:bCs/>
                <w:snapToGrid w:val="0"/>
                <w:color w:val="000000"/>
                <w:spacing w:val="-6"/>
                <w:kern w:val="21"/>
              </w:rPr>
              <w:fldChar w:fldCharType="end"/>
            </w:r>
          </w:p>
        </w:tc>
        <w:tc>
          <w:tcPr>
            <w:tcW w:w="1526" w:type="dxa"/>
            <w:tcMar>
              <w:left w:w="28" w:type="dxa"/>
              <w:right w:w="28" w:type="dxa"/>
            </w:tcMar>
            <w:vAlign w:val="center"/>
          </w:tcPr>
          <w:p w14:paraId="7F4E1626" w14:textId="77777777" w:rsidR="00040F6C" w:rsidRPr="00C35A50" w:rsidRDefault="00F628F6">
            <w:pPr>
              <w:pStyle w:val="af3"/>
              <w:spacing w:before="24" w:after="24"/>
              <w:rPr>
                <w:rFonts w:hAnsi="宋体" w:hint="eastAsia"/>
                <w:b/>
                <w:bCs/>
                <w:snapToGrid w:val="0"/>
                <w:color w:val="000000"/>
                <w:spacing w:val="-6"/>
                <w:kern w:val="21"/>
              </w:rPr>
            </w:pPr>
            <w:r w:rsidRPr="00C35A50">
              <w:rPr>
                <w:rFonts w:hAnsi="宋体"/>
                <w:b/>
                <w:bCs/>
                <w:snapToGrid w:val="0"/>
                <w:color w:val="000000"/>
                <w:spacing w:val="-6"/>
                <w:kern w:val="21"/>
              </w:rPr>
              <w:t>本项目建成后</w:t>
            </w:r>
          </w:p>
          <w:p w14:paraId="7F4E1627" w14:textId="77777777" w:rsidR="00040F6C" w:rsidRPr="00C35A50" w:rsidRDefault="00F628F6">
            <w:pPr>
              <w:pStyle w:val="af3"/>
              <w:spacing w:before="24" w:after="24"/>
              <w:rPr>
                <w:rFonts w:hAnsi="宋体" w:hint="eastAsia"/>
                <w:b/>
                <w:bCs/>
                <w:snapToGrid w:val="0"/>
                <w:color w:val="000000"/>
                <w:spacing w:val="-6"/>
                <w:kern w:val="21"/>
              </w:rPr>
            </w:pPr>
            <w:r w:rsidRPr="00C35A50">
              <w:rPr>
                <w:rFonts w:hAnsi="宋体"/>
                <w:b/>
                <w:bCs/>
                <w:snapToGrid w:val="0"/>
                <w:color w:val="000000"/>
                <w:spacing w:val="-6"/>
                <w:kern w:val="21"/>
              </w:rPr>
              <w:t>全厂排放量（固体废物产生量）</w:t>
            </w:r>
            <w:r w:rsidRPr="00C35A50">
              <w:rPr>
                <w:rFonts w:hAnsi="宋体"/>
                <w:b/>
                <w:bCs/>
                <w:snapToGrid w:val="0"/>
                <w:color w:val="000000"/>
                <w:spacing w:val="-6"/>
                <w:kern w:val="21"/>
              </w:rPr>
              <w:fldChar w:fldCharType="begin"/>
            </w:r>
            <w:r w:rsidRPr="00C35A50">
              <w:rPr>
                <w:rFonts w:hAnsi="宋体"/>
                <w:b/>
                <w:bCs/>
                <w:snapToGrid w:val="0"/>
                <w:color w:val="000000"/>
                <w:spacing w:val="-6"/>
                <w:kern w:val="21"/>
              </w:rPr>
              <w:instrText xml:space="preserve"> = 6 \* GB3 \* MERGEFORMAT </w:instrText>
            </w:r>
            <w:r w:rsidRPr="00C35A50">
              <w:rPr>
                <w:rFonts w:hAnsi="宋体"/>
                <w:b/>
                <w:bCs/>
                <w:snapToGrid w:val="0"/>
                <w:color w:val="000000"/>
                <w:spacing w:val="-6"/>
                <w:kern w:val="21"/>
              </w:rPr>
              <w:fldChar w:fldCharType="separate"/>
            </w:r>
            <w:r w:rsidRPr="00C35A50">
              <w:rPr>
                <w:rFonts w:hAnsi="宋体"/>
                <w:b/>
                <w:bCs/>
                <w:color w:val="000000"/>
                <w:spacing w:val="-6"/>
                <w:kern w:val="21"/>
              </w:rPr>
              <w:t>⑥</w:t>
            </w:r>
            <w:r w:rsidRPr="00C35A50">
              <w:rPr>
                <w:rFonts w:hAnsi="宋体"/>
                <w:b/>
                <w:bCs/>
                <w:snapToGrid w:val="0"/>
                <w:color w:val="000000"/>
                <w:spacing w:val="-6"/>
                <w:kern w:val="21"/>
              </w:rPr>
              <w:fldChar w:fldCharType="end"/>
            </w:r>
          </w:p>
        </w:tc>
        <w:tc>
          <w:tcPr>
            <w:tcW w:w="1397" w:type="dxa"/>
            <w:tcMar>
              <w:left w:w="28" w:type="dxa"/>
              <w:right w:w="28" w:type="dxa"/>
            </w:tcMar>
            <w:vAlign w:val="center"/>
          </w:tcPr>
          <w:p w14:paraId="7F4E1628" w14:textId="77777777" w:rsidR="00040F6C" w:rsidRPr="00C35A50" w:rsidRDefault="00F628F6">
            <w:pPr>
              <w:pStyle w:val="af3"/>
              <w:spacing w:before="24" w:after="24"/>
              <w:rPr>
                <w:rFonts w:hAnsi="宋体" w:hint="eastAsia"/>
                <w:b/>
                <w:bCs/>
                <w:snapToGrid w:val="0"/>
                <w:color w:val="000000"/>
                <w:spacing w:val="-6"/>
                <w:kern w:val="21"/>
              </w:rPr>
            </w:pPr>
            <w:r w:rsidRPr="00C35A50">
              <w:rPr>
                <w:rFonts w:hAnsi="宋体"/>
                <w:b/>
                <w:bCs/>
                <w:snapToGrid w:val="0"/>
                <w:color w:val="000000"/>
                <w:spacing w:val="-6"/>
                <w:kern w:val="21"/>
              </w:rPr>
              <w:t>变化量</w:t>
            </w:r>
          </w:p>
          <w:p w14:paraId="7F4E1629" w14:textId="77777777" w:rsidR="00040F6C" w:rsidRPr="00C35A50" w:rsidRDefault="00F628F6">
            <w:pPr>
              <w:pStyle w:val="af3"/>
              <w:spacing w:before="24" w:after="24"/>
              <w:rPr>
                <w:rFonts w:hAnsi="宋体" w:hint="eastAsia"/>
                <w:b/>
                <w:bCs/>
                <w:snapToGrid w:val="0"/>
                <w:color w:val="000000"/>
                <w:spacing w:val="-6"/>
                <w:kern w:val="21"/>
              </w:rPr>
            </w:pPr>
            <w:r w:rsidRPr="00C35A50">
              <w:rPr>
                <w:rFonts w:hAnsi="宋体"/>
                <w:b/>
                <w:bCs/>
                <w:snapToGrid w:val="0"/>
                <w:color w:val="000000"/>
                <w:spacing w:val="-6"/>
                <w:kern w:val="21"/>
              </w:rPr>
              <w:fldChar w:fldCharType="begin"/>
            </w:r>
            <w:r w:rsidRPr="00C35A50">
              <w:rPr>
                <w:rFonts w:hAnsi="宋体"/>
                <w:b/>
                <w:bCs/>
                <w:snapToGrid w:val="0"/>
                <w:color w:val="000000"/>
                <w:spacing w:val="-6"/>
                <w:kern w:val="21"/>
              </w:rPr>
              <w:instrText xml:space="preserve"> = 7 \* GB3 \* MERGEFORMAT </w:instrText>
            </w:r>
            <w:r w:rsidRPr="00C35A50">
              <w:rPr>
                <w:rFonts w:hAnsi="宋体"/>
                <w:b/>
                <w:bCs/>
                <w:snapToGrid w:val="0"/>
                <w:color w:val="000000"/>
                <w:spacing w:val="-6"/>
                <w:kern w:val="21"/>
              </w:rPr>
              <w:fldChar w:fldCharType="separate"/>
            </w:r>
            <w:r w:rsidRPr="00C35A50">
              <w:rPr>
                <w:rFonts w:hAnsi="宋体" w:cs="Cambria Math"/>
                <w:b/>
                <w:bCs/>
                <w:color w:val="000000"/>
                <w:spacing w:val="-6"/>
                <w:kern w:val="21"/>
              </w:rPr>
              <w:t>⑦</w:t>
            </w:r>
            <w:r w:rsidRPr="00C35A50">
              <w:rPr>
                <w:rFonts w:hAnsi="宋体"/>
                <w:b/>
                <w:bCs/>
                <w:snapToGrid w:val="0"/>
                <w:color w:val="000000"/>
                <w:spacing w:val="-6"/>
                <w:kern w:val="21"/>
              </w:rPr>
              <w:fldChar w:fldCharType="end"/>
            </w:r>
          </w:p>
        </w:tc>
      </w:tr>
      <w:tr w:rsidR="002508CA" w:rsidRPr="00C35A50" w14:paraId="7F4E1634" w14:textId="77777777">
        <w:trPr>
          <w:trHeight w:val="397"/>
          <w:jc w:val="center"/>
        </w:trPr>
        <w:tc>
          <w:tcPr>
            <w:tcW w:w="1138" w:type="dxa"/>
            <w:vMerge w:val="restart"/>
            <w:vAlign w:val="center"/>
          </w:tcPr>
          <w:p w14:paraId="7F4E162B" w14:textId="77777777" w:rsidR="002508CA" w:rsidRPr="00C35A50" w:rsidRDefault="002508CA" w:rsidP="002508CA">
            <w:pPr>
              <w:pStyle w:val="af9"/>
              <w:rPr>
                <w:snapToGrid w:val="0"/>
              </w:rPr>
            </w:pPr>
            <w:r w:rsidRPr="00C35A50">
              <w:rPr>
                <w:snapToGrid w:val="0"/>
              </w:rPr>
              <w:t>废水</w:t>
            </w:r>
          </w:p>
        </w:tc>
        <w:tc>
          <w:tcPr>
            <w:tcW w:w="1664" w:type="dxa"/>
            <w:vAlign w:val="center"/>
          </w:tcPr>
          <w:p w14:paraId="7F4E162C" w14:textId="77777777" w:rsidR="002508CA" w:rsidRPr="00C35A50" w:rsidRDefault="002508CA" w:rsidP="002508CA">
            <w:pPr>
              <w:pStyle w:val="af9"/>
            </w:pPr>
            <w:r w:rsidRPr="00C35A50">
              <w:t>COD</w:t>
            </w:r>
          </w:p>
        </w:tc>
        <w:tc>
          <w:tcPr>
            <w:tcW w:w="1664" w:type="dxa"/>
            <w:vAlign w:val="center"/>
          </w:tcPr>
          <w:p w14:paraId="7F4E162D" w14:textId="12D42588" w:rsidR="002508CA" w:rsidRPr="00C35A50" w:rsidRDefault="002508CA" w:rsidP="002508CA">
            <w:pPr>
              <w:pStyle w:val="af9"/>
            </w:pPr>
            <w:r w:rsidRPr="00C35A50">
              <w:rPr>
                <w:rFonts w:eastAsia="等线"/>
                <w:color w:val="000000"/>
              </w:rPr>
              <w:t>0.0053</w:t>
            </w:r>
          </w:p>
        </w:tc>
        <w:tc>
          <w:tcPr>
            <w:tcW w:w="1250" w:type="dxa"/>
            <w:vAlign w:val="center"/>
          </w:tcPr>
          <w:p w14:paraId="7F4E162E" w14:textId="6FB07EFC" w:rsidR="002508CA" w:rsidRPr="00C35A50" w:rsidRDefault="002508CA" w:rsidP="002508CA">
            <w:pPr>
              <w:pStyle w:val="af9"/>
              <w:rPr>
                <w:snapToGrid w:val="0"/>
              </w:rPr>
            </w:pPr>
            <w:r w:rsidRPr="00C35A50">
              <w:rPr>
                <w:rFonts w:eastAsia="等线"/>
                <w:color w:val="000000"/>
              </w:rPr>
              <w:t>0.0101</w:t>
            </w:r>
          </w:p>
        </w:tc>
        <w:tc>
          <w:tcPr>
            <w:tcW w:w="1664" w:type="dxa"/>
            <w:vAlign w:val="center"/>
          </w:tcPr>
          <w:p w14:paraId="7F4E162F" w14:textId="61048CAB" w:rsidR="002508CA" w:rsidRPr="00C35A50" w:rsidRDefault="002508CA" w:rsidP="002508CA">
            <w:pPr>
              <w:pStyle w:val="af9"/>
              <w:rPr>
                <w:snapToGrid w:val="0"/>
                <w:color w:val="000000"/>
              </w:rPr>
            </w:pPr>
            <w:r w:rsidRPr="00C35A50">
              <w:rPr>
                <w:rFonts w:eastAsia="等线"/>
                <w:color w:val="000000"/>
              </w:rPr>
              <w:t>/</w:t>
            </w:r>
          </w:p>
        </w:tc>
        <w:tc>
          <w:tcPr>
            <w:tcW w:w="1525" w:type="dxa"/>
            <w:vAlign w:val="center"/>
          </w:tcPr>
          <w:p w14:paraId="7F4E1630" w14:textId="6F3BD14B" w:rsidR="002508CA" w:rsidRPr="00C35A50" w:rsidRDefault="002508CA" w:rsidP="002508CA">
            <w:pPr>
              <w:pStyle w:val="af9"/>
              <w:rPr>
                <w:lang w:val="zh-CN"/>
              </w:rPr>
            </w:pPr>
            <w:r w:rsidRPr="00C35A50">
              <w:rPr>
                <w:rFonts w:eastAsia="等线"/>
                <w:color w:val="000000"/>
              </w:rPr>
              <w:t>/</w:t>
            </w:r>
          </w:p>
        </w:tc>
        <w:tc>
          <w:tcPr>
            <w:tcW w:w="1664" w:type="dxa"/>
            <w:vAlign w:val="center"/>
          </w:tcPr>
          <w:p w14:paraId="7F4E1631" w14:textId="222C968A" w:rsidR="002508CA" w:rsidRPr="00C35A50" w:rsidRDefault="002508CA" w:rsidP="002508CA">
            <w:pPr>
              <w:pStyle w:val="af9"/>
              <w:rPr>
                <w:lang w:val="zh-CN"/>
              </w:rPr>
            </w:pPr>
            <w:r w:rsidRPr="00C35A50">
              <w:rPr>
                <w:rFonts w:eastAsia="等线"/>
                <w:color w:val="000000"/>
              </w:rPr>
              <w:t>/</w:t>
            </w:r>
          </w:p>
        </w:tc>
        <w:tc>
          <w:tcPr>
            <w:tcW w:w="1526" w:type="dxa"/>
            <w:vAlign w:val="center"/>
          </w:tcPr>
          <w:p w14:paraId="7F4E1632" w14:textId="0AE7DB1E" w:rsidR="002508CA" w:rsidRPr="00C35A50" w:rsidRDefault="002508CA" w:rsidP="002508CA">
            <w:pPr>
              <w:pStyle w:val="af9"/>
              <w:rPr>
                <w:lang w:val="zh-CN"/>
              </w:rPr>
            </w:pPr>
            <w:r w:rsidRPr="00C35A50">
              <w:rPr>
                <w:rFonts w:eastAsia="等线"/>
                <w:color w:val="000000"/>
              </w:rPr>
              <w:t>0.0053</w:t>
            </w:r>
          </w:p>
        </w:tc>
        <w:tc>
          <w:tcPr>
            <w:tcW w:w="1397" w:type="dxa"/>
            <w:vAlign w:val="center"/>
          </w:tcPr>
          <w:p w14:paraId="7F4E1633" w14:textId="77777777" w:rsidR="002508CA" w:rsidRPr="00C35A50" w:rsidRDefault="002508CA" w:rsidP="002508CA">
            <w:pPr>
              <w:pStyle w:val="af9"/>
              <w:rPr>
                <w:lang w:val="zh-CN"/>
              </w:rPr>
            </w:pPr>
            <w:r w:rsidRPr="00C35A50">
              <w:rPr>
                <w:rFonts w:hint="eastAsia"/>
                <w:lang w:val="zh-CN"/>
              </w:rPr>
              <w:t>/</w:t>
            </w:r>
          </w:p>
        </w:tc>
      </w:tr>
      <w:tr w:rsidR="002508CA" w:rsidRPr="00C35A50" w14:paraId="7F4E163E" w14:textId="77777777">
        <w:trPr>
          <w:trHeight w:val="397"/>
          <w:jc w:val="center"/>
        </w:trPr>
        <w:tc>
          <w:tcPr>
            <w:tcW w:w="1138" w:type="dxa"/>
            <w:vMerge/>
            <w:vAlign w:val="center"/>
          </w:tcPr>
          <w:p w14:paraId="7F4E1635" w14:textId="77777777" w:rsidR="002508CA" w:rsidRPr="00C35A50" w:rsidRDefault="002508CA" w:rsidP="002508CA">
            <w:pPr>
              <w:pStyle w:val="af9"/>
              <w:rPr>
                <w:snapToGrid w:val="0"/>
                <w:color w:val="000000"/>
              </w:rPr>
            </w:pPr>
          </w:p>
        </w:tc>
        <w:tc>
          <w:tcPr>
            <w:tcW w:w="1664" w:type="dxa"/>
            <w:vAlign w:val="center"/>
          </w:tcPr>
          <w:p w14:paraId="7F4E1636" w14:textId="77777777" w:rsidR="002508CA" w:rsidRPr="00C35A50" w:rsidRDefault="002508CA" w:rsidP="002508CA">
            <w:pPr>
              <w:pStyle w:val="af9"/>
            </w:pPr>
            <w:r w:rsidRPr="00C35A50">
              <w:t>氨氮</w:t>
            </w:r>
          </w:p>
        </w:tc>
        <w:tc>
          <w:tcPr>
            <w:tcW w:w="1664" w:type="dxa"/>
            <w:vAlign w:val="center"/>
          </w:tcPr>
          <w:p w14:paraId="7F4E1637" w14:textId="06957788" w:rsidR="002508CA" w:rsidRPr="00C35A50" w:rsidRDefault="002508CA" w:rsidP="002508CA">
            <w:pPr>
              <w:pStyle w:val="af9"/>
            </w:pPr>
            <w:r w:rsidRPr="00C35A50">
              <w:rPr>
                <w:rFonts w:eastAsia="等线"/>
                <w:color w:val="000000"/>
              </w:rPr>
              <w:t>0.0005</w:t>
            </w:r>
          </w:p>
        </w:tc>
        <w:tc>
          <w:tcPr>
            <w:tcW w:w="1250" w:type="dxa"/>
            <w:vAlign w:val="center"/>
          </w:tcPr>
          <w:p w14:paraId="7F4E1638" w14:textId="2F17561A" w:rsidR="002508CA" w:rsidRPr="00C35A50" w:rsidRDefault="002508CA" w:rsidP="002508CA">
            <w:pPr>
              <w:pStyle w:val="af9"/>
              <w:rPr>
                <w:snapToGrid w:val="0"/>
              </w:rPr>
            </w:pPr>
            <w:r w:rsidRPr="00C35A50">
              <w:rPr>
                <w:rFonts w:eastAsia="等线"/>
                <w:color w:val="000000"/>
              </w:rPr>
              <w:t>0.0005</w:t>
            </w:r>
          </w:p>
        </w:tc>
        <w:tc>
          <w:tcPr>
            <w:tcW w:w="1664" w:type="dxa"/>
            <w:vAlign w:val="center"/>
          </w:tcPr>
          <w:p w14:paraId="7F4E1639" w14:textId="2D4EF80A" w:rsidR="002508CA" w:rsidRPr="00C35A50" w:rsidRDefault="002508CA" w:rsidP="002508CA">
            <w:pPr>
              <w:pStyle w:val="af9"/>
              <w:rPr>
                <w:snapToGrid w:val="0"/>
                <w:color w:val="000000"/>
              </w:rPr>
            </w:pPr>
            <w:r w:rsidRPr="00C35A50">
              <w:rPr>
                <w:rFonts w:eastAsia="等线"/>
                <w:color w:val="000000"/>
              </w:rPr>
              <w:t>/</w:t>
            </w:r>
          </w:p>
        </w:tc>
        <w:tc>
          <w:tcPr>
            <w:tcW w:w="1525" w:type="dxa"/>
            <w:vAlign w:val="center"/>
          </w:tcPr>
          <w:p w14:paraId="7F4E163A" w14:textId="64D9111F" w:rsidR="002508CA" w:rsidRPr="00C35A50" w:rsidRDefault="002508CA" w:rsidP="002508CA">
            <w:pPr>
              <w:pStyle w:val="af9"/>
            </w:pPr>
            <w:r w:rsidRPr="00C35A50">
              <w:rPr>
                <w:rFonts w:eastAsia="等线"/>
                <w:color w:val="000000"/>
              </w:rPr>
              <w:t>/</w:t>
            </w:r>
          </w:p>
        </w:tc>
        <w:tc>
          <w:tcPr>
            <w:tcW w:w="1664" w:type="dxa"/>
            <w:vAlign w:val="center"/>
          </w:tcPr>
          <w:p w14:paraId="7F4E163B" w14:textId="2397EDFF" w:rsidR="002508CA" w:rsidRPr="00C35A50" w:rsidRDefault="002508CA" w:rsidP="002508CA">
            <w:pPr>
              <w:pStyle w:val="af9"/>
              <w:rPr>
                <w:snapToGrid w:val="0"/>
              </w:rPr>
            </w:pPr>
            <w:r w:rsidRPr="00C35A50">
              <w:rPr>
                <w:rFonts w:eastAsia="等线"/>
                <w:color w:val="000000"/>
              </w:rPr>
              <w:t>/</w:t>
            </w:r>
          </w:p>
        </w:tc>
        <w:tc>
          <w:tcPr>
            <w:tcW w:w="1526" w:type="dxa"/>
            <w:vAlign w:val="center"/>
          </w:tcPr>
          <w:p w14:paraId="7F4E163C" w14:textId="7BCDB29C" w:rsidR="002508CA" w:rsidRPr="00C35A50" w:rsidRDefault="002508CA" w:rsidP="002508CA">
            <w:pPr>
              <w:pStyle w:val="af9"/>
            </w:pPr>
            <w:r w:rsidRPr="00C35A50">
              <w:rPr>
                <w:rFonts w:eastAsia="等线"/>
                <w:color w:val="000000"/>
              </w:rPr>
              <w:t>0.0005</w:t>
            </w:r>
          </w:p>
        </w:tc>
        <w:tc>
          <w:tcPr>
            <w:tcW w:w="1397" w:type="dxa"/>
            <w:vAlign w:val="center"/>
          </w:tcPr>
          <w:p w14:paraId="7F4E163D" w14:textId="77777777" w:rsidR="002508CA" w:rsidRPr="00C35A50" w:rsidRDefault="002508CA" w:rsidP="002508CA">
            <w:pPr>
              <w:pStyle w:val="af9"/>
            </w:pPr>
            <w:r w:rsidRPr="00C35A50">
              <w:rPr>
                <w:rFonts w:hint="eastAsia"/>
              </w:rPr>
              <w:t>/</w:t>
            </w:r>
          </w:p>
        </w:tc>
      </w:tr>
      <w:tr w:rsidR="002508CA" w:rsidRPr="00C35A50" w14:paraId="7F4E1648" w14:textId="77777777">
        <w:trPr>
          <w:trHeight w:val="397"/>
          <w:jc w:val="center"/>
        </w:trPr>
        <w:tc>
          <w:tcPr>
            <w:tcW w:w="1138" w:type="dxa"/>
            <w:vMerge/>
            <w:vAlign w:val="center"/>
          </w:tcPr>
          <w:p w14:paraId="7F4E163F" w14:textId="77777777" w:rsidR="002508CA" w:rsidRPr="00C35A50" w:rsidRDefault="002508CA" w:rsidP="002508CA">
            <w:pPr>
              <w:pStyle w:val="af9"/>
              <w:rPr>
                <w:snapToGrid w:val="0"/>
                <w:color w:val="000000"/>
              </w:rPr>
            </w:pPr>
          </w:p>
        </w:tc>
        <w:tc>
          <w:tcPr>
            <w:tcW w:w="1664" w:type="dxa"/>
            <w:vAlign w:val="center"/>
          </w:tcPr>
          <w:p w14:paraId="7F4E1640" w14:textId="77777777" w:rsidR="002508CA" w:rsidRPr="00C35A50" w:rsidRDefault="002508CA" w:rsidP="002508CA">
            <w:pPr>
              <w:pStyle w:val="af9"/>
            </w:pPr>
            <w:r w:rsidRPr="00C35A50">
              <w:t>TP</w:t>
            </w:r>
          </w:p>
        </w:tc>
        <w:tc>
          <w:tcPr>
            <w:tcW w:w="1664" w:type="dxa"/>
            <w:vAlign w:val="center"/>
          </w:tcPr>
          <w:p w14:paraId="7F4E1641" w14:textId="498E743E" w:rsidR="002508CA" w:rsidRPr="00C35A50" w:rsidRDefault="002508CA" w:rsidP="002508CA">
            <w:pPr>
              <w:pStyle w:val="af9"/>
            </w:pPr>
            <w:r w:rsidRPr="00C35A50">
              <w:rPr>
                <w:rFonts w:eastAsia="等线"/>
                <w:color w:val="000000"/>
              </w:rPr>
              <w:t>0.0001</w:t>
            </w:r>
          </w:p>
        </w:tc>
        <w:tc>
          <w:tcPr>
            <w:tcW w:w="1250" w:type="dxa"/>
            <w:vAlign w:val="center"/>
          </w:tcPr>
          <w:p w14:paraId="7F4E1642" w14:textId="790E5BD7" w:rsidR="002508CA" w:rsidRPr="00C35A50" w:rsidRDefault="002508CA" w:rsidP="002508CA">
            <w:pPr>
              <w:pStyle w:val="af9"/>
              <w:rPr>
                <w:snapToGrid w:val="0"/>
                <w:color w:val="000000"/>
              </w:rPr>
            </w:pPr>
            <w:r w:rsidRPr="00C35A50">
              <w:rPr>
                <w:rFonts w:eastAsia="等线"/>
                <w:color w:val="000000"/>
              </w:rPr>
              <w:t>0.0001</w:t>
            </w:r>
          </w:p>
        </w:tc>
        <w:tc>
          <w:tcPr>
            <w:tcW w:w="1664" w:type="dxa"/>
            <w:vAlign w:val="center"/>
          </w:tcPr>
          <w:p w14:paraId="7F4E1643" w14:textId="36E647D5" w:rsidR="002508CA" w:rsidRPr="00C35A50" w:rsidRDefault="002508CA" w:rsidP="002508CA">
            <w:pPr>
              <w:pStyle w:val="af9"/>
              <w:rPr>
                <w:snapToGrid w:val="0"/>
                <w:color w:val="000000"/>
              </w:rPr>
            </w:pPr>
            <w:r w:rsidRPr="00C35A50">
              <w:rPr>
                <w:rFonts w:eastAsia="等线"/>
                <w:color w:val="000000"/>
              </w:rPr>
              <w:t>/</w:t>
            </w:r>
          </w:p>
        </w:tc>
        <w:tc>
          <w:tcPr>
            <w:tcW w:w="1525" w:type="dxa"/>
            <w:vAlign w:val="center"/>
          </w:tcPr>
          <w:p w14:paraId="7F4E1644" w14:textId="7672BB3C" w:rsidR="002508CA" w:rsidRPr="00C35A50" w:rsidRDefault="002508CA" w:rsidP="002508CA">
            <w:pPr>
              <w:pStyle w:val="af9"/>
            </w:pPr>
            <w:r w:rsidRPr="00C35A50">
              <w:rPr>
                <w:rFonts w:eastAsia="等线"/>
                <w:color w:val="000000"/>
              </w:rPr>
              <w:t>/</w:t>
            </w:r>
          </w:p>
        </w:tc>
        <w:tc>
          <w:tcPr>
            <w:tcW w:w="1664" w:type="dxa"/>
            <w:vAlign w:val="center"/>
          </w:tcPr>
          <w:p w14:paraId="7F4E1645" w14:textId="16921C84" w:rsidR="002508CA" w:rsidRPr="00C35A50" w:rsidRDefault="002508CA" w:rsidP="002508CA">
            <w:pPr>
              <w:pStyle w:val="af9"/>
              <w:rPr>
                <w:snapToGrid w:val="0"/>
                <w:color w:val="000000"/>
              </w:rPr>
            </w:pPr>
            <w:r w:rsidRPr="00C35A50">
              <w:rPr>
                <w:rFonts w:eastAsia="等线"/>
                <w:color w:val="000000"/>
              </w:rPr>
              <w:t>/</w:t>
            </w:r>
          </w:p>
        </w:tc>
        <w:tc>
          <w:tcPr>
            <w:tcW w:w="1526" w:type="dxa"/>
            <w:vAlign w:val="center"/>
          </w:tcPr>
          <w:p w14:paraId="7F4E1646" w14:textId="1D4A0B07" w:rsidR="002508CA" w:rsidRPr="00C35A50" w:rsidRDefault="002508CA" w:rsidP="002508CA">
            <w:pPr>
              <w:pStyle w:val="af9"/>
            </w:pPr>
            <w:r w:rsidRPr="00C35A50">
              <w:rPr>
                <w:rFonts w:eastAsia="等线"/>
                <w:color w:val="000000"/>
              </w:rPr>
              <w:t>0.0001</w:t>
            </w:r>
          </w:p>
        </w:tc>
        <w:tc>
          <w:tcPr>
            <w:tcW w:w="1397" w:type="dxa"/>
            <w:vAlign w:val="center"/>
          </w:tcPr>
          <w:p w14:paraId="7F4E1647" w14:textId="77777777" w:rsidR="002508CA" w:rsidRPr="00C35A50" w:rsidRDefault="002508CA" w:rsidP="002508CA">
            <w:pPr>
              <w:pStyle w:val="af9"/>
            </w:pPr>
            <w:r w:rsidRPr="00C35A50">
              <w:rPr>
                <w:rFonts w:hint="eastAsia"/>
              </w:rPr>
              <w:t>/</w:t>
            </w:r>
          </w:p>
        </w:tc>
      </w:tr>
      <w:tr w:rsidR="002508CA" w:rsidRPr="00C35A50" w14:paraId="7F4E1652" w14:textId="77777777">
        <w:trPr>
          <w:trHeight w:val="397"/>
          <w:jc w:val="center"/>
        </w:trPr>
        <w:tc>
          <w:tcPr>
            <w:tcW w:w="1138" w:type="dxa"/>
            <w:vMerge/>
            <w:vAlign w:val="center"/>
          </w:tcPr>
          <w:p w14:paraId="7F4E1649" w14:textId="77777777" w:rsidR="002508CA" w:rsidRPr="00C35A50" w:rsidRDefault="002508CA" w:rsidP="002508CA">
            <w:pPr>
              <w:pStyle w:val="af9"/>
              <w:rPr>
                <w:snapToGrid w:val="0"/>
                <w:color w:val="000000"/>
              </w:rPr>
            </w:pPr>
          </w:p>
        </w:tc>
        <w:tc>
          <w:tcPr>
            <w:tcW w:w="1664" w:type="dxa"/>
            <w:vAlign w:val="center"/>
          </w:tcPr>
          <w:p w14:paraId="7F4E164A" w14:textId="77777777" w:rsidR="002508CA" w:rsidRPr="00C35A50" w:rsidRDefault="002508CA" w:rsidP="002508CA">
            <w:pPr>
              <w:pStyle w:val="af9"/>
            </w:pPr>
            <w:r w:rsidRPr="00C35A50">
              <w:t>TN</w:t>
            </w:r>
          </w:p>
        </w:tc>
        <w:tc>
          <w:tcPr>
            <w:tcW w:w="1664" w:type="dxa"/>
            <w:vAlign w:val="center"/>
          </w:tcPr>
          <w:p w14:paraId="7F4E164B" w14:textId="3B5E929E" w:rsidR="002508CA" w:rsidRPr="00C35A50" w:rsidRDefault="002508CA" w:rsidP="002508CA">
            <w:pPr>
              <w:pStyle w:val="af9"/>
            </w:pPr>
            <w:r w:rsidRPr="00C35A50">
              <w:rPr>
                <w:rFonts w:eastAsia="等线"/>
                <w:color w:val="000000"/>
              </w:rPr>
              <w:t>0.0016</w:t>
            </w:r>
          </w:p>
        </w:tc>
        <w:tc>
          <w:tcPr>
            <w:tcW w:w="1250" w:type="dxa"/>
            <w:vAlign w:val="center"/>
          </w:tcPr>
          <w:p w14:paraId="7F4E164C" w14:textId="362B81E1" w:rsidR="002508CA" w:rsidRPr="00C35A50" w:rsidRDefault="002508CA" w:rsidP="002508CA">
            <w:pPr>
              <w:pStyle w:val="af9"/>
              <w:rPr>
                <w:snapToGrid w:val="0"/>
                <w:color w:val="000000"/>
              </w:rPr>
            </w:pPr>
            <w:r w:rsidRPr="00C35A50">
              <w:rPr>
                <w:rFonts w:eastAsia="等线"/>
                <w:color w:val="000000"/>
              </w:rPr>
              <w:t>0.0038</w:t>
            </w:r>
          </w:p>
        </w:tc>
        <w:tc>
          <w:tcPr>
            <w:tcW w:w="1664" w:type="dxa"/>
            <w:vAlign w:val="center"/>
          </w:tcPr>
          <w:p w14:paraId="7F4E164D" w14:textId="3E225D58" w:rsidR="002508CA" w:rsidRPr="00C35A50" w:rsidRDefault="002508CA" w:rsidP="002508CA">
            <w:pPr>
              <w:pStyle w:val="af9"/>
              <w:rPr>
                <w:snapToGrid w:val="0"/>
                <w:color w:val="000000"/>
              </w:rPr>
            </w:pPr>
            <w:r w:rsidRPr="00C35A50">
              <w:rPr>
                <w:rFonts w:eastAsia="等线"/>
                <w:color w:val="000000"/>
              </w:rPr>
              <w:t>/</w:t>
            </w:r>
          </w:p>
        </w:tc>
        <w:tc>
          <w:tcPr>
            <w:tcW w:w="1525" w:type="dxa"/>
            <w:vAlign w:val="center"/>
          </w:tcPr>
          <w:p w14:paraId="7F4E164E" w14:textId="2A85D8FF" w:rsidR="002508CA" w:rsidRPr="00C35A50" w:rsidRDefault="002508CA" w:rsidP="002508CA">
            <w:pPr>
              <w:pStyle w:val="af9"/>
            </w:pPr>
            <w:r w:rsidRPr="00C35A50">
              <w:rPr>
                <w:rFonts w:eastAsia="等线"/>
                <w:color w:val="000000"/>
              </w:rPr>
              <w:t>/</w:t>
            </w:r>
          </w:p>
        </w:tc>
        <w:tc>
          <w:tcPr>
            <w:tcW w:w="1664" w:type="dxa"/>
            <w:vAlign w:val="center"/>
          </w:tcPr>
          <w:p w14:paraId="7F4E164F" w14:textId="7E5CB55D" w:rsidR="002508CA" w:rsidRPr="00C35A50" w:rsidRDefault="002508CA" w:rsidP="002508CA">
            <w:pPr>
              <w:pStyle w:val="af9"/>
              <w:rPr>
                <w:snapToGrid w:val="0"/>
                <w:color w:val="000000"/>
              </w:rPr>
            </w:pPr>
            <w:r w:rsidRPr="00C35A50">
              <w:rPr>
                <w:rFonts w:eastAsia="等线"/>
                <w:color w:val="000000"/>
              </w:rPr>
              <w:t>/</w:t>
            </w:r>
          </w:p>
        </w:tc>
        <w:tc>
          <w:tcPr>
            <w:tcW w:w="1526" w:type="dxa"/>
            <w:vAlign w:val="center"/>
          </w:tcPr>
          <w:p w14:paraId="7F4E1650" w14:textId="3C95C4DD" w:rsidR="002508CA" w:rsidRPr="00C35A50" w:rsidRDefault="002508CA" w:rsidP="002508CA">
            <w:pPr>
              <w:pStyle w:val="af9"/>
            </w:pPr>
            <w:r w:rsidRPr="00C35A50">
              <w:rPr>
                <w:rFonts w:eastAsia="等线"/>
                <w:color w:val="000000"/>
              </w:rPr>
              <w:t>0.0016</w:t>
            </w:r>
          </w:p>
        </w:tc>
        <w:tc>
          <w:tcPr>
            <w:tcW w:w="1397" w:type="dxa"/>
            <w:vAlign w:val="center"/>
          </w:tcPr>
          <w:p w14:paraId="7F4E1651" w14:textId="77777777" w:rsidR="002508CA" w:rsidRPr="00C35A50" w:rsidRDefault="002508CA" w:rsidP="002508CA">
            <w:pPr>
              <w:pStyle w:val="af9"/>
            </w:pPr>
            <w:r w:rsidRPr="00C35A50">
              <w:rPr>
                <w:rFonts w:hint="eastAsia"/>
              </w:rPr>
              <w:t>/</w:t>
            </w:r>
          </w:p>
        </w:tc>
      </w:tr>
      <w:tr w:rsidR="00040F6C" w:rsidRPr="00C35A50" w14:paraId="7F4E165C" w14:textId="77777777">
        <w:trPr>
          <w:trHeight w:val="397"/>
          <w:jc w:val="center"/>
        </w:trPr>
        <w:tc>
          <w:tcPr>
            <w:tcW w:w="1138" w:type="dxa"/>
            <w:vMerge w:val="restart"/>
            <w:vAlign w:val="center"/>
          </w:tcPr>
          <w:p w14:paraId="7F4E1653" w14:textId="77777777" w:rsidR="00040F6C" w:rsidRPr="00C35A50" w:rsidRDefault="00F628F6">
            <w:pPr>
              <w:pStyle w:val="af9"/>
              <w:rPr>
                <w:snapToGrid w:val="0"/>
              </w:rPr>
            </w:pPr>
            <w:r w:rsidRPr="00C35A50">
              <w:rPr>
                <w:snapToGrid w:val="0"/>
              </w:rPr>
              <w:t>废气</w:t>
            </w:r>
          </w:p>
        </w:tc>
        <w:tc>
          <w:tcPr>
            <w:tcW w:w="1664" w:type="dxa"/>
            <w:vAlign w:val="center"/>
          </w:tcPr>
          <w:p w14:paraId="7F4E1654" w14:textId="77777777" w:rsidR="00040F6C" w:rsidRPr="00C35A50" w:rsidRDefault="00F628F6">
            <w:pPr>
              <w:pStyle w:val="af9"/>
              <w:rPr>
                <w:lang w:val="zh-CN"/>
              </w:rPr>
            </w:pPr>
            <w:r w:rsidRPr="00C35A50">
              <w:rPr>
                <w:lang w:val="zh-CN"/>
              </w:rPr>
              <w:t>颗粒物</w:t>
            </w:r>
          </w:p>
        </w:tc>
        <w:tc>
          <w:tcPr>
            <w:tcW w:w="1664" w:type="dxa"/>
            <w:vAlign w:val="center"/>
          </w:tcPr>
          <w:p w14:paraId="7F4E1655" w14:textId="77777777" w:rsidR="00040F6C" w:rsidRPr="00C35A50" w:rsidRDefault="00F628F6">
            <w:pPr>
              <w:pStyle w:val="af9"/>
            </w:pPr>
            <w:r w:rsidRPr="00C35A50">
              <w:rPr>
                <w:rFonts w:eastAsia="等线"/>
                <w:color w:val="000000"/>
              </w:rPr>
              <w:t>0.03</w:t>
            </w:r>
          </w:p>
        </w:tc>
        <w:tc>
          <w:tcPr>
            <w:tcW w:w="1250" w:type="dxa"/>
            <w:vAlign w:val="center"/>
          </w:tcPr>
          <w:p w14:paraId="7F4E1656" w14:textId="77777777" w:rsidR="00040F6C" w:rsidRPr="00C35A50" w:rsidRDefault="00F628F6">
            <w:pPr>
              <w:pStyle w:val="af9"/>
            </w:pPr>
            <w:r w:rsidRPr="00C35A50">
              <w:rPr>
                <w:rFonts w:eastAsia="等线"/>
                <w:color w:val="000000"/>
              </w:rPr>
              <w:t>0.0466</w:t>
            </w:r>
          </w:p>
        </w:tc>
        <w:tc>
          <w:tcPr>
            <w:tcW w:w="1664" w:type="dxa"/>
            <w:vAlign w:val="center"/>
          </w:tcPr>
          <w:p w14:paraId="7F4E1657" w14:textId="77777777" w:rsidR="00040F6C" w:rsidRPr="00C35A50" w:rsidRDefault="00F628F6">
            <w:pPr>
              <w:pStyle w:val="af9"/>
              <w:rPr>
                <w:snapToGrid w:val="0"/>
                <w:color w:val="000000"/>
              </w:rPr>
            </w:pPr>
            <w:r w:rsidRPr="00C35A50">
              <w:rPr>
                <w:rFonts w:eastAsia="等线"/>
                <w:color w:val="000000"/>
              </w:rPr>
              <w:t>/</w:t>
            </w:r>
          </w:p>
        </w:tc>
        <w:tc>
          <w:tcPr>
            <w:tcW w:w="1525" w:type="dxa"/>
            <w:vAlign w:val="center"/>
          </w:tcPr>
          <w:p w14:paraId="7F4E1658" w14:textId="77777777" w:rsidR="00040F6C" w:rsidRPr="00C35A50" w:rsidRDefault="00F628F6">
            <w:pPr>
              <w:pStyle w:val="af9"/>
              <w:rPr>
                <w:lang w:val="zh-CN"/>
              </w:rPr>
            </w:pPr>
            <w:r w:rsidRPr="00C35A50">
              <w:rPr>
                <w:rFonts w:eastAsia="等线"/>
                <w:color w:val="000000"/>
              </w:rPr>
              <w:t xml:space="preserve">0.2577 </w:t>
            </w:r>
          </w:p>
        </w:tc>
        <w:tc>
          <w:tcPr>
            <w:tcW w:w="1664" w:type="dxa"/>
            <w:vAlign w:val="center"/>
          </w:tcPr>
          <w:p w14:paraId="7F4E1659" w14:textId="77777777" w:rsidR="00040F6C" w:rsidRPr="00C35A50" w:rsidRDefault="00F628F6">
            <w:pPr>
              <w:pStyle w:val="af9"/>
              <w:rPr>
                <w:lang w:val="zh-CN"/>
              </w:rPr>
            </w:pPr>
            <w:r w:rsidRPr="00C35A50">
              <w:rPr>
                <w:rFonts w:eastAsia="等线"/>
                <w:color w:val="000000"/>
              </w:rPr>
              <w:t>/</w:t>
            </w:r>
          </w:p>
        </w:tc>
        <w:tc>
          <w:tcPr>
            <w:tcW w:w="1526" w:type="dxa"/>
            <w:vAlign w:val="center"/>
          </w:tcPr>
          <w:p w14:paraId="7F4E165A" w14:textId="77777777" w:rsidR="00040F6C" w:rsidRPr="00C35A50" w:rsidRDefault="00F628F6">
            <w:pPr>
              <w:pStyle w:val="af9"/>
              <w:rPr>
                <w:lang w:val="zh-CN"/>
              </w:rPr>
            </w:pPr>
            <w:bookmarkStart w:id="40" w:name="OLE_LINK117"/>
            <w:r w:rsidRPr="00C35A50">
              <w:rPr>
                <w:rFonts w:eastAsia="等线"/>
                <w:color w:val="000000"/>
              </w:rPr>
              <w:t>0.2877</w:t>
            </w:r>
            <w:bookmarkEnd w:id="40"/>
            <w:r w:rsidRPr="00C35A50">
              <w:rPr>
                <w:rFonts w:eastAsia="等线"/>
                <w:color w:val="000000"/>
              </w:rPr>
              <w:t xml:space="preserve"> </w:t>
            </w:r>
          </w:p>
        </w:tc>
        <w:tc>
          <w:tcPr>
            <w:tcW w:w="1397" w:type="dxa"/>
            <w:vAlign w:val="center"/>
          </w:tcPr>
          <w:p w14:paraId="7F4E165B" w14:textId="413CD52D" w:rsidR="00040F6C" w:rsidRPr="00C35A50" w:rsidRDefault="002508CA">
            <w:pPr>
              <w:pStyle w:val="af9"/>
              <w:rPr>
                <w:lang w:val="zh-CN"/>
              </w:rPr>
            </w:pPr>
            <w:r w:rsidRPr="00C35A50">
              <w:rPr>
                <w:rFonts w:eastAsia="等线" w:hint="eastAsia"/>
                <w:color w:val="000000"/>
              </w:rPr>
              <w:t>+</w:t>
            </w:r>
            <w:r w:rsidRPr="00C35A50">
              <w:rPr>
                <w:rFonts w:eastAsia="等线"/>
                <w:color w:val="000000"/>
              </w:rPr>
              <w:t xml:space="preserve">0.2577 </w:t>
            </w:r>
          </w:p>
        </w:tc>
      </w:tr>
      <w:tr w:rsidR="00040F6C" w:rsidRPr="00C35A50" w14:paraId="7F4E1666" w14:textId="77777777">
        <w:trPr>
          <w:trHeight w:val="397"/>
          <w:jc w:val="center"/>
        </w:trPr>
        <w:tc>
          <w:tcPr>
            <w:tcW w:w="1138" w:type="dxa"/>
            <w:vMerge/>
            <w:vAlign w:val="center"/>
          </w:tcPr>
          <w:p w14:paraId="7F4E165D" w14:textId="77777777" w:rsidR="00040F6C" w:rsidRPr="00C35A50" w:rsidRDefault="00040F6C">
            <w:pPr>
              <w:pStyle w:val="af9"/>
              <w:rPr>
                <w:snapToGrid w:val="0"/>
                <w:color w:val="000000"/>
              </w:rPr>
            </w:pPr>
          </w:p>
        </w:tc>
        <w:tc>
          <w:tcPr>
            <w:tcW w:w="1664" w:type="dxa"/>
            <w:vAlign w:val="center"/>
          </w:tcPr>
          <w:p w14:paraId="7F4E165E" w14:textId="77777777" w:rsidR="00040F6C" w:rsidRPr="00C35A50" w:rsidRDefault="00F628F6">
            <w:pPr>
              <w:pStyle w:val="af9"/>
            </w:pPr>
            <w:r w:rsidRPr="00C35A50">
              <w:rPr>
                <w:rFonts w:hint="eastAsia"/>
              </w:rPr>
              <w:t>非甲烷总烃</w:t>
            </w:r>
          </w:p>
        </w:tc>
        <w:tc>
          <w:tcPr>
            <w:tcW w:w="1664" w:type="dxa"/>
            <w:vAlign w:val="center"/>
          </w:tcPr>
          <w:p w14:paraId="7F4E165F" w14:textId="77777777" w:rsidR="00040F6C" w:rsidRPr="00C35A50" w:rsidRDefault="00F628F6">
            <w:pPr>
              <w:pStyle w:val="af9"/>
              <w:rPr>
                <w:color w:val="000000"/>
              </w:rPr>
            </w:pPr>
            <w:r w:rsidRPr="00C35A50">
              <w:rPr>
                <w:rFonts w:eastAsia="等线"/>
                <w:color w:val="000000"/>
              </w:rPr>
              <w:t>0.0035</w:t>
            </w:r>
          </w:p>
        </w:tc>
        <w:tc>
          <w:tcPr>
            <w:tcW w:w="1250" w:type="dxa"/>
            <w:vAlign w:val="center"/>
          </w:tcPr>
          <w:p w14:paraId="7F4E1660" w14:textId="77777777" w:rsidR="00040F6C" w:rsidRPr="00C35A50" w:rsidRDefault="00F628F6">
            <w:pPr>
              <w:pStyle w:val="af9"/>
              <w:rPr>
                <w:color w:val="000000"/>
              </w:rPr>
            </w:pPr>
            <w:r w:rsidRPr="00C35A50">
              <w:rPr>
                <w:rFonts w:eastAsia="等线"/>
                <w:color w:val="000000"/>
              </w:rPr>
              <w:t>0.004</w:t>
            </w:r>
          </w:p>
        </w:tc>
        <w:tc>
          <w:tcPr>
            <w:tcW w:w="1664" w:type="dxa"/>
            <w:vAlign w:val="center"/>
          </w:tcPr>
          <w:p w14:paraId="7F4E1661" w14:textId="77777777" w:rsidR="00040F6C" w:rsidRPr="00C35A50" w:rsidRDefault="00F628F6">
            <w:pPr>
              <w:pStyle w:val="af9"/>
              <w:rPr>
                <w:snapToGrid w:val="0"/>
                <w:color w:val="000000"/>
              </w:rPr>
            </w:pPr>
            <w:r w:rsidRPr="00C35A50">
              <w:rPr>
                <w:rFonts w:eastAsia="等线"/>
                <w:color w:val="000000"/>
              </w:rPr>
              <w:t>/</w:t>
            </w:r>
          </w:p>
        </w:tc>
        <w:tc>
          <w:tcPr>
            <w:tcW w:w="1525" w:type="dxa"/>
            <w:vAlign w:val="center"/>
          </w:tcPr>
          <w:p w14:paraId="7F4E1662" w14:textId="77777777" w:rsidR="00040F6C" w:rsidRPr="00C35A50" w:rsidRDefault="00F628F6">
            <w:pPr>
              <w:pStyle w:val="af9"/>
            </w:pPr>
            <w:r w:rsidRPr="00C35A50">
              <w:rPr>
                <w:rFonts w:eastAsia="等线"/>
                <w:color w:val="000000"/>
              </w:rPr>
              <w:t xml:space="preserve">0.1762 </w:t>
            </w:r>
          </w:p>
        </w:tc>
        <w:tc>
          <w:tcPr>
            <w:tcW w:w="1664" w:type="dxa"/>
            <w:vAlign w:val="center"/>
          </w:tcPr>
          <w:p w14:paraId="7F4E1663" w14:textId="77777777" w:rsidR="00040F6C" w:rsidRPr="00C35A50" w:rsidRDefault="00F628F6">
            <w:pPr>
              <w:pStyle w:val="af9"/>
              <w:rPr>
                <w:snapToGrid w:val="0"/>
                <w:color w:val="000000"/>
              </w:rPr>
            </w:pPr>
            <w:r w:rsidRPr="00C35A50">
              <w:rPr>
                <w:rFonts w:eastAsia="等线"/>
                <w:color w:val="000000"/>
              </w:rPr>
              <w:t xml:space="preserve">0.0009 </w:t>
            </w:r>
          </w:p>
        </w:tc>
        <w:tc>
          <w:tcPr>
            <w:tcW w:w="1526" w:type="dxa"/>
            <w:vAlign w:val="center"/>
          </w:tcPr>
          <w:p w14:paraId="7F4E1664" w14:textId="77777777" w:rsidR="00040F6C" w:rsidRPr="00C35A50" w:rsidRDefault="00F628F6">
            <w:pPr>
              <w:pStyle w:val="af9"/>
            </w:pPr>
            <w:r w:rsidRPr="00C35A50">
              <w:rPr>
                <w:rFonts w:eastAsia="等线"/>
                <w:color w:val="000000"/>
              </w:rPr>
              <w:t xml:space="preserve">0.1788 </w:t>
            </w:r>
          </w:p>
        </w:tc>
        <w:tc>
          <w:tcPr>
            <w:tcW w:w="1397" w:type="dxa"/>
            <w:vAlign w:val="center"/>
          </w:tcPr>
          <w:p w14:paraId="7F4E1665" w14:textId="55CB0600" w:rsidR="00040F6C" w:rsidRPr="00C35A50" w:rsidRDefault="002508CA">
            <w:pPr>
              <w:pStyle w:val="af9"/>
            </w:pPr>
            <w:r w:rsidRPr="00C35A50">
              <w:rPr>
                <w:rFonts w:eastAsia="等线" w:hint="eastAsia"/>
                <w:color w:val="000000"/>
              </w:rPr>
              <w:t>+</w:t>
            </w:r>
            <w:r w:rsidRPr="00C35A50">
              <w:rPr>
                <w:rFonts w:eastAsia="等线"/>
                <w:color w:val="000000"/>
              </w:rPr>
              <w:t xml:space="preserve">0.1753 </w:t>
            </w:r>
          </w:p>
        </w:tc>
      </w:tr>
      <w:tr w:rsidR="00040F6C" w:rsidRPr="00C35A50" w14:paraId="7F4E1670" w14:textId="77777777">
        <w:trPr>
          <w:trHeight w:val="397"/>
          <w:jc w:val="center"/>
        </w:trPr>
        <w:tc>
          <w:tcPr>
            <w:tcW w:w="1138" w:type="dxa"/>
            <w:vMerge w:val="restart"/>
            <w:vAlign w:val="center"/>
          </w:tcPr>
          <w:p w14:paraId="7F4E1667" w14:textId="77777777" w:rsidR="00040F6C" w:rsidRPr="00C35A50" w:rsidRDefault="00F628F6">
            <w:pPr>
              <w:pStyle w:val="af9"/>
              <w:rPr>
                <w:snapToGrid w:val="0"/>
              </w:rPr>
            </w:pPr>
            <w:r w:rsidRPr="00C35A50">
              <w:rPr>
                <w:snapToGrid w:val="0"/>
              </w:rPr>
              <w:t>一般固体废物</w:t>
            </w:r>
          </w:p>
        </w:tc>
        <w:tc>
          <w:tcPr>
            <w:tcW w:w="1664" w:type="dxa"/>
            <w:vAlign w:val="center"/>
          </w:tcPr>
          <w:p w14:paraId="7F4E1668" w14:textId="77777777" w:rsidR="00040F6C" w:rsidRPr="00C35A50" w:rsidRDefault="00F628F6">
            <w:pPr>
              <w:pStyle w:val="af9"/>
            </w:pPr>
            <w:r w:rsidRPr="00C35A50">
              <w:rPr>
                <w:rFonts w:hint="eastAsia"/>
              </w:rPr>
              <w:t>废边角料</w:t>
            </w:r>
          </w:p>
        </w:tc>
        <w:tc>
          <w:tcPr>
            <w:tcW w:w="1664" w:type="dxa"/>
            <w:vAlign w:val="center"/>
          </w:tcPr>
          <w:p w14:paraId="7F4E1669" w14:textId="77777777" w:rsidR="00040F6C" w:rsidRPr="00C35A50" w:rsidRDefault="00F628F6">
            <w:pPr>
              <w:pStyle w:val="af9"/>
            </w:pPr>
            <w:r w:rsidRPr="00C35A50">
              <w:rPr>
                <w:rFonts w:eastAsia="等线"/>
                <w:color w:val="000000"/>
              </w:rPr>
              <w:t>177</w:t>
            </w:r>
          </w:p>
        </w:tc>
        <w:tc>
          <w:tcPr>
            <w:tcW w:w="1250" w:type="dxa"/>
            <w:vAlign w:val="center"/>
          </w:tcPr>
          <w:p w14:paraId="7F4E166A" w14:textId="77777777" w:rsidR="00040F6C" w:rsidRPr="00C35A50" w:rsidRDefault="00F628F6">
            <w:pPr>
              <w:pStyle w:val="af9"/>
            </w:pPr>
            <w:r w:rsidRPr="00C35A50">
              <w:rPr>
                <w:rFonts w:eastAsia="等线"/>
                <w:color w:val="000000"/>
              </w:rPr>
              <w:t>177</w:t>
            </w:r>
          </w:p>
        </w:tc>
        <w:tc>
          <w:tcPr>
            <w:tcW w:w="1664" w:type="dxa"/>
            <w:vAlign w:val="center"/>
          </w:tcPr>
          <w:p w14:paraId="7F4E166B" w14:textId="77777777" w:rsidR="00040F6C" w:rsidRPr="00C35A50" w:rsidRDefault="00F628F6">
            <w:pPr>
              <w:pStyle w:val="af9"/>
              <w:rPr>
                <w:snapToGrid w:val="0"/>
                <w:color w:val="000000"/>
              </w:rPr>
            </w:pPr>
            <w:r w:rsidRPr="00C35A50">
              <w:rPr>
                <w:rFonts w:eastAsia="等线"/>
                <w:color w:val="000000"/>
              </w:rPr>
              <w:t>/</w:t>
            </w:r>
          </w:p>
        </w:tc>
        <w:tc>
          <w:tcPr>
            <w:tcW w:w="1525" w:type="dxa"/>
            <w:vAlign w:val="center"/>
          </w:tcPr>
          <w:p w14:paraId="7F4E166C" w14:textId="77777777" w:rsidR="00040F6C" w:rsidRPr="00C35A50" w:rsidRDefault="00F628F6">
            <w:pPr>
              <w:pStyle w:val="af9"/>
            </w:pPr>
            <w:r w:rsidRPr="00C35A50">
              <w:rPr>
                <w:rFonts w:eastAsia="等线"/>
                <w:color w:val="000000"/>
              </w:rPr>
              <w:t>885</w:t>
            </w:r>
          </w:p>
        </w:tc>
        <w:tc>
          <w:tcPr>
            <w:tcW w:w="1664" w:type="dxa"/>
            <w:vAlign w:val="center"/>
          </w:tcPr>
          <w:p w14:paraId="7F4E166D" w14:textId="77777777" w:rsidR="00040F6C" w:rsidRPr="00C35A50" w:rsidRDefault="00F628F6">
            <w:pPr>
              <w:pStyle w:val="af9"/>
              <w:rPr>
                <w:snapToGrid w:val="0"/>
              </w:rPr>
            </w:pPr>
            <w:r w:rsidRPr="00C35A50">
              <w:rPr>
                <w:rFonts w:eastAsia="等线"/>
                <w:color w:val="000000"/>
              </w:rPr>
              <w:t>/</w:t>
            </w:r>
          </w:p>
        </w:tc>
        <w:tc>
          <w:tcPr>
            <w:tcW w:w="1526" w:type="dxa"/>
            <w:vAlign w:val="center"/>
          </w:tcPr>
          <w:p w14:paraId="7F4E166E" w14:textId="77777777" w:rsidR="00040F6C" w:rsidRPr="00C35A50" w:rsidRDefault="00F628F6">
            <w:pPr>
              <w:pStyle w:val="af9"/>
            </w:pPr>
            <w:r w:rsidRPr="00C35A50">
              <w:rPr>
                <w:rFonts w:eastAsia="等线"/>
                <w:color w:val="000000"/>
              </w:rPr>
              <w:t>1062</w:t>
            </w:r>
          </w:p>
        </w:tc>
        <w:tc>
          <w:tcPr>
            <w:tcW w:w="1397" w:type="dxa"/>
            <w:vAlign w:val="center"/>
          </w:tcPr>
          <w:p w14:paraId="7F4E166F" w14:textId="77777777" w:rsidR="00040F6C" w:rsidRPr="00C35A50" w:rsidRDefault="00F628F6">
            <w:pPr>
              <w:pStyle w:val="af9"/>
            </w:pPr>
            <w:r w:rsidRPr="00C35A50">
              <w:rPr>
                <w:rFonts w:eastAsia="等线" w:hint="eastAsia"/>
                <w:color w:val="000000"/>
              </w:rPr>
              <w:t>+</w:t>
            </w:r>
            <w:r w:rsidRPr="00C35A50">
              <w:rPr>
                <w:rFonts w:eastAsia="等线"/>
                <w:color w:val="000000"/>
              </w:rPr>
              <w:t>885</w:t>
            </w:r>
          </w:p>
        </w:tc>
      </w:tr>
      <w:tr w:rsidR="00040F6C" w:rsidRPr="00C35A50" w14:paraId="7F4E167A" w14:textId="77777777">
        <w:trPr>
          <w:trHeight w:val="397"/>
          <w:jc w:val="center"/>
        </w:trPr>
        <w:tc>
          <w:tcPr>
            <w:tcW w:w="1138" w:type="dxa"/>
            <w:vMerge/>
            <w:vAlign w:val="center"/>
          </w:tcPr>
          <w:p w14:paraId="7F4E1671" w14:textId="77777777" w:rsidR="00040F6C" w:rsidRPr="00C35A50" w:rsidRDefault="00040F6C">
            <w:pPr>
              <w:pStyle w:val="af9"/>
              <w:rPr>
                <w:snapToGrid w:val="0"/>
              </w:rPr>
            </w:pPr>
          </w:p>
        </w:tc>
        <w:tc>
          <w:tcPr>
            <w:tcW w:w="1664" w:type="dxa"/>
            <w:vAlign w:val="center"/>
          </w:tcPr>
          <w:p w14:paraId="7F4E1672" w14:textId="77777777" w:rsidR="00040F6C" w:rsidRPr="00C35A50" w:rsidRDefault="00F628F6">
            <w:pPr>
              <w:pStyle w:val="af9"/>
            </w:pPr>
            <w:r w:rsidRPr="00C35A50">
              <w:rPr>
                <w:rFonts w:hint="eastAsia"/>
              </w:rPr>
              <w:t>不合格品</w:t>
            </w:r>
          </w:p>
        </w:tc>
        <w:tc>
          <w:tcPr>
            <w:tcW w:w="1664" w:type="dxa"/>
            <w:vAlign w:val="center"/>
          </w:tcPr>
          <w:p w14:paraId="7F4E1673" w14:textId="77777777" w:rsidR="00040F6C" w:rsidRPr="00C35A50" w:rsidRDefault="00F628F6">
            <w:pPr>
              <w:pStyle w:val="af9"/>
            </w:pPr>
            <w:r w:rsidRPr="00C35A50">
              <w:rPr>
                <w:rFonts w:eastAsia="等线"/>
                <w:color w:val="000000"/>
              </w:rPr>
              <w:t>2</w:t>
            </w:r>
          </w:p>
        </w:tc>
        <w:tc>
          <w:tcPr>
            <w:tcW w:w="1250" w:type="dxa"/>
            <w:vAlign w:val="center"/>
          </w:tcPr>
          <w:p w14:paraId="7F4E1674" w14:textId="77777777" w:rsidR="00040F6C" w:rsidRPr="00C35A50" w:rsidRDefault="00F628F6">
            <w:pPr>
              <w:pStyle w:val="af9"/>
            </w:pPr>
            <w:r w:rsidRPr="00C35A50">
              <w:rPr>
                <w:rFonts w:eastAsia="等线"/>
                <w:color w:val="000000"/>
              </w:rPr>
              <w:t>2</w:t>
            </w:r>
          </w:p>
        </w:tc>
        <w:tc>
          <w:tcPr>
            <w:tcW w:w="1664" w:type="dxa"/>
            <w:vAlign w:val="center"/>
          </w:tcPr>
          <w:p w14:paraId="7F4E1675" w14:textId="77777777" w:rsidR="00040F6C" w:rsidRPr="00C35A50" w:rsidRDefault="00F628F6">
            <w:pPr>
              <w:pStyle w:val="af9"/>
            </w:pPr>
            <w:r w:rsidRPr="00C35A50">
              <w:rPr>
                <w:rFonts w:eastAsia="等线"/>
                <w:color w:val="000000"/>
              </w:rPr>
              <w:t>/</w:t>
            </w:r>
          </w:p>
        </w:tc>
        <w:tc>
          <w:tcPr>
            <w:tcW w:w="1525" w:type="dxa"/>
            <w:vAlign w:val="center"/>
          </w:tcPr>
          <w:p w14:paraId="7F4E1676" w14:textId="77777777" w:rsidR="00040F6C" w:rsidRPr="00C35A50" w:rsidRDefault="00F628F6">
            <w:pPr>
              <w:pStyle w:val="af9"/>
            </w:pPr>
            <w:r w:rsidRPr="00C35A50">
              <w:rPr>
                <w:rFonts w:eastAsia="等线"/>
                <w:color w:val="000000"/>
              </w:rPr>
              <w:t>10</w:t>
            </w:r>
          </w:p>
        </w:tc>
        <w:tc>
          <w:tcPr>
            <w:tcW w:w="1664" w:type="dxa"/>
            <w:vAlign w:val="center"/>
          </w:tcPr>
          <w:p w14:paraId="7F4E1677" w14:textId="77777777" w:rsidR="00040F6C" w:rsidRPr="00C35A50" w:rsidRDefault="00F628F6">
            <w:pPr>
              <w:pStyle w:val="af9"/>
            </w:pPr>
            <w:r w:rsidRPr="00C35A50">
              <w:rPr>
                <w:rFonts w:eastAsia="等线"/>
                <w:color w:val="000000"/>
              </w:rPr>
              <w:t>/</w:t>
            </w:r>
          </w:p>
        </w:tc>
        <w:tc>
          <w:tcPr>
            <w:tcW w:w="1526" w:type="dxa"/>
            <w:vAlign w:val="center"/>
          </w:tcPr>
          <w:p w14:paraId="7F4E1678" w14:textId="77777777" w:rsidR="00040F6C" w:rsidRPr="00C35A50" w:rsidRDefault="00F628F6">
            <w:pPr>
              <w:pStyle w:val="af9"/>
            </w:pPr>
            <w:r w:rsidRPr="00C35A50">
              <w:rPr>
                <w:rFonts w:eastAsia="等线"/>
                <w:color w:val="000000"/>
              </w:rPr>
              <w:t>12</w:t>
            </w:r>
          </w:p>
        </w:tc>
        <w:tc>
          <w:tcPr>
            <w:tcW w:w="1397" w:type="dxa"/>
            <w:vAlign w:val="center"/>
          </w:tcPr>
          <w:p w14:paraId="7F4E1679" w14:textId="77777777" w:rsidR="00040F6C" w:rsidRPr="00C35A50" w:rsidRDefault="00F628F6">
            <w:pPr>
              <w:pStyle w:val="af9"/>
            </w:pPr>
            <w:r w:rsidRPr="00C35A50">
              <w:rPr>
                <w:rFonts w:eastAsia="等线" w:hint="eastAsia"/>
                <w:color w:val="000000"/>
              </w:rPr>
              <w:t>+</w:t>
            </w:r>
            <w:r w:rsidRPr="00C35A50">
              <w:rPr>
                <w:rFonts w:eastAsia="等线"/>
                <w:color w:val="000000"/>
              </w:rPr>
              <w:t>10</w:t>
            </w:r>
          </w:p>
        </w:tc>
      </w:tr>
      <w:tr w:rsidR="00040F6C" w:rsidRPr="00C35A50" w14:paraId="7F4E1684" w14:textId="77777777">
        <w:trPr>
          <w:trHeight w:val="397"/>
          <w:jc w:val="center"/>
        </w:trPr>
        <w:tc>
          <w:tcPr>
            <w:tcW w:w="1138" w:type="dxa"/>
            <w:vMerge/>
            <w:vAlign w:val="center"/>
          </w:tcPr>
          <w:p w14:paraId="7F4E167B" w14:textId="77777777" w:rsidR="00040F6C" w:rsidRPr="00C35A50" w:rsidRDefault="00040F6C">
            <w:pPr>
              <w:pStyle w:val="af9"/>
              <w:rPr>
                <w:snapToGrid w:val="0"/>
              </w:rPr>
            </w:pPr>
          </w:p>
        </w:tc>
        <w:tc>
          <w:tcPr>
            <w:tcW w:w="1664" w:type="dxa"/>
            <w:vAlign w:val="center"/>
          </w:tcPr>
          <w:p w14:paraId="7F4E167C" w14:textId="77777777" w:rsidR="00040F6C" w:rsidRPr="00C35A50" w:rsidRDefault="00F628F6">
            <w:pPr>
              <w:pStyle w:val="af9"/>
            </w:pPr>
            <w:r w:rsidRPr="00C35A50">
              <w:rPr>
                <w:rFonts w:hint="eastAsia"/>
              </w:rPr>
              <w:t>收集粉尘</w:t>
            </w:r>
          </w:p>
        </w:tc>
        <w:tc>
          <w:tcPr>
            <w:tcW w:w="1664" w:type="dxa"/>
            <w:vAlign w:val="center"/>
          </w:tcPr>
          <w:p w14:paraId="7F4E167D" w14:textId="77777777" w:rsidR="00040F6C" w:rsidRPr="00C35A50" w:rsidRDefault="00F628F6">
            <w:pPr>
              <w:pStyle w:val="af9"/>
            </w:pPr>
            <w:r w:rsidRPr="00C35A50">
              <w:rPr>
                <w:rFonts w:eastAsia="等线"/>
                <w:color w:val="000000"/>
              </w:rPr>
              <w:t>0.7</w:t>
            </w:r>
          </w:p>
        </w:tc>
        <w:tc>
          <w:tcPr>
            <w:tcW w:w="1250" w:type="dxa"/>
            <w:vAlign w:val="center"/>
          </w:tcPr>
          <w:p w14:paraId="7F4E167E" w14:textId="77777777" w:rsidR="00040F6C" w:rsidRPr="00C35A50" w:rsidRDefault="00F628F6">
            <w:pPr>
              <w:pStyle w:val="af9"/>
            </w:pPr>
            <w:r w:rsidRPr="00C35A50">
              <w:rPr>
                <w:rFonts w:eastAsia="等线"/>
                <w:color w:val="000000"/>
              </w:rPr>
              <w:t>/</w:t>
            </w:r>
          </w:p>
        </w:tc>
        <w:tc>
          <w:tcPr>
            <w:tcW w:w="1664" w:type="dxa"/>
            <w:vAlign w:val="center"/>
          </w:tcPr>
          <w:p w14:paraId="7F4E167F" w14:textId="77777777" w:rsidR="00040F6C" w:rsidRPr="00C35A50" w:rsidRDefault="00F628F6">
            <w:pPr>
              <w:pStyle w:val="af9"/>
            </w:pPr>
            <w:r w:rsidRPr="00C35A50">
              <w:rPr>
                <w:rFonts w:eastAsia="等线"/>
                <w:color w:val="000000"/>
              </w:rPr>
              <w:t>/</w:t>
            </w:r>
          </w:p>
        </w:tc>
        <w:tc>
          <w:tcPr>
            <w:tcW w:w="1525" w:type="dxa"/>
            <w:vAlign w:val="center"/>
          </w:tcPr>
          <w:p w14:paraId="7F4E1680" w14:textId="77777777" w:rsidR="00040F6C" w:rsidRPr="00C35A50" w:rsidRDefault="00F628F6">
            <w:pPr>
              <w:pStyle w:val="af9"/>
            </w:pPr>
            <w:r w:rsidRPr="00C35A50">
              <w:rPr>
                <w:rFonts w:eastAsia="等线"/>
                <w:color w:val="000000"/>
              </w:rPr>
              <w:t>3.6573</w:t>
            </w:r>
          </w:p>
        </w:tc>
        <w:tc>
          <w:tcPr>
            <w:tcW w:w="1664" w:type="dxa"/>
            <w:vAlign w:val="center"/>
          </w:tcPr>
          <w:p w14:paraId="7F4E1681" w14:textId="77777777" w:rsidR="00040F6C" w:rsidRPr="00C35A50" w:rsidRDefault="00F628F6">
            <w:pPr>
              <w:pStyle w:val="af9"/>
            </w:pPr>
            <w:r w:rsidRPr="00C35A50">
              <w:rPr>
                <w:rFonts w:eastAsia="等线"/>
                <w:color w:val="000000"/>
              </w:rPr>
              <w:t>/</w:t>
            </w:r>
          </w:p>
        </w:tc>
        <w:tc>
          <w:tcPr>
            <w:tcW w:w="1526" w:type="dxa"/>
            <w:vAlign w:val="center"/>
          </w:tcPr>
          <w:p w14:paraId="7F4E1682" w14:textId="77777777" w:rsidR="00040F6C" w:rsidRPr="00C35A50" w:rsidRDefault="00F628F6">
            <w:pPr>
              <w:pStyle w:val="af9"/>
            </w:pPr>
            <w:r w:rsidRPr="00C35A50">
              <w:rPr>
                <w:rFonts w:eastAsia="等线"/>
                <w:color w:val="000000"/>
              </w:rPr>
              <w:t>4.3573</w:t>
            </w:r>
          </w:p>
        </w:tc>
        <w:tc>
          <w:tcPr>
            <w:tcW w:w="1397" w:type="dxa"/>
            <w:vAlign w:val="center"/>
          </w:tcPr>
          <w:p w14:paraId="7F4E1683" w14:textId="77777777" w:rsidR="00040F6C" w:rsidRPr="00C35A50" w:rsidRDefault="00F628F6">
            <w:pPr>
              <w:pStyle w:val="af9"/>
            </w:pPr>
            <w:r w:rsidRPr="00C35A50">
              <w:rPr>
                <w:rFonts w:eastAsia="等线" w:hint="eastAsia"/>
                <w:color w:val="000000"/>
              </w:rPr>
              <w:t>+</w:t>
            </w:r>
            <w:r w:rsidRPr="00C35A50">
              <w:rPr>
                <w:rFonts w:eastAsia="等线"/>
                <w:color w:val="000000"/>
              </w:rPr>
              <w:t>3.6573</w:t>
            </w:r>
          </w:p>
        </w:tc>
      </w:tr>
      <w:tr w:rsidR="008E6E00" w:rsidRPr="00C35A50" w14:paraId="7F4E168E" w14:textId="77777777">
        <w:trPr>
          <w:trHeight w:val="397"/>
          <w:jc w:val="center"/>
        </w:trPr>
        <w:tc>
          <w:tcPr>
            <w:tcW w:w="1138" w:type="dxa"/>
            <w:vMerge w:val="restart"/>
            <w:vAlign w:val="center"/>
          </w:tcPr>
          <w:p w14:paraId="7F4E1685" w14:textId="77777777" w:rsidR="008E6E00" w:rsidRPr="00C35A50" w:rsidRDefault="008E6E00">
            <w:pPr>
              <w:pStyle w:val="af9"/>
              <w:rPr>
                <w:snapToGrid w:val="0"/>
              </w:rPr>
            </w:pPr>
            <w:r w:rsidRPr="00C35A50">
              <w:rPr>
                <w:snapToGrid w:val="0"/>
              </w:rPr>
              <w:t>危险废物</w:t>
            </w:r>
          </w:p>
        </w:tc>
        <w:tc>
          <w:tcPr>
            <w:tcW w:w="1664" w:type="dxa"/>
            <w:vAlign w:val="center"/>
          </w:tcPr>
          <w:p w14:paraId="7F4E1686" w14:textId="77777777" w:rsidR="008E6E00" w:rsidRPr="00C35A50" w:rsidRDefault="008E6E00">
            <w:pPr>
              <w:pStyle w:val="af9"/>
            </w:pPr>
            <w:r w:rsidRPr="00C35A50">
              <w:rPr>
                <w:rFonts w:hint="eastAsia"/>
              </w:rPr>
              <w:t>废乳化油</w:t>
            </w:r>
          </w:p>
        </w:tc>
        <w:tc>
          <w:tcPr>
            <w:tcW w:w="1664" w:type="dxa"/>
            <w:vAlign w:val="center"/>
          </w:tcPr>
          <w:p w14:paraId="7F4E1687" w14:textId="630469D3" w:rsidR="008E6E00" w:rsidRPr="00C35A50" w:rsidRDefault="00D05E22">
            <w:pPr>
              <w:pStyle w:val="af9"/>
              <w:rPr>
                <w:color w:val="000000"/>
              </w:rPr>
            </w:pPr>
            <w:r w:rsidRPr="00C35A50">
              <w:rPr>
                <w:rFonts w:eastAsia="等线" w:hint="eastAsia"/>
                <w:color w:val="000000"/>
              </w:rPr>
              <w:t>0.32</w:t>
            </w:r>
          </w:p>
        </w:tc>
        <w:tc>
          <w:tcPr>
            <w:tcW w:w="1250" w:type="dxa"/>
            <w:vAlign w:val="center"/>
          </w:tcPr>
          <w:p w14:paraId="7F4E1688" w14:textId="77777777" w:rsidR="008E6E00" w:rsidRPr="00C35A50" w:rsidRDefault="008E6E00">
            <w:pPr>
              <w:pStyle w:val="af9"/>
              <w:rPr>
                <w:color w:val="000000"/>
              </w:rPr>
            </w:pPr>
            <w:r w:rsidRPr="00C35A50">
              <w:rPr>
                <w:rFonts w:eastAsia="等线"/>
                <w:color w:val="000000"/>
              </w:rPr>
              <w:t>/</w:t>
            </w:r>
          </w:p>
        </w:tc>
        <w:tc>
          <w:tcPr>
            <w:tcW w:w="1664" w:type="dxa"/>
            <w:vAlign w:val="center"/>
          </w:tcPr>
          <w:p w14:paraId="7F4E1689" w14:textId="77777777" w:rsidR="008E6E00" w:rsidRPr="00C35A50" w:rsidRDefault="008E6E00">
            <w:pPr>
              <w:pStyle w:val="af9"/>
              <w:rPr>
                <w:snapToGrid w:val="0"/>
                <w:color w:val="000000"/>
              </w:rPr>
            </w:pPr>
            <w:r w:rsidRPr="00C35A50">
              <w:rPr>
                <w:rFonts w:eastAsia="等线"/>
                <w:color w:val="000000"/>
              </w:rPr>
              <w:t>/</w:t>
            </w:r>
          </w:p>
        </w:tc>
        <w:tc>
          <w:tcPr>
            <w:tcW w:w="1525" w:type="dxa"/>
            <w:vAlign w:val="center"/>
          </w:tcPr>
          <w:p w14:paraId="7F4E168A" w14:textId="6521FA81" w:rsidR="008E6E00" w:rsidRPr="00C35A50" w:rsidRDefault="00B647C8">
            <w:pPr>
              <w:pStyle w:val="af9"/>
            </w:pPr>
            <w:r w:rsidRPr="00C35A50">
              <w:rPr>
                <w:rFonts w:eastAsia="等线" w:hint="eastAsia"/>
                <w:color w:val="000000"/>
              </w:rPr>
              <w:t>1.6</w:t>
            </w:r>
          </w:p>
        </w:tc>
        <w:tc>
          <w:tcPr>
            <w:tcW w:w="1664" w:type="dxa"/>
            <w:vAlign w:val="center"/>
          </w:tcPr>
          <w:p w14:paraId="7F4E168B" w14:textId="77777777" w:rsidR="008E6E00" w:rsidRPr="00C35A50" w:rsidRDefault="008E6E00">
            <w:pPr>
              <w:pStyle w:val="af9"/>
              <w:rPr>
                <w:snapToGrid w:val="0"/>
                <w:color w:val="000000"/>
              </w:rPr>
            </w:pPr>
            <w:r w:rsidRPr="00C35A50">
              <w:rPr>
                <w:rFonts w:eastAsia="等线"/>
                <w:color w:val="000000"/>
              </w:rPr>
              <w:t>/</w:t>
            </w:r>
          </w:p>
        </w:tc>
        <w:tc>
          <w:tcPr>
            <w:tcW w:w="1526" w:type="dxa"/>
            <w:vAlign w:val="center"/>
          </w:tcPr>
          <w:p w14:paraId="7F4E168C" w14:textId="5C3B74EE" w:rsidR="008E6E00" w:rsidRPr="00C35A50" w:rsidRDefault="00D05E22">
            <w:pPr>
              <w:pStyle w:val="af9"/>
            </w:pPr>
            <w:r w:rsidRPr="00C35A50">
              <w:rPr>
                <w:rFonts w:eastAsia="等线" w:hint="eastAsia"/>
                <w:color w:val="000000"/>
              </w:rPr>
              <w:t>1.92</w:t>
            </w:r>
          </w:p>
        </w:tc>
        <w:tc>
          <w:tcPr>
            <w:tcW w:w="1397" w:type="dxa"/>
            <w:vAlign w:val="center"/>
          </w:tcPr>
          <w:p w14:paraId="7F4E168D" w14:textId="781F3F89" w:rsidR="008E6E00" w:rsidRPr="00C35A50" w:rsidRDefault="008E6E00">
            <w:pPr>
              <w:pStyle w:val="af9"/>
            </w:pPr>
            <w:r w:rsidRPr="00C35A50">
              <w:rPr>
                <w:rFonts w:eastAsia="等线" w:hint="eastAsia"/>
                <w:color w:val="000000"/>
              </w:rPr>
              <w:t>+</w:t>
            </w:r>
            <w:r w:rsidR="00B647C8" w:rsidRPr="00C35A50">
              <w:rPr>
                <w:rFonts w:eastAsia="等线" w:hint="eastAsia"/>
                <w:color w:val="000000"/>
              </w:rPr>
              <w:t>1.6</w:t>
            </w:r>
          </w:p>
        </w:tc>
      </w:tr>
      <w:tr w:rsidR="008E6E00" w:rsidRPr="00C35A50" w14:paraId="7F4E1698" w14:textId="77777777">
        <w:trPr>
          <w:trHeight w:val="397"/>
          <w:jc w:val="center"/>
        </w:trPr>
        <w:tc>
          <w:tcPr>
            <w:tcW w:w="1138" w:type="dxa"/>
            <w:vMerge/>
            <w:vAlign w:val="center"/>
          </w:tcPr>
          <w:p w14:paraId="7F4E168F" w14:textId="77777777" w:rsidR="008E6E00" w:rsidRPr="00C35A50" w:rsidRDefault="008E6E00">
            <w:pPr>
              <w:pStyle w:val="af9"/>
              <w:rPr>
                <w:snapToGrid w:val="0"/>
              </w:rPr>
            </w:pPr>
          </w:p>
        </w:tc>
        <w:tc>
          <w:tcPr>
            <w:tcW w:w="1664" w:type="dxa"/>
            <w:vAlign w:val="center"/>
          </w:tcPr>
          <w:p w14:paraId="7F4E1690" w14:textId="77777777" w:rsidR="008E6E00" w:rsidRPr="00C35A50" w:rsidRDefault="008E6E00">
            <w:pPr>
              <w:pStyle w:val="af9"/>
            </w:pPr>
            <w:r w:rsidRPr="00C35A50">
              <w:rPr>
                <w:rFonts w:hint="eastAsia"/>
              </w:rPr>
              <w:t>废胶桶</w:t>
            </w:r>
          </w:p>
        </w:tc>
        <w:tc>
          <w:tcPr>
            <w:tcW w:w="1664" w:type="dxa"/>
            <w:vAlign w:val="center"/>
          </w:tcPr>
          <w:p w14:paraId="7F4E1691" w14:textId="77777777" w:rsidR="008E6E00" w:rsidRPr="00C35A50" w:rsidRDefault="008E6E00">
            <w:pPr>
              <w:pStyle w:val="af9"/>
              <w:rPr>
                <w:color w:val="000000"/>
              </w:rPr>
            </w:pPr>
            <w:r w:rsidRPr="00C35A50">
              <w:rPr>
                <w:rFonts w:eastAsia="等线"/>
                <w:color w:val="000000"/>
              </w:rPr>
              <w:t>0.03</w:t>
            </w:r>
          </w:p>
        </w:tc>
        <w:tc>
          <w:tcPr>
            <w:tcW w:w="1250" w:type="dxa"/>
            <w:vAlign w:val="center"/>
          </w:tcPr>
          <w:p w14:paraId="7F4E1692" w14:textId="77777777" w:rsidR="008E6E00" w:rsidRPr="00C35A50" w:rsidRDefault="008E6E00">
            <w:pPr>
              <w:pStyle w:val="af9"/>
              <w:rPr>
                <w:color w:val="000000"/>
              </w:rPr>
            </w:pPr>
            <w:r w:rsidRPr="00C35A50">
              <w:rPr>
                <w:rFonts w:eastAsia="等线"/>
                <w:color w:val="000000"/>
              </w:rPr>
              <w:t>0.045</w:t>
            </w:r>
          </w:p>
        </w:tc>
        <w:tc>
          <w:tcPr>
            <w:tcW w:w="1664" w:type="dxa"/>
            <w:vAlign w:val="center"/>
          </w:tcPr>
          <w:p w14:paraId="7F4E1693" w14:textId="77777777" w:rsidR="008E6E00" w:rsidRPr="00C35A50" w:rsidRDefault="008E6E00">
            <w:pPr>
              <w:pStyle w:val="af9"/>
              <w:rPr>
                <w:snapToGrid w:val="0"/>
                <w:color w:val="000000"/>
              </w:rPr>
            </w:pPr>
            <w:r w:rsidRPr="00C35A50">
              <w:rPr>
                <w:rFonts w:eastAsia="等线"/>
                <w:color w:val="000000"/>
              </w:rPr>
              <w:t>/</w:t>
            </w:r>
          </w:p>
        </w:tc>
        <w:tc>
          <w:tcPr>
            <w:tcW w:w="1525" w:type="dxa"/>
            <w:vAlign w:val="center"/>
          </w:tcPr>
          <w:p w14:paraId="7F4E1694" w14:textId="77777777" w:rsidR="008E6E00" w:rsidRPr="00C35A50" w:rsidRDefault="008E6E00">
            <w:pPr>
              <w:pStyle w:val="af9"/>
            </w:pPr>
            <w:r w:rsidRPr="00C35A50">
              <w:rPr>
                <w:rFonts w:eastAsia="等线"/>
                <w:color w:val="000000"/>
              </w:rPr>
              <w:t>0.1125</w:t>
            </w:r>
          </w:p>
        </w:tc>
        <w:tc>
          <w:tcPr>
            <w:tcW w:w="1664" w:type="dxa"/>
            <w:vAlign w:val="center"/>
          </w:tcPr>
          <w:p w14:paraId="7F4E1695" w14:textId="77777777" w:rsidR="008E6E00" w:rsidRPr="00C35A50" w:rsidRDefault="008E6E00">
            <w:pPr>
              <w:pStyle w:val="af9"/>
              <w:rPr>
                <w:snapToGrid w:val="0"/>
                <w:color w:val="000000"/>
              </w:rPr>
            </w:pPr>
            <w:r w:rsidRPr="00C35A50">
              <w:rPr>
                <w:rFonts w:eastAsia="等线"/>
                <w:color w:val="000000"/>
              </w:rPr>
              <w:t>/</w:t>
            </w:r>
          </w:p>
        </w:tc>
        <w:tc>
          <w:tcPr>
            <w:tcW w:w="1526" w:type="dxa"/>
            <w:vAlign w:val="center"/>
          </w:tcPr>
          <w:p w14:paraId="7F4E1696" w14:textId="77777777" w:rsidR="008E6E00" w:rsidRPr="00C35A50" w:rsidRDefault="008E6E00">
            <w:pPr>
              <w:pStyle w:val="af9"/>
            </w:pPr>
            <w:r w:rsidRPr="00C35A50">
              <w:rPr>
                <w:rFonts w:eastAsia="等线"/>
                <w:color w:val="000000"/>
              </w:rPr>
              <w:t>0.1425</w:t>
            </w:r>
          </w:p>
        </w:tc>
        <w:tc>
          <w:tcPr>
            <w:tcW w:w="1397" w:type="dxa"/>
            <w:vAlign w:val="center"/>
          </w:tcPr>
          <w:p w14:paraId="7F4E1697" w14:textId="77777777" w:rsidR="008E6E00" w:rsidRPr="00C35A50" w:rsidRDefault="008E6E00">
            <w:pPr>
              <w:pStyle w:val="af9"/>
            </w:pPr>
            <w:r w:rsidRPr="00C35A50">
              <w:rPr>
                <w:rFonts w:eastAsia="等线" w:hint="eastAsia"/>
                <w:color w:val="000000"/>
              </w:rPr>
              <w:t>+</w:t>
            </w:r>
            <w:r w:rsidRPr="00C35A50">
              <w:rPr>
                <w:rFonts w:eastAsia="等线"/>
                <w:color w:val="000000"/>
              </w:rPr>
              <w:t>0.1125</w:t>
            </w:r>
          </w:p>
        </w:tc>
      </w:tr>
      <w:tr w:rsidR="008E6E00" w:rsidRPr="00C35A50" w14:paraId="7F4E16A2" w14:textId="77777777">
        <w:trPr>
          <w:trHeight w:val="397"/>
          <w:jc w:val="center"/>
        </w:trPr>
        <w:tc>
          <w:tcPr>
            <w:tcW w:w="1138" w:type="dxa"/>
            <w:vMerge/>
            <w:vAlign w:val="center"/>
          </w:tcPr>
          <w:p w14:paraId="7F4E1699" w14:textId="77777777" w:rsidR="008E6E00" w:rsidRPr="00C35A50" w:rsidRDefault="008E6E00">
            <w:pPr>
              <w:pStyle w:val="af9"/>
              <w:rPr>
                <w:snapToGrid w:val="0"/>
              </w:rPr>
            </w:pPr>
          </w:p>
        </w:tc>
        <w:tc>
          <w:tcPr>
            <w:tcW w:w="1664" w:type="dxa"/>
            <w:vAlign w:val="center"/>
          </w:tcPr>
          <w:p w14:paraId="7F4E169A" w14:textId="77777777" w:rsidR="008E6E00" w:rsidRPr="00C35A50" w:rsidRDefault="008E6E00">
            <w:pPr>
              <w:pStyle w:val="af9"/>
            </w:pPr>
            <w:r w:rsidRPr="00C35A50">
              <w:rPr>
                <w:rFonts w:hint="eastAsia"/>
              </w:rPr>
              <w:t>废催化剂</w:t>
            </w:r>
          </w:p>
        </w:tc>
        <w:tc>
          <w:tcPr>
            <w:tcW w:w="1664" w:type="dxa"/>
            <w:vAlign w:val="center"/>
          </w:tcPr>
          <w:p w14:paraId="7F4E169B" w14:textId="77777777" w:rsidR="008E6E00" w:rsidRPr="00C35A50" w:rsidRDefault="008E6E00">
            <w:pPr>
              <w:pStyle w:val="af9"/>
              <w:rPr>
                <w:color w:val="000000"/>
              </w:rPr>
            </w:pPr>
            <w:r w:rsidRPr="00C35A50">
              <w:rPr>
                <w:rFonts w:eastAsia="等线"/>
                <w:color w:val="000000"/>
              </w:rPr>
              <w:t>/</w:t>
            </w:r>
          </w:p>
        </w:tc>
        <w:tc>
          <w:tcPr>
            <w:tcW w:w="1250" w:type="dxa"/>
            <w:vAlign w:val="center"/>
          </w:tcPr>
          <w:p w14:paraId="7F4E169C" w14:textId="77777777" w:rsidR="008E6E00" w:rsidRPr="00C35A50" w:rsidRDefault="008E6E00">
            <w:pPr>
              <w:pStyle w:val="af9"/>
              <w:rPr>
                <w:color w:val="000000"/>
              </w:rPr>
            </w:pPr>
            <w:r w:rsidRPr="00C35A50">
              <w:rPr>
                <w:rFonts w:eastAsia="等线"/>
                <w:color w:val="000000"/>
              </w:rPr>
              <w:t>/</w:t>
            </w:r>
          </w:p>
        </w:tc>
        <w:tc>
          <w:tcPr>
            <w:tcW w:w="1664" w:type="dxa"/>
            <w:vAlign w:val="center"/>
          </w:tcPr>
          <w:p w14:paraId="7F4E169D" w14:textId="77777777" w:rsidR="008E6E00" w:rsidRPr="00C35A50" w:rsidRDefault="008E6E00">
            <w:pPr>
              <w:pStyle w:val="af9"/>
              <w:rPr>
                <w:snapToGrid w:val="0"/>
                <w:color w:val="000000"/>
              </w:rPr>
            </w:pPr>
            <w:r w:rsidRPr="00C35A50">
              <w:rPr>
                <w:rFonts w:eastAsia="等线"/>
                <w:color w:val="000000"/>
              </w:rPr>
              <w:t>/</w:t>
            </w:r>
          </w:p>
        </w:tc>
        <w:tc>
          <w:tcPr>
            <w:tcW w:w="1525" w:type="dxa"/>
            <w:vAlign w:val="center"/>
          </w:tcPr>
          <w:p w14:paraId="7F4E169E" w14:textId="77777777" w:rsidR="008E6E00" w:rsidRPr="00C35A50" w:rsidRDefault="008E6E00">
            <w:pPr>
              <w:pStyle w:val="af9"/>
            </w:pPr>
            <w:r w:rsidRPr="00C35A50">
              <w:rPr>
                <w:rFonts w:eastAsia="等线"/>
                <w:color w:val="000000"/>
              </w:rPr>
              <w:t>0.02t/5a</w:t>
            </w:r>
          </w:p>
        </w:tc>
        <w:tc>
          <w:tcPr>
            <w:tcW w:w="1664" w:type="dxa"/>
            <w:vAlign w:val="center"/>
          </w:tcPr>
          <w:p w14:paraId="7F4E169F" w14:textId="77777777" w:rsidR="008E6E00" w:rsidRPr="00C35A50" w:rsidRDefault="008E6E00">
            <w:pPr>
              <w:pStyle w:val="af9"/>
              <w:rPr>
                <w:snapToGrid w:val="0"/>
                <w:color w:val="000000"/>
              </w:rPr>
            </w:pPr>
            <w:r w:rsidRPr="00C35A50">
              <w:rPr>
                <w:rFonts w:eastAsia="等线"/>
                <w:color w:val="000000"/>
              </w:rPr>
              <w:t>/</w:t>
            </w:r>
          </w:p>
        </w:tc>
        <w:tc>
          <w:tcPr>
            <w:tcW w:w="1526" w:type="dxa"/>
            <w:vAlign w:val="center"/>
          </w:tcPr>
          <w:p w14:paraId="7F4E16A0" w14:textId="77777777" w:rsidR="008E6E00" w:rsidRPr="00C35A50" w:rsidRDefault="008E6E00">
            <w:pPr>
              <w:pStyle w:val="af9"/>
            </w:pPr>
            <w:r w:rsidRPr="00C35A50">
              <w:rPr>
                <w:rFonts w:eastAsia="等线"/>
                <w:color w:val="000000"/>
              </w:rPr>
              <w:t>0.02t/5a</w:t>
            </w:r>
          </w:p>
        </w:tc>
        <w:tc>
          <w:tcPr>
            <w:tcW w:w="1397" w:type="dxa"/>
            <w:vAlign w:val="center"/>
          </w:tcPr>
          <w:p w14:paraId="7F4E16A1" w14:textId="77777777" w:rsidR="008E6E00" w:rsidRPr="00C35A50" w:rsidRDefault="008E6E00">
            <w:pPr>
              <w:pStyle w:val="af9"/>
            </w:pPr>
            <w:r w:rsidRPr="00C35A50">
              <w:rPr>
                <w:rFonts w:eastAsia="等线" w:hint="eastAsia"/>
                <w:color w:val="000000"/>
              </w:rPr>
              <w:t>+</w:t>
            </w:r>
            <w:r w:rsidRPr="00C35A50">
              <w:rPr>
                <w:rFonts w:eastAsia="等线"/>
                <w:color w:val="000000"/>
              </w:rPr>
              <w:t>0.02t/5a</w:t>
            </w:r>
          </w:p>
        </w:tc>
      </w:tr>
      <w:tr w:rsidR="008E6E00" w:rsidRPr="00C35A50" w14:paraId="7F4E16AC" w14:textId="77777777">
        <w:trPr>
          <w:trHeight w:val="397"/>
          <w:jc w:val="center"/>
        </w:trPr>
        <w:tc>
          <w:tcPr>
            <w:tcW w:w="1138" w:type="dxa"/>
            <w:vMerge/>
            <w:vAlign w:val="center"/>
          </w:tcPr>
          <w:p w14:paraId="7F4E16A3" w14:textId="77777777" w:rsidR="008E6E00" w:rsidRPr="00C35A50" w:rsidRDefault="008E6E00">
            <w:pPr>
              <w:pStyle w:val="af9"/>
              <w:rPr>
                <w:snapToGrid w:val="0"/>
              </w:rPr>
            </w:pPr>
          </w:p>
        </w:tc>
        <w:tc>
          <w:tcPr>
            <w:tcW w:w="1664" w:type="dxa"/>
            <w:vAlign w:val="center"/>
          </w:tcPr>
          <w:p w14:paraId="7F4E16A4" w14:textId="77777777" w:rsidR="008E6E00" w:rsidRPr="00C35A50" w:rsidRDefault="008E6E00">
            <w:pPr>
              <w:pStyle w:val="af9"/>
            </w:pPr>
            <w:r w:rsidRPr="00C35A50">
              <w:rPr>
                <w:rFonts w:hint="eastAsia"/>
              </w:rPr>
              <w:t>废活性炭</w:t>
            </w:r>
          </w:p>
        </w:tc>
        <w:tc>
          <w:tcPr>
            <w:tcW w:w="1664" w:type="dxa"/>
            <w:vAlign w:val="center"/>
          </w:tcPr>
          <w:p w14:paraId="7F4E16A5" w14:textId="77777777" w:rsidR="008E6E00" w:rsidRPr="00C35A50" w:rsidRDefault="008E6E00">
            <w:pPr>
              <w:pStyle w:val="af9"/>
              <w:rPr>
                <w:color w:val="000000"/>
              </w:rPr>
            </w:pPr>
            <w:r w:rsidRPr="00C35A50">
              <w:rPr>
                <w:rFonts w:eastAsia="等线"/>
                <w:color w:val="000000"/>
              </w:rPr>
              <w:t>0.0133</w:t>
            </w:r>
          </w:p>
        </w:tc>
        <w:tc>
          <w:tcPr>
            <w:tcW w:w="1250" w:type="dxa"/>
            <w:vAlign w:val="center"/>
          </w:tcPr>
          <w:p w14:paraId="7F4E16A6" w14:textId="77777777" w:rsidR="008E6E00" w:rsidRPr="00C35A50" w:rsidRDefault="008E6E00">
            <w:pPr>
              <w:pStyle w:val="af9"/>
              <w:rPr>
                <w:color w:val="000000"/>
              </w:rPr>
            </w:pPr>
            <w:r w:rsidRPr="00C35A50">
              <w:rPr>
                <w:rFonts w:eastAsia="等线"/>
                <w:color w:val="000000"/>
              </w:rPr>
              <w:t>0.02</w:t>
            </w:r>
          </w:p>
        </w:tc>
        <w:tc>
          <w:tcPr>
            <w:tcW w:w="1664" w:type="dxa"/>
            <w:vAlign w:val="center"/>
          </w:tcPr>
          <w:p w14:paraId="7F4E16A7" w14:textId="77777777" w:rsidR="008E6E00" w:rsidRPr="00C35A50" w:rsidRDefault="008E6E00">
            <w:pPr>
              <w:pStyle w:val="af9"/>
              <w:rPr>
                <w:snapToGrid w:val="0"/>
                <w:color w:val="000000"/>
              </w:rPr>
            </w:pPr>
            <w:r w:rsidRPr="00C35A50">
              <w:rPr>
                <w:rFonts w:eastAsia="等线"/>
                <w:color w:val="000000"/>
              </w:rPr>
              <w:t>/</w:t>
            </w:r>
          </w:p>
        </w:tc>
        <w:tc>
          <w:tcPr>
            <w:tcW w:w="1525" w:type="dxa"/>
            <w:vAlign w:val="center"/>
          </w:tcPr>
          <w:p w14:paraId="7F4E16A8" w14:textId="77777777" w:rsidR="008E6E00" w:rsidRPr="00C35A50" w:rsidRDefault="008E6E00">
            <w:pPr>
              <w:pStyle w:val="af9"/>
            </w:pPr>
            <w:r w:rsidRPr="00C35A50">
              <w:rPr>
                <w:rFonts w:eastAsia="等线"/>
                <w:color w:val="000000"/>
              </w:rPr>
              <w:t>1.4422</w:t>
            </w:r>
          </w:p>
        </w:tc>
        <w:tc>
          <w:tcPr>
            <w:tcW w:w="1664" w:type="dxa"/>
            <w:vAlign w:val="center"/>
          </w:tcPr>
          <w:p w14:paraId="7F4E16A9" w14:textId="77777777" w:rsidR="008E6E00" w:rsidRPr="00C35A50" w:rsidRDefault="008E6E00">
            <w:pPr>
              <w:pStyle w:val="af9"/>
              <w:rPr>
                <w:snapToGrid w:val="0"/>
                <w:color w:val="000000"/>
              </w:rPr>
            </w:pPr>
            <w:r w:rsidRPr="00C35A50">
              <w:rPr>
                <w:rFonts w:eastAsia="等线"/>
                <w:color w:val="000000"/>
              </w:rPr>
              <w:t>0.0133</w:t>
            </w:r>
          </w:p>
        </w:tc>
        <w:tc>
          <w:tcPr>
            <w:tcW w:w="1526" w:type="dxa"/>
            <w:vAlign w:val="center"/>
          </w:tcPr>
          <w:p w14:paraId="7F4E16AA" w14:textId="77777777" w:rsidR="008E6E00" w:rsidRPr="00C35A50" w:rsidRDefault="008E6E00">
            <w:pPr>
              <w:pStyle w:val="af9"/>
            </w:pPr>
            <w:r w:rsidRPr="00C35A50">
              <w:rPr>
                <w:rFonts w:eastAsia="等线"/>
                <w:color w:val="000000"/>
              </w:rPr>
              <w:t>1.4422</w:t>
            </w:r>
          </w:p>
        </w:tc>
        <w:tc>
          <w:tcPr>
            <w:tcW w:w="1397" w:type="dxa"/>
            <w:vAlign w:val="center"/>
          </w:tcPr>
          <w:p w14:paraId="7F4E16AB" w14:textId="77777777" w:rsidR="008E6E00" w:rsidRPr="00C35A50" w:rsidRDefault="008E6E00">
            <w:pPr>
              <w:pStyle w:val="af9"/>
            </w:pPr>
            <w:r w:rsidRPr="00C35A50">
              <w:rPr>
                <w:rFonts w:eastAsia="等线" w:hint="eastAsia"/>
                <w:color w:val="000000"/>
              </w:rPr>
              <w:t>+</w:t>
            </w:r>
            <w:r w:rsidRPr="00C35A50">
              <w:rPr>
                <w:rFonts w:eastAsia="等线"/>
                <w:color w:val="000000"/>
              </w:rPr>
              <w:t>1.4422</w:t>
            </w:r>
          </w:p>
        </w:tc>
      </w:tr>
      <w:tr w:rsidR="008E6E00" w:rsidRPr="00C35A50" w14:paraId="7F4E16B6" w14:textId="77777777">
        <w:trPr>
          <w:trHeight w:val="397"/>
          <w:jc w:val="center"/>
        </w:trPr>
        <w:tc>
          <w:tcPr>
            <w:tcW w:w="1138" w:type="dxa"/>
            <w:vMerge/>
            <w:vAlign w:val="center"/>
          </w:tcPr>
          <w:p w14:paraId="7F4E16AD" w14:textId="77777777" w:rsidR="008E6E00" w:rsidRPr="00C35A50" w:rsidRDefault="008E6E00">
            <w:pPr>
              <w:pStyle w:val="af9"/>
              <w:rPr>
                <w:snapToGrid w:val="0"/>
              </w:rPr>
            </w:pPr>
          </w:p>
        </w:tc>
        <w:tc>
          <w:tcPr>
            <w:tcW w:w="1664" w:type="dxa"/>
            <w:vAlign w:val="center"/>
          </w:tcPr>
          <w:p w14:paraId="7F4E16AE" w14:textId="77777777" w:rsidR="008E6E00" w:rsidRPr="00C35A50" w:rsidRDefault="008E6E00">
            <w:pPr>
              <w:pStyle w:val="af9"/>
            </w:pPr>
            <w:r w:rsidRPr="00C35A50">
              <w:rPr>
                <w:rFonts w:hint="eastAsia"/>
              </w:rPr>
              <w:t>废催化板</w:t>
            </w:r>
          </w:p>
        </w:tc>
        <w:tc>
          <w:tcPr>
            <w:tcW w:w="1664" w:type="dxa"/>
            <w:vAlign w:val="center"/>
          </w:tcPr>
          <w:p w14:paraId="7F4E16AF" w14:textId="77777777" w:rsidR="008E6E00" w:rsidRPr="00C35A50" w:rsidRDefault="008E6E00">
            <w:pPr>
              <w:pStyle w:val="af9"/>
              <w:rPr>
                <w:color w:val="000000"/>
              </w:rPr>
            </w:pPr>
            <w:r w:rsidRPr="00C35A50">
              <w:rPr>
                <w:rFonts w:eastAsia="等线"/>
                <w:color w:val="000000"/>
              </w:rPr>
              <w:t>0.03</w:t>
            </w:r>
          </w:p>
        </w:tc>
        <w:tc>
          <w:tcPr>
            <w:tcW w:w="1250" w:type="dxa"/>
            <w:vAlign w:val="center"/>
          </w:tcPr>
          <w:p w14:paraId="7F4E16B0" w14:textId="77777777" w:rsidR="008E6E00" w:rsidRPr="00C35A50" w:rsidRDefault="008E6E00">
            <w:pPr>
              <w:pStyle w:val="af9"/>
              <w:rPr>
                <w:color w:val="000000"/>
              </w:rPr>
            </w:pPr>
            <w:r w:rsidRPr="00C35A50">
              <w:rPr>
                <w:rFonts w:eastAsia="等线"/>
                <w:color w:val="000000"/>
              </w:rPr>
              <w:t>0.03</w:t>
            </w:r>
          </w:p>
        </w:tc>
        <w:tc>
          <w:tcPr>
            <w:tcW w:w="1664" w:type="dxa"/>
            <w:vAlign w:val="center"/>
          </w:tcPr>
          <w:p w14:paraId="7F4E16B1" w14:textId="77777777" w:rsidR="008E6E00" w:rsidRPr="00C35A50" w:rsidRDefault="008E6E00">
            <w:pPr>
              <w:pStyle w:val="af9"/>
              <w:rPr>
                <w:snapToGrid w:val="0"/>
                <w:color w:val="000000"/>
              </w:rPr>
            </w:pPr>
            <w:r w:rsidRPr="00C35A50">
              <w:rPr>
                <w:rFonts w:eastAsia="等线"/>
                <w:color w:val="000000"/>
              </w:rPr>
              <w:t>/</w:t>
            </w:r>
          </w:p>
        </w:tc>
        <w:tc>
          <w:tcPr>
            <w:tcW w:w="1525" w:type="dxa"/>
            <w:vAlign w:val="center"/>
          </w:tcPr>
          <w:p w14:paraId="7F4E16B2" w14:textId="77777777" w:rsidR="008E6E00" w:rsidRPr="00C35A50" w:rsidRDefault="008E6E00">
            <w:pPr>
              <w:pStyle w:val="af9"/>
            </w:pPr>
            <w:r w:rsidRPr="00C35A50">
              <w:rPr>
                <w:rFonts w:eastAsia="等线"/>
                <w:color w:val="000000"/>
              </w:rPr>
              <w:t>/</w:t>
            </w:r>
          </w:p>
        </w:tc>
        <w:tc>
          <w:tcPr>
            <w:tcW w:w="1664" w:type="dxa"/>
            <w:vAlign w:val="center"/>
          </w:tcPr>
          <w:p w14:paraId="7F4E16B3" w14:textId="77777777" w:rsidR="008E6E00" w:rsidRPr="00C35A50" w:rsidRDefault="008E6E00">
            <w:pPr>
              <w:pStyle w:val="af9"/>
              <w:rPr>
                <w:snapToGrid w:val="0"/>
                <w:color w:val="000000"/>
              </w:rPr>
            </w:pPr>
            <w:r w:rsidRPr="00C35A50">
              <w:rPr>
                <w:rFonts w:eastAsia="等线"/>
                <w:color w:val="000000"/>
              </w:rPr>
              <w:t>0.03</w:t>
            </w:r>
          </w:p>
        </w:tc>
        <w:tc>
          <w:tcPr>
            <w:tcW w:w="1526" w:type="dxa"/>
            <w:vAlign w:val="center"/>
          </w:tcPr>
          <w:p w14:paraId="7F4E16B4" w14:textId="77777777" w:rsidR="008E6E00" w:rsidRPr="00C35A50" w:rsidRDefault="008E6E00">
            <w:pPr>
              <w:pStyle w:val="af9"/>
            </w:pPr>
            <w:r w:rsidRPr="00C35A50">
              <w:rPr>
                <w:rFonts w:eastAsia="等线"/>
                <w:color w:val="000000"/>
              </w:rPr>
              <w:t>/</w:t>
            </w:r>
          </w:p>
        </w:tc>
        <w:tc>
          <w:tcPr>
            <w:tcW w:w="1397" w:type="dxa"/>
            <w:vAlign w:val="center"/>
          </w:tcPr>
          <w:p w14:paraId="7F4E16B5" w14:textId="77777777" w:rsidR="008E6E00" w:rsidRPr="00C35A50" w:rsidRDefault="008E6E00">
            <w:pPr>
              <w:pStyle w:val="af9"/>
            </w:pPr>
            <w:r w:rsidRPr="00C35A50">
              <w:rPr>
                <w:rFonts w:eastAsia="等线" w:hint="eastAsia"/>
                <w:color w:val="000000"/>
              </w:rPr>
              <w:t>-</w:t>
            </w:r>
            <w:r w:rsidRPr="00C35A50">
              <w:rPr>
                <w:rFonts w:eastAsia="等线"/>
                <w:color w:val="000000"/>
              </w:rPr>
              <w:t>0.03</w:t>
            </w:r>
          </w:p>
        </w:tc>
      </w:tr>
      <w:tr w:rsidR="008E6E00" w:rsidRPr="00C35A50" w14:paraId="7F4E16C0" w14:textId="77777777">
        <w:trPr>
          <w:trHeight w:val="397"/>
          <w:jc w:val="center"/>
        </w:trPr>
        <w:tc>
          <w:tcPr>
            <w:tcW w:w="1138" w:type="dxa"/>
            <w:vMerge/>
            <w:vAlign w:val="center"/>
          </w:tcPr>
          <w:p w14:paraId="7F4E16B7" w14:textId="77777777" w:rsidR="008E6E00" w:rsidRPr="00C35A50" w:rsidRDefault="008E6E00">
            <w:pPr>
              <w:pStyle w:val="af9"/>
              <w:rPr>
                <w:snapToGrid w:val="0"/>
              </w:rPr>
            </w:pPr>
          </w:p>
        </w:tc>
        <w:tc>
          <w:tcPr>
            <w:tcW w:w="1664" w:type="dxa"/>
            <w:vAlign w:val="center"/>
          </w:tcPr>
          <w:p w14:paraId="7F4E16B8" w14:textId="77777777" w:rsidR="008E6E00" w:rsidRPr="00C35A50" w:rsidRDefault="008E6E00">
            <w:pPr>
              <w:pStyle w:val="af9"/>
            </w:pPr>
            <w:r w:rsidRPr="00C35A50">
              <w:rPr>
                <w:rFonts w:hint="eastAsia"/>
              </w:rPr>
              <w:t>废紫外灯管</w:t>
            </w:r>
          </w:p>
        </w:tc>
        <w:tc>
          <w:tcPr>
            <w:tcW w:w="1664" w:type="dxa"/>
            <w:vAlign w:val="center"/>
          </w:tcPr>
          <w:p w14:paraId="7F4E16B9" w14:textId="77777777" w:rsidR="008E6E00" w:rsidRPr="00C35A50" w:rsidRDefault="008E6E00">
            <w:pPr>
              <w:pStyle w:val="af9"/>
              <w:rPr>
                <w:color w:val="000000"/>
              </w:rPr>
            </w:pPr>
            <w:r w:rsidRPr="00C35A50">
              <w:rPr>
                <w:rFonts w:eastAsia="等线"/>
                <w:color w:val="000000"/>
              </w:rPr>
              <w:t>0.003</w:t>
            </w:r>
          </w:p>
        </w:tc>
        <w:tc>
          <w:tcPr>
            <w:tcW w:w="1250" w:type="dxa"/>
            <w:vAlign w:val="center"/>
          </w:tcPr>
          <w:p w14:paraId="7F4E16BA" w14:textId="77777777" w:rsidR="008E6E00" w:rsidRPr="00C35A50" w:rsidRDefault="008E6E00">
            <w:pPr>
              <w:pStyle w:val="af9"/>
              <w:rPr>
                <w:color w:val="000000"/>
              </w:rPr>
            </w:pPr>
            <w:r w:rsidRPr="00C35A50">
              <w:rPr>
                <w:rFonts w:eastAsia="等线"/>
                <w:color w:val="000000"/>
              </w:rPr>
              <w:t>0.003</w:t>
            </w:r>
          </w:p>
        </w:tc>
        <w:tc>
          <w:tcPr>
            <w:tcW w:w="1664" w:type="dxa"/>
            <w:vAlign w:val="center"/>
          </w:tcPr>
          <w:p w14:paraId="7F4E16BB" w14:textId="77777777" w:rsidR="008E6E00" w:rsidRPr="00C35A50" w:rsidRDefault="008E6E00">
            <w:pPr>
              <w:pStyle w:val="af9"/>
              <w:rPr>
                <w:snapToGrid w:val="0"/>
                <w:color w:val="000000"/>
              </w:rPr>
            </w:pPr>
            <w:r w:rsidRPr="00C35A50">
              <w:rPr>
                <w:rFonts w:eastAsia="等线"/>
                <w:color w:val="000000"/>
              </w:rPr>
              <w:t>/</w:t>
            </w:r>
          </w:p>
        </w:tc>
        <w:tc>
          <w:tcPr>
            <w:tcW w:w="1525" w:type="dxa"/>
            <w:vAlign w:val="center"/>
          </w:tcPr>
          <w:p w14:paraId="7F4E16BC" w14:textId="77777777" w:rsidR="008E6E00" w:rsidRPr="00C35A50" w:rsidRDefault="008E6E00">
            <w:pPr>
              <w:pStyle w:val="af9"/>
            </w:pPr>
            <w:r w:rsidRPr="00C35A50">
              <w:rPr>
                <w:rFonts w:eastAsia="等线"/>
                <w:color w:val="000000"/>
              </w:rPr>
              <w:t>/</w:t>
            </w:r>
          </w:p>
        </w:tc>
        <w:tc>
          <w:tcPr>
            <w:tcW w:w="1664" w:type="dxa"/>
            <w:vAlign w:val="center"/>
          </w:tcPr>
          <w:p w14:paraId="7F4E16BD" w14:textId="77777777" w:rsidR="008E6E00" w:rsidRPr="00C35A50" w:rsidRDefault="008E6E00">
            <w:pPr>
              <w:pStyle w:val="af9"/>
              <w:rPr>
                <w:snapToGrid w:val="0"/>
                <w:color w:val="000000"/>
              </w:rPr>
            </w:pPr>
            <w:r w:rsidRPr="00C35A50">
              <w:rPr>
                <w:rFonts w:eastAsia="等线"/>
                <w:color w:val="000000"/>
              </w:rPr>
              <w:t>0.003</w:t>
            </w:r>
          </w:p>
        </w:tc>
        <w:tc>
          <w:tcPr>
            <w:tcW w:w="1526" w:type="dxa"/>
            <w:vAlign w:val="center"/>
          </w:tcPr>
          <w:p w14:paraId="7F4E16BE" w14:textId="77777777" w:rsidR="008E6E00" w:rsidRPr="00C35A50" w:rsidRDefault="008E6E00">
            <w:pPr>
              <w:pStyle w:val="af9"/>
            </w:pPr>
            <w:r w:rsidRPr="00C35A50">
              <w:rPr>
                <w:rFonts w:eastAsia="等线"/>
                <w:color w:val="000000"/>
              </w:rPr>
              <w:t>/</w:t>
            </w:r>
          </w:p>
        </w:tc>
        <w:tc>
          <w:tcPr>
            <w:tcW w:w="1397" w:type="dxa"/>
            <w:vAlign w:val="center"/>
          </w:tcPr>
          <w:p w14:paraId="7F4E16BF" w14:textId="77777777" w:rsidR="008E6E00" w:rsidRPr="00C35A50" w:rsidRDefault="008E6E00">
            <w:pPr>
              <w:pStyle w:val="af9"/>
            </w:pPr>
            <w:r w:rsidRPr="00C35A50">
              <w:rPr>
                <w:rFonts w:eastAsia="等线" w:hint="eastAsia"/>
                <w:color w:val="000000"/>
              </w:rPr>
              <w:t>-</w:t>
            </w:r>
            <w:r w:rsidRPr="00C35A50">
              <w:rPr>
                <w:rFonts w:eastAsia="等线"/>
                <w:color w:val="000000"/>
              </w:rPr>
              <w:t>0.003</w:t>
            </w:r>
          </w:p>
        </w:tc>
      </w:tr>
      <w:tr w:rsidR="008E6E00" w:rsidRPr="00C35A50" w14:paraId="215BE575" w14:textId="77777777">
        <w:trPr>
          <w:trHeight w:val="397"/>
          <w:jc w:val="center"/>
        </w:trPr>
        <w:tc>
          <w:tcPr>
            <w:tcW w:w="1138" w:type="dxa"/>
            <w:vMerge/>
            <w:vAlign w:val="center"/>
          </w:tcPr>
          <w:p w14:paraId="4A7E8623" w14:textId="77777777" w:rsidR="008E6E00" w:rsidRPr="00C35A50" w:rsidRDefault="008E6E00">
            <w:pPr>
              <w:pStyle w:val="af9"/>
              <w:rPr>
                <w:snapToGrid w:val="0"/>
              </w:rPr>
            </w:pPr>
          </w:p>
        </w:tc>
        <w:tc>
          <w:tcPr>
            <w:tcW w:w="1664" w:type="dxa"/>
            <w:vAlign w:val="center"/>
          </w:tcPr>
          <w:p w14:paraId="72ECD7EF" w14:textId="5D7E8C60" w:rsidR="008E6E00" w:rsidRPr="00C35A50" w:rsidRDefault="008E6E00">
            <w:pPr>
              <w:pStyle w:val="af9"/>
            </w:pPr>
            <w:r w:rsidRPr="00C35A50">
              <w:rPr>
                <w:rFonts w:hint="eastAsia"/>
              </w:rPr>
              <w:t>废清洗剂</w:t>
            </w:r>
          </w:p>
        </w:tc>
        <w:tc>
          <w:tcPr>
            <w:tcW w:w="1664" w:type="dxa"/>
            <w:vAlign w:val="center"/>
          </w:tcPr>
          <w:p w14:paraId="0324E942" w14:textId="5084C439" w:rsidR="008E6E00" w:rsidRPr="00C35A50" w:rsidRDefault="008E6E00">
            <w:pPr>
              <w:pStyle w:val="af9"/>
              <w:rPr>
                <w:rFonts w:eastAsia="等线"/>
                <w:color w:val="000000"/>
              </w:rPr>
            </w:pPr>
            <w:r w:rsidRPr="00C35A50">
              <w:rPr>
                <w:rFonts w:eastAsia="等线" w:hint="eastAsia"/>
                <w:color w:val="000000"/>
              </w:rPr>
              <w:t>0.75</w:t>
            </w:r>
          </w:p>
        </w:tc>
        <w:tc>
          <w:tcPr>
            <w:tcW w:w="1250" w:type="dxa"/>
            <w:vAlign w:val="center"/>
          </w:tcPr>
          <w:p w14:paraId="3A153F27" w14:textId="1568D3FA" w:rsidR="008E6E00" w:rsidRPr="00C35A50" w:rsidRDefault="008E6E00">
            <w:pPr>
              <w:pStyle w:val="af9"/>
              <w:rPr>
                <w:rFonts w:eastAsia="等线"/>
                <w:color w:val="000000"/>
              </w:rPr>
            </w:pPr>
            <w:r w:rsidRPr="00C35A50">
              <w:rPr>
                <w:rFonts w:eastAsia="等线" w:hint="eastAsia"/>
                <w:color w:val="000000"/>
              </w:rPr>
              <w:t>0.75</w:t>
            </w:r>
          </w:p>
        </w:tc>
        <w:tc>
          <w:tcPr>
            <w:tcW w:w="1664" w:type="dxa"/>
            <w:vAlign w:val="center"/>
          </w:tcPr>
          <w:p w14:paraId="5C247B28" w14:textId="68B201FE" w:rsidR="008E6E00" w:rsidRPr="00C35A50" w:rsidRDefault="002508CA">
            <w:pPr>
              <w:pStyle w:val="af9"/>
              <w:rPr>
                <w:rFonts w:eastAsia="等线"/>
                <w:color w:val="000000"/>
              </w:rPr>
            </w:pPr>
            <w:r w:rsidRPr="00C35A50">
              <w:rPr>
                <w:rFonts w:eastAsia="等线" w:hint="eastAsia"/>
                <w:color w:val="000000"/>
              </w:rPr>
              <w:t>/</w:t>
            </w:r>
          </w:p>
        </w:tc>
        <w:tc>
          <w:tcPr>
            <w:tcW w:w="1525" w:type="dxa"/>
            <w:vAlign w:val="center"/>
          </w:tcPr>
          <w:p w14:paraId="7E95A304" w14:textId="10035EDE" w:rsidR="008E6E00" w:rsidRPr="00C35A50" w:rsidRDefault="002508CA">
            <w:pPr>
              <w:pStyle w:val="af9"/>
              <w:rPr>
                <w:rFonts w:eastAsia="等线"/>
                <w:color w:val="000000"/>
              </w:rPr>
            </w:pPr>
            <w:r w:rsidRPr="00C35A50">
              <w:rPr>
                <w:rFonts w:eastAsia="等线" w:hint="eastAsia"/>
                <w:color w:val="000000"/>
              </w:rPr>
              <w:t>/</w:t>
            </w:r>
          </w:p>
        </w:tc>
        <w:tc>
          <w:tcPr>
            <w:tcW w:w="1664" w:type="dxa"/>
            <w:vAlign w:val="center"/>
          </w:tcPr>
          <w:p w14:paraId="4D9BC976" w14:textId="6C5B2C35" w:rsidR="008E6E00" w:rsidRPr="00C35A50" w:rsidRDefault="002508CA">
            <w:pPr>
              <w:pStyle w:val="af9"/>
              <w:rPr>
                <w:rFonts w:eastAsia="等线"/>
                <w:color w:val="000000"/>
              </w:rPr>
            </w:pPr>
            <w:r w:rsidRPr="00C35A50">
              <w:rPr>
                <w:rFonts w:eastAsia="等线" w:hint="eastAsia"/>
                <w:color w:val="000000"/>
              </w:rPr>
              <w:t>/</w:t>
            </w:r>
          </w:p>
        </w:tc>
        <w:tc>
          <w:tcPr>
            <w:tcW w:w="1526" w:type="dxa"/>
            <w:vAlign w:val="center"/>
          </w:tcPr>
          <w:p w14:paraId="6C8C9B31" w14:textId="4E81CF70" w:rsidR="008E6E00" w:rsidRPr="00C35A50" w:rsidRDefault="002508CA">
            <w:pPr>
              <w:pStyle w:val="af9"/>
              <w:rPr>
                <w:rFonts w:eastAsia="等线"/>
                <w:color w:val="000000"/>
              </w:rPr>
            </w:pPr>
            <w:r w:rsidRPr="00C35A50">
              <w:rPr>
                <w:rFonts w:eastAsia="等线" w:hint="eastAsia"/>
                <w:color w:val="000000"/>
              </w:rPr>
              <w:t>0.75</w:t>
            </w:r>
          </w:p>
        </w:tc>
        <w:tc>
          <w:tcPr>
            <w:tcW w:w="1397" w:type="dxa"/>
            <w:vAlign w:val="center"/>
          </w:tcPr>
          <w:p w14:paraId="692A9325" w14:textId="64FFE7A8" w:rsidR="008E6E00" w:rsidRPr="00C35A50" w:rsidRDefault="002508CA">
            <w:pPr>
              <w:pStyle w:val="af9"/>
              <w:rPr>
                <w:rFonts w:eastAsia="等线"/>
                <w:color w:val="000000"/>
              </w:rPr>
            </w:pPr>
            <w:r w:rsidRPr="00C35A50">
              <w:rPr>
                <w:rFonts w:eastAsia="等线" w:hint="eastAsia"/>
                <w:color w:val="000000"/>
              </w:rPr>
              <w:t>/</w:t>
            </w:r>
          </w:p>
        </w:tc>
      </w:tr>
    </w:tbl>
    <w:p w14:paraId="4FE26A35" w14:textId="77777777" w:rsidR="00AC442E" w:rsidRDefault="00F628F6">
      <w:pPr>
        <w:pStyle w:val="af3"/>
        <w:spacing w:before="24" w:after="24"/>
        <w:jc w:val="left"/>
        <w:rPr>
          <w:rFonts w:hAnsi="宋体" w:hint="eastAsia"/>
        </w:rPr>
        <w:sectPr w:rsidR="00AC442E">
          <w:footerReference w:type="default" r:id="rId30"/>
          <w:pgSz w:w="16838" w:h="11906" w:orient="landscape"/>
          <w:pgMar w:top="1531" w:right="1701" w:bottom="1531" w:left="1701" w:header="851" w:footer="851" w:gutter="0"/>
          <w:cols w:space="720"/>
          <w:docGrid w:linePitch="312"/>
        </w:sectPr>
      </w:pPr>
      <w:r w:rsidRPr="00C35A50">
        <w:rPr>
          <w:rFonts w:hAnsi="宋体"/>
        </w:rPr>
        <w:t>注：</w:t>
      </w:r>
      <w:r w:rsidRPr="00C35A50">
        <w:rPr>
          <w:rFonts w:hAnsi="宋体"/>
        </w:rPr>
        <w:fldChar w:fldCharType="begin"/>
      </w:r>
      <w:r w:rsidRPr="00C35A50">
        <w:rPr>
          <w:rFonts w:hAnsi="宋体"/>
        </w:rPr>
        <w:instrText xml:space="preserve"> = 6 \* GB3 \* MERGEFORMAT </w:instrText>
      </w:r>
      <w:r w:rsidRPr="00C35A50">
        <w:rPr>
          <w:rFonts w:hAnsi="宋体"/>
        </w:rPr>
        <w:fldChar w:fldCharType="separate"/>
      </w:r>
      <w:r w:rsidRPr="00C35A50">
        <w:rPr>
          <w:rFonts w:hAnsi="宋体" w:hint="eastAsia"/>
        </w:rPr>
        <w:t>⑥</w:t>
      </w:r>
      <w:r w:rsidRPr="00C35A50">
        <w:rPr>
          <w:rFonts w:hAnsi="宋体"/>
        </w:rPr>
        <w:fldChar w:fldCharType="end"/>
      </w:r>
      <w:r w:rsidRPr="00C35A50">
        <w:rPr>
          <w:rFonts w:hAnsi="宋体"/>
        </w:rPr>
        <w:t>=</w:t>
      </w:r>
      <w:r w:rsidRPr="00C35A50">
        <w:rPr>
          <w:rFonts w:hAnsi="宋体"/>
        </w:rPr>
        <w:fldChar w:fldCharType="begin"/>
      </w:r>
      <w:r w:rsidRPr="00C35A50">
        <w:rPr>
          <w:rFonts w:hAnsi="宋体"/>
        </w:rPr>
        <w:instrText xml:space="preserve"> = 1 \* GB3 \* MERGEFORMAT </w:instrText>
      </w:r>
      <w:r w:rsidRPr="00C35A50">
        <w:rPr>
          <w:rFonts w:hAnsi="宋体"/>
        </w:rPr>
        <w:fldChar w:fldCharType="separate"/>
      </w:r>
      <w:r w:rsidRPr="00C35A50">
        <w:rPr>
          <w:rFonts w:hAnsi="宋体" w:hint="eastAsia"/>
        </w:rPr>
        <w:t>①</w:t>
      </w:r>
      <w:r w:rsidRPr="00C35A50">
        <w:rPr>
          <w:rFonts w:hAnsi="宋体"/>
        </w:rPr>
        <w:fldChar w:fldCharType="end"/>
      </w:r>
      <w:r w:rsidRPr="00C35A50">
        <w:rPr>
          <w:rFonts w:hAnsi="宋体"/>
        </w:rPr>
        <w:t>+</w:t>
      </w:r>
      <w:r w:rsidRPr="00C35A50">
        <w:rPr>
          <w:rFonts w:hAnsi="宋体"/>
        </w:rPr>
        <w:fldChar w:fldCharType="begin"/>
      </w:r>
      <w:r w:rsidRPr="00C35A50">
        <w:rPr>
          <w:rFonts w:hAnsi="宋体"/>
        </w:rPr>
        <w:instrText xml:space="preserve"> = 3 \* GB3 \* MERGEFORMAT </w:instrText>
      </w:r>
      <w:r w:rsidRPr="00C35A50">
        <w:rPr>
          <w:rFonts w:hAnsi="宋体"/>
        </w:rPr>
        <w:fldChar w:fldCharType="separate"/>
      </w:r>
      <w:r w:rsidRPr="00C35A50">
        <w:rPr>
          <w:rFonts w:hAnsi="宋体" w:hint="eastAsia"/>
        </w:rPr>
        <w:t>③</w:t>
      </w:r>
      <w:r w:rsidRPr="00C35A50">
        <w:rPr>
          <w:rFonts w:hAnsi="宋体"/>
        </w:rPr>
        <w:fldChar w:fldCharType="end"/>
      </w:r>
      <w:r w:rsidRPr="00C35A50">
        <w:rPr>
          <w:rFonts w:hAnsi="宋体"/>
        </w:rPr>
        <w:t>+</w:t>
      </w:r>
      <w:r w:rsidRPr="00C35A50">
        <w:rPr>
          <w:rFonts w:hAnsi="宋体"/>
        </w:rPr>
        <w:fldChar w:fldCharType="begin"/>
      </w:r>
      <w:r w:rsidRPr="00C35A50">
        <w:rPr>
          <w:rFonts w:hAnsi="宋体"/>
        </w:rPr>
        <w:instrText xml:space="preserve"> = 4 \* GB3 \* MERGEFORMAT </w:instrText>
      </w:r>
      <w:r w:rsidRPr="00C35A50">
        <w:rPr>
          <w:rFonts w:hAnsi="宋体"/>
        </w:rPr>
        <w:fldChar w:fldCharType="separate"/>
      </w:r>
      <w:r w:rsidRPr="00C35A50">
        <w:rPr>
          <w:rFonts w:hAnsi="宋体" w:hint="eastAsia"/>
        </w:rPr>
        <w:t>④</w:t>
      </w:r>
      <w:r w:rsidRPr="00C35A50">
        <w:rPr>
          <w:rFonts w:hAnsi="宋体"/>
        </w:rPr>
        <w:fldChar w:fldCharType="end"/>
      </w:r>
      <w:r w:rsidRPr="00C35A50">
        <w:rPr>
          <w:rFonts w:hAnsi="宋体"/>
        </w:rPr>
        <w:t>-</w:t>
      </w:r>
      <w:r w:rsidRPr="00C35A50">
        <w:rPr>
          <w:rFonts w:hAnsi="宋体"/>
        </w:rPr>
        <w:fldChar w:fldCharType="begin"/>
      </w:r>
      <w:r w:rsidRPr="00C35A50">
        <w:rPr>
          <w:rFonts w:hAnsi="宋体"/>
        </w:rPr>
        <w:instrText xml:space="preserve"> = 5 \* GB3 \* MERGEFORMAT </w:instrText>
      </w:r>
      <w:r w:rsidRPr="00C35A50">
        <w:rPr>
          <w:rFonts w:hAnsi="宋体"/>
        </w:rPr>
        <w:fldChar w:fldCharType="separate"/>
      </w:r>
      <w:r w:rsidRPr="00C35A50">
        <w:rPr>
          <w:rFonts w:hAnsi="宋体" w:hint="eastAsia"/>
        </w:rPr>
        <w:t>⑤</w:t>
      </w:r>
      <w:r w:rsidRPr="00C35A50">
        <w:rPr>
          <w:rFonts w:hAnsi="宋体"/>
        </w:rPr>
        <w:fldChar w:fldCharType="end"/>
      </w:r>
      <w:r w:rsidRPr="00C35A50">
        <w:rPr>
          <w:rFonts w:hAnsi="宋体"/>
        </w:rPr>
        <w:t>；</w:t>
      </w:r>
      <w:r w:rsidRPr="00C35A50">
        <w:rPr>
          <w:rFonts w:hAnsi="宋体"/>
        </w:rPr>
        <w:fldChar w:fldCharType="begin"/>
      </w:r>
      <w:r w:rsidRPr="00C35A50">
        <w:rPr>
          <w:rFonts w:hAnsi="宋体"/>
        </w:rPr>
        <w:instrText xml:space="preserve"> = 7 \* GB3 \* MERGEFORMAT </w:instrText>
      </w:r>
      <w:r w:rsidRPr="00C35A50">
        <w:rPr>
          <w:rFonts w:hAnsi="宋体"/>
        </w:rPr>
        <w:fldChar w:fldCharType="separate"/>
      </w:r>
      <w:r w:rsidRPr="00C35A50">
        <w:rPr>
          <w:rFonts w:hAnsi="宋体" w:hint="eastAsia"/>
        </w:rPr>
        <w:t>⑦</w:t>
      </w:r>
      <w:r w:rsidRPr="00C35A50">
        <w:rPr>
          <w:rFonts w:hAnsi="宋体"/>
        </w:rPr>
        <w:fldChar w:fldCharType="end"/>
      </w:r>
      <w:r w:rsidRPr="00C35A50">
        <w:rPr>
          <w:rFonts w:hAnsi="宋体"/>
        </w:rPr>
        <w:t>=</w:t>
      </w:r>
      <w:r w:rsidRPr="00C35A50">
        <w:rPr>
          <w:rFonts w:hAnsi="宋体"/>
        </w:rPr>
        <w:fldChar w:fldCharType="begin"/>
      </w:r>
      <w:r w:rsidRPr="00C35A50">
        <w:rPr>
          <w:rFonts w:hAnsi="宋体"/>
        </w:rPr>
        <w:instrText xml:space="preserve"> = 6 \* GB3 \* MERGEFORMAT </w:instrText>
      </w:r>
      <w:r w:rsidRPr="00C35A50">
        <w:rPr>
          <w:rFonts w:hAnsi="宋体"/>
        </w:rPr>
        <w:fldChar w:fldCharType="separate"/>
      </w:r>
      <w:r w:rsidRPr="00C35A50">
        <w:rPr>
          <w:rFonts w:hAnsi="宋体" w:hint="eastAsia"/>
        </w:rPr>
        <w:t>⑥</w:t>
      </w:r>
      <w:r w:rsidRPr="00C35A50">
        <w:rPr>
          <w:rFonts w:hAnsi="宋体"/>
        </w:rPr>
        <w:fldChar w:fldCharType="end"/>
      </w:r>
      <w:r w:rsidRPr="00C35A50">
        <w:rPr>
          <w:rFonts w:hAnsi="宋体"/>
        </w:rPr>
        <w:t>-</w:t>
      </w:r>
      <w:r w:rsidRPr="00C35A50">
        <w:rPr>
          <w:rFonts w:hAnsi="宋体"/>
        </w:rPr>
        <w:fldChar w:fldCharType="begin"/>
      </w:r>
      <w:r w:rsidRPr="00C35A50">
        <w:rPr>
          <w:rFonts w:hAnsi="宋体"/>
        </w:rPr>
        <w:instrText xml:space="preserve"> = 1 \* GB3 \* MERGEFORMAT </w:instrText>
      </w:r>
      <w:r w:rsidRPr="00C35A50">
        <w:rPr>
          <w:rFonts w:hAnsi="宋体"/>
        </w:rPr>
        <w:fldChar w:fldCharType="separate"/>
      </w:r>
      <w:r w:rsidRPr="00C35A50">
        <w:rPr>
          <w:rFonts w:hAnsi="宋体" w:hint="eastAsia"/>
        </w:rPr>
        <w:t>①</w:t>
      </w:r>
      <w:r w:rsidRPr="00C35A50">
        <w:rPr>
          <w:rFonts w:hAnsi="宋体"/>
        </w:rPr>
        <w:fldChar w:fldCharType="end"/>
      </w:r>
    </w:p>
    <w:p w14:paraId="1B5A0BA4" w14:textId="757BD78B" w:rsidR="00356D03" w:rsidRDefault="00412741" w:rsidP="00356D03">
      <w:pPr>
        <w:jc w:val="center"/>
      </w:pPr>
      <w:r>
        <w:rPr>
          <w:noProof/>
        </w:rPr>
        <w:lastRenderedPageBreak/>
        <w:pict w14:anchorId="185215B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对话气泡: 圆角矩形 8" o:spid="_x0000_s2914" type="#_x0000_t62" style="position:absolute;left:0;text-align:left;margin-left:421.7pt;margin-top:145.95pt;width:62.05pt;height:27.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" adj="-9840,82173" strokeweight="1.5pt">
            <v:fill opacity="0"/>
            <v:textbox>
              <w:txbxContent>
                <w:p w14:paraId="58040C82" w14:textId="77777777" w:rsidR="00356D03" w:rsidRPr="00BE6FF5" w:rsidRDefault="00356D03" w:rsidP="00356D03">
                  <w:pPr>
                    <w:snapToGrid w:val="0"/>
                    <w:spacing w:afterLines="50" w:after="156"/>
                    <w:rPr>
                      <w:b/>
                      <w:sz w:val="28"/>
                      <w:szCs w:val="28"/>
                    </w:rPr>
                  </w:pPr>
                  <w:r w:rsidRPr="00BE6FF5">
                    <w:rPr>
                      <w:rFonts w:hint="eastAsia"/>
                      <w:b/>
                      <w:sz w:val="28"/>
                      <w:szCs w:val="28"/>
                    </w:rPr>
                    <w:t>本项目</w:t>
                  </w:r>
                </w:p>
              </w:txbxContent>
            </v:textbox>
          </v:shape>
        </w:pict>
      </w:r>
      <w:r>
        <w:rPr>
          <w:noProof/>
        </w:rPr>
        <w:pict w14:anchorId="28D7C284">
          <v:shape id="任意多边形: 形状 7" o:spid="_x0000_s2913" style="position:absolute;left:0;text-align:left;margin-left:390.3pt;margin-top:248.45pt;width:5pt;height:3.55pt;rotation:-1355741fd;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5,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" path="m3,l75,r,119l,119,3,xe" filled="f" fillcolor="black" strokeweight="1pt">
            <v:path arrowok="t" o:connecttype="custom" o:connectlocs="2540,0;63500,0;63500,45085;0,45085;2540,0" o:connectangles="0,0,0,0,0"/>
          </v:shape>
        </w:pict>
      </w:r>
      <w:r w:rsidR="00356D03">
        <w:rPr>
          <w:noProof/>
        </w:rPr>
        <w:drawing>
          <wp:inline distT="0" distB="0" distL="0" distR="0" wp14:anchorId="57B66F3D" wp14:editId="0CD657BF">
            <wp:extent cx="8086725" cy="5572125"/>
            <wp:effectExtent l="38100" t="38100" r="47625" b="47625"/>
            <wp:docPr id="1810408020" name="图片 6" descr="地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地图&#10;&#10;描述已自动生成"/>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086725" cy="5572125"/>
                    </a:xfrm>
                    <a:prstGeom prst="rect">
                      <a:avLst/>
                    </a:prstGeom>
                    <a:noFill/>
                    <a:ln w="28575">
                      <a:solidFill>
                        <a:schemeClr val="tx1"/>
                      </a:solidFill>
                    </a:ln>
                  </pic:spPr>
                </pic:pic>
              </a:graphicData>
            </a:graphic>
          </wp:inline>
        </w:drawing>
      </w:r>
    </w:p>
    <w:p w14:paraId="687D4F7E" w14:textId="77777777" w:rsidR="00356D03" w:rsidRPr="00BB60E1" w:rsidRDefault="00356D03" w:rsidP="00356D03">
      <w:pPr>
        <w:jc w:val="center"/>
        <w:rPr>
          <w:sz w:val="22"/>
          <w:szCs w:val="28"/>
        </w:rPr>
        <w:sectPr w:rsidR="00356D03" w:rsidRPr="00BB60E1" w:rsidSect="00356D03">
          <w:pgSz w:w="16838" w:h="11906" w:orient="landscape"/>
          <w:pgMar w:top="1134" w:right="1701" w:bottom="1134" w:left="1701" w:header="851" w:footer="992" w:gutter="0"/>
          <w:cols w:space="720"/>
          <w:docGrid w:type="lines" w:linePitch="312"/>
        </w:sectPr>
      </w:pPr>
      <w:proofErr w:type="gramStart"/>
      <w:r w:rsidRPr="00BB60E1">
        <w:rPr>
          <w:rFonts w:ascii="黑体" w:eastAsia="黑体" w:hAnsi="黑体" w:cs="黑体" w:hint="eastAsia"/>
          <w:sz w:val="28"/>
          <w:szCs w:val="28"/>
        </w:rPr>
        <w:t>附图一  本项目地理位置图</w:t>
      </w:r>
      <w:proofErr w:type="gramEnd"/>
    </w:p>
    <w:p w14:paraId="2A5F8877" w14:textId="56431450" w:rsidR="00356D03" w:rsidRDefault="00412741" w:rsidP="00356D03">
      <w:pPr>
        <w:jc w:val="center"/>
      </w:pPr>
      <w:r>
        <w:rPr>
          <w:noProof/>
        </w:rPr>
        <w:lastRenderedPageBreak/>
        <w:pict w14:anchorId="21F90659">
          <v:shape id="对话气泡: 圆角矩形 11" o:spid="_x0000_s2912" type="#_x0000_t62" style="position:absolute;left:0;text-align:left;margin-left:270pt;margin-top:296.35pt;width:81pt;height:28.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" adj="27560,-28133" strokeweight="1.5pt">
            <v:fill opacity="0"/>
            <v:textbox>
              <w:txbxContent>
                <w:p w14:paraId="50FC6DC0" w14:textId="77777777" w:rsidR="00356D03" w:rsidRDefault="00356D03" w:rsidP="00356D03">
                  <w:pPr>
                    <w:snapToGrid w:val="0"/>
                    <w:spacing w:afterLines="50" w:after="156"/>
                    <w:jc w:val="left"/>
                    <w:rPr>
                      <w:b/>
                      <w:sz w:val="28"/>
                      <w:szCs w:val="28"/>
                    </w:rPr>
                  </w:pPr>
                  <w:r>
                    <w:rPr>
                      <w:rFonts w:hint="eastAsia"/>
                      <w:b/>
                      <w:sz w:val="28"/>
                      <w:szCs w:val="28"/>
                    </w:rPr>
                    <w:t>项目选址</w:t>
                  </w:r>
                </w:p>
              </w:txbxContent>
            </v:textbox>
          </v:shape>
        </w:pict>
      </w:r>
      <w:r>
        <w:rPr>
          <w:noProof/>
        </w:rPr>
        <w:pict w14:anchorId="7C6A9474">
          <v:rect id="矩形 12" o:spid="_x0000_s2911" style="position:absolute;left:0;text-align:left;margin-left:369pt;margin-top:256.55pt;width:7.25pt;height:4.9pt;rotation:869959fd;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" filled="f" strokeweight="1.5pt"/>
        </w:pict>
      </w:r>
      <w:r w:rsidR="00356D03" w:rsidRPr="00E17B43">
        <w:rPr>
          <w:noProof/>
        </w:rPr>
        <w:drawing>
          <wp:inline distT="0" distB="0" distL="0" distR="0" wp14:anchorId="253477A9" wp14:editId="68DF5F04">
            <wp:extent cx="7553325" cy="5667375"/>
            <wp:effectExtent l="0" t="0" r="9525" b="9525"/>
            <wp:docPr id="1840805374" name="图片 8" descr="图形用户界面, 地图&#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图形用户界面, 地图&#10;&#10;中度可信度描述已自动生成"/>
                    <pic:cNvPicPr>
                      <a:picLocks noChangeAspect="1" noChangeArrowheads="1"/>
                    </pic:cNvPicPr>
                  </pic:nvPicPr>
                  <pic:blipFill>
                    <a:blip r:embed="rId32">
                      <a:extLst>
                        <a:ext uri="{28A0092B-C50C-407E-A947-70E740481C1C}">
                          <a14:useLocalDpi xmlns:a14="http://schemas.microsoft.com/office/drawing/2010/main" val="0"/>
                        </a:ext>
                      </a:extLst>
                    </a:blip>
                    <a:srcRect l="3999" r="3149" b="1411"/>
                    <a:stretch>
                      <a:fillRect/>
                    </a:stretch>
                  </pic:blipFill>
                  <pic:spPr bwMode="auto">
                    <a:xfrm>
                      <a:off x="0" y="0"/>
                      <a:ext cx="7553325" cy="5667375"/>
                    </a:xfrm>
                    <a:prstGeom prst="rect">
                      <a:avLst/>
                    </a:prstGeom>
                    <a:noFill/>
                    <a:ln>
                      <a:noFill/>
                    </a:ln>
                  </pic:spPr>
                </pic:pic>
              </a:graphicData>
            </a:graphic>
          </wp:inline>
        </w:drawing>
      </w:r>
    </w:p>
    <w:p w14:paraId="2E030217" w14:textId="77777777" w:rsidR="00356D03" w:rsidRPr="00BB60E1" w:rsidRDefault="00356D03" w:rsidP="00356D03">
      <w:pPr>
        <w:jc w:val="center"/>
        <w:rPr>
          <w:rFonts w:ascii="黑体" w:eastAsia="黑体" w:hAnsi="黑体" w:cs="黑体" w:hint="eastAsia"/>
          <w:sz w:val="28"/>
          <w:szCs w:val="28"/>
        </w:rPr>
      </w:pPr>
      <w:r w:rsidRPr="00C85EE6">
        <w:rPr>
          <w:rFonts w:eastAsia="黑体"/>
          <w:sz w:val="28"/>
          <w:szCs w:val="28"/>
        </w:rPr>
        <w:t>附图二</w:t>
      </w:r>
      <w:proofErr w:type="gramStart"/>
      <w:r w:rsidRPr="00C85EE6">
        <w:rPr>
          <w:rFonts w:eastAsia="黑体"/>
          <w:sz w:val="28"/>
          <w:szCs w:val="28"/>
        </w:rPr>
        <w:t xml:space="preserve">-1   </w:t>
      </w:r>
      <w:r w:rsidRPr="00C85EE6">
        <w:rPr>
          <w:rFonts w:eastAsia="黑体"/>
          <w:sz w:val="28"/>
          <w:szCs w:val="28"/>
        </w:rPr>
        <w:t>规划</w:t>
      </w:r>
      <w:proofErr w:type="gramEnd"/>
      <w:r w:rsidRPr="00C85EE6">
        <w:rPr>
          <w:rFonts w:eastAsia="黑体"/>
          <w:sz w:val="28"/>
          <w:szCs w:val="28"/>
        </w:rPr>
        <w:t>位</w:t>
      </w:r>
      <w:r w:rsidRPr="00BB60E1">
        <w:rPr>
          <w:rFonts w:ascii="黑体" w:eastAsia="黑体" w:hAnsi="黑体" w:cs="黑体" w:hint="eastAsia"/>
          <w:sz w:val="28"/>
          <w:szCs w:val="28"/>
        </w:rPr>
        <w:t>置图</w:t>
      </w:r>
    </w:p>
    <w:p w14:paraId="4474036C" w14:textId="2B59FD38" w:rsidR="00356D03" w:rsidRDefault="00412741" w:rsidP="00356D03">
      <w:pPr>
        <w:jc w:val="center"/>
      </w:pPr>
      <w:r>
        <w:rPr>
          <w:noProof/>
        </w:rPr>
        <w:lastRenderedPageBreak/>
        <w:pict w14:anchorId="150555DE">
          <v:shape id="对话气泡: 圆角矩形 9" o:spid="_x0000_s2910" type="#_x0000_t62" style="position:absolute;left:0;text-align:left;margin-left:267.9pt;margin-top:292.5pt;width:88.5pt;height:28.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" adj="24431,-24357" strokeweight="1.5pt">
            <v:fill opacity="0"/>
            <v:textbox>
              <w:txbxContent>
                <w:p w14:paraId="6B7B768D" w14:textId="77777777" w:rsidR="00356D03" w:rsidRDefault="00356D03" w:rsidP="00356D03">
                  <w:pPr>
                    <w:snapToGrid w:val="0"/>
                    <w:spacing w:afterLines="50" w:after="156"/>
                    <w:jc w:val="left"/>
                    <w:rPr>
                      <w:b/>
                      <w:sz w:val="28"/>
                      <w:szCs w:val="28"/>
                    </w:rPr>
                  </w:pPr>
                  <w:r>
                    <w:rPr>
                      <w:rFonts w:hint="eastAsia"/>
                      <w:b/>
                      <w:sz w:val="28"/>
                      <w:szCs w:val="28"/>
                    </w:rPr>
                    <w:t>项目选址</w:t>
                  </w:r>
                </w:p>
              </w:txbxContent>
            </v:textbox>
          </v:shape>
        </w:pict>
      </w:r>
      <w:r>
        <w:rPr>
          <w:noProof/>
        </w:rPr>
        <w:pict w14:anchorId="7E4EE6D0">
          <v:rect id="_x0000_s2909" style="position:absolute;left:0;text-align:left;margin-left:365.6pt;margin-top:255.7pt;width:7.25pt;height:4.9pt;rotation:869959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" filled="f" strokeweight="1.5pt"/>
        </w:pict>
      </w:r>
      <w:r w:rsidR="00356D03" w:rsidRPr="00E17B43">
        <w:rPr>
          <w:noProof/>
        </w:rPr>
        <w:drawing>
          <wp:inline distT="0" distB="0" distL="0" distR="0" wp14:anchorId="50615F0F" wp14:editId="4288A31B">
            <wp:extent cx="7648575" cy="5715000"/>
            <wp:effectExtent l="0" t="0" r="9525" b="0"/>
            <wp:docPr id="406030857" name="图片 7" descr="地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地图&#10;&#10;描述已自动生成"/>
                    <pic:cNvPicPr>
                      <a:picLocks noChangeAspect="1" noChangeArrowheads="1"/>
                    </pic:cNvPicPr>
                  </pic:nvPicPr>
                  <pic:blipFill>
                    <a:blip r:embed="rId33">
                      <a:extLst>
                        <a:ext uri="{28A0092B-C50C-407E-A947-70E740481C1C}">
                          <a14:useLocalDpi xmlns:a14="http://schemas.microsoft.com/office/drawing/2010/main" val="0"/>
                        </a:ext>
                      </a:extLst>
                    </a:blip>
                    <a:srcRect l="3430" r="3273" b="1430"/>
                    <a:stretch>
                      <a:fillRect/>
                    </a:stretch>
                  </pic:blipFill>
                  <pic:spPr bwMode="auto">
                    <a:xfrm>
                      <a:off x="0" y="0"/>
                      <a:ext cx="7648575" cy="5715000"/>
                    </a:xfrm>
                    <a:prstGeom prst="rect">
                      <a:avLst/>
                    </a:prstGeom>
                    <a:noFill/>
                    <a:ln>
                      <a:noFill/>
                    </a:ln>
                  </pic:spPr>
                </pic:pic>
              </a:graphicData>
            </a:graphic>
          </wp:inline>
        </w:drawing>
      </w:r>
    </w:p>
    <w:p w14:paraId="31B4229F" w14:textId="77777777" w:rsidR="00356D03" w:rsidRPr="00BB60E1" w:rsidRDefault="00356D03" w:rsidP="00356D03">
      <w:pPr>
        <w:jc w:val="center"/>
        <w:rPr>
          <w:sz w:val="28"/>
          <w:szCs w:val="28"/>
        </w:rPr>
      </w:pPr>
      <w:r w:rsidRPr="00BB60E1">
        <w:rPr>
          <w:rFonts w:ascii="黑体" w:eastAsia="黑体" w:hAnsi="黑体" w:cs="黑体" w:hint="eastAsia"/>
          <w:sz w:val="28"/>
          <w:szCs w:val="28"/>
        </w:rPr>
        <w:t>附</w:t>
      </w:r>
      <w:r w:rsidRPr="00C85EE6">
        <w:rPr>
          <w:rFonts w:eastAsia="黑体"/>
          <w:sz w:val="28"/>
          <w:szCs w:val="28"/>
        </w:rPr>
        <w:t>图二</w:t>
      </w:r>
      <w:proofErr w:type="gramStart"/>
      <w:r w:rsidRPr="00C85EE6">
        <w:rPr>
          <w:rFonts w:eastAsia="黑体"/>
          <w:sz w:val="28"/>
          <w:szCs w:val="28"/>
        </w:rPr>
        <w:t xml:space="preserve">-2   </w:t>
      </w:r>
      <w:r w:rsidRPr="00C85EE6">
        <w:rPr>
          <w:rFonts w:eastAsia="黑体"/>
          <w:sz w:val="28"/>
          <w:szCs w:val="28"/>
        </w:rPr>
        <w:t>规</w:t>
      </w:r>
      <w:r w:rsidRPr="00BB60E1">
        <w:rPr>
          <w:rFonts w:ascii="黑体" w:eastAsia="黑体" w:hAnsi="黑体" w:cs="黑体" w:hint="eastAsia"/>
          <w:sz w:val="28"/>
          <w:szCs w:val="28"/>
        </w:rPr>
        <w:t>划</w:t>
      </w:r>
      <w:proofErr w:type="gramEnd"/>
      <w:r w:rsidRPr="00BB60E1">
        <w:rPr>
          <w:rFonts w:ascii="黑体" w:eastAsia="黑体" w:hAnsi="黑体" w:cs="黑体" w:hint="eastAsia"/>
          <w:sz w:val="28"/>
          <w:szCs w:val="28"/>
        </w:rPr>
        <w:t>功能分区位置图</w:t>
      </w:r>
    </w:p>
    <w:p w14:paraId="66A1062D" w14:textId="77777777" w:rsidR="00356D03" w:rsidRPr="001132DF" w:rsidRDefault="00356D03" w:rsidP="00356D03">
      <w:pPr>
        <w:jc w:val="center"/>
        <w:rPr>
          <w:rFonts w:ascii="黑体" w:eastAsia="黑体" w:hAnsi="黑体" w:cs="黑体" w:hint="eastAsia"/>
          <w:sz w:val="24"/>
        </w:rPr>
        <w:sectPr w:rsidR="00356D03" w:rsidRPr="001132DF" w:rsidSect="00356D03">
          <w:pgSz w:w="16838" w:h="11906" w:orient="landscape"/>
          <w:pgMar w:top="1134" w:right="1701" w:bottom="1134" w:left="1701" w:header="851" w:footer="992" w:gutter="0"/>
          <w:cols w:space="720"/>
          <w:docGrid w:type="lines" w:linePitch="312"/>
        </w:sectPr>
      </w:pPr>
    </w:p>
    <w:p w14:paraId="4A76D313" w14:textId="77777777" w:rsidR="00356D03" w:rsidRDefault="00356D03" w:rsidP="00356D03">
      <w:pPr>
        <w:jc w:val="center"/>
        <w:rPr>
          <w:rFonts w:ascii="黑体" w:eastAsia="黑体" w:hAnsi="黑体" w:cs="黑体" w:hint="eastAsia"/>
          <w:sz w:val="24"/>
        </w:rPr>
      </w:pPr>
      <w:r>
        <w:rPr>
          <w:rFonts w:hint="eastAsia"/>
        </w:rPr>
        <w:object w:dxaOrig="17926" w:dyaOrig="10231" w14:anchorId="6D5847BA">
          <v:shape id="_x0000_i1027" type="#_x0000_t75" style="width:671.25pt;height:384pt" o:ole="">
            <v:imagedata r:id="rId34" o:title=""/>
          </v:shape>
          <o:OLEObject Type="Embed" ProgID="Visio.Drawing.15" ShapeID="_x0000_i1027" DrawAspect="Content" ObjectID="_1848572855" r:id="rId35"/>
        </w:object>
      </w:r>
    </w:p>
    <w:p w14:paraId="4B8C5ADD" w14:textId="77777777" w:rsidR="00356D03" w:rsidRPr="00435546" w:rsidRDefault="00356D03" w:rsidP="00356D03">
      <w:pPr>
        <w:jc w:val="center"/>
        <w:rPr>
          <w:rFonts w:eastAsia="黑体"/>
          <w:sz w:val="28"/>
          <w:szCs w:val="28"/>
        </w:rPr>
      </w:pPr>
      <w:r w:rsidRPr="00435546">
        <w:rPr>
          <w:rFonts w:eastAsia="黑体"/>
          <w:sz w:val="28"/>
          <w:szCs w:val="28"/>
        </w:rPr>
        <w:t>附图三</w:t>
      </w:r>
      <w:proofErr w:type="gramStart"/>
      <w:r w:rsidRPr="00435546">
        <w:rPr>
          <w:rFonts w:eastAsia="黑体"/>
          <w:sz w:val="28"/>
          <w:szCs w:val="28"/>
        </w:rPr>
        <w:t xml:space="preserve">-1    </w:t>
      </w:r>
      <w:r w:rsidRPr="00435546">
        <w:rPr>
          <w:rFonts w:eastAsia="黑体"/>
          <w:sz w:val="28"/>
          <w:szCs w:val="28"/>
        </w:rPr>
        <w:t>厂区</w:t>
      </w:r>
      <w:proofErr w:type="gramEnd"/>
      <w:r w:rsidRPr="00435546">
        <w:rPr>
          <w:rFonts w:eastAsia="黑体"/>
          <w:sz w:val="28"/>
          <w:szCs w:val="28"/>
        </w:rPr>
        <w:t>平面布局图</w:t>
      </w:r>
    </w:p>
    <w:p w14:paraId="6286BDC1" w14:textId="77777777" w:rsidR="00356D03" w:rsidRDefault="00356D03" w:rsidP="00356D03">
      <w:pPr>
        <w:jc w:val="center"/>
        <w:rPr>
          <w:rFonts w:ascii="黑体" w:eastAsia="黑体" w:hAnsi="黑体" w:cs="黑体" w:hint="eastAsia"/>
          <w:sz w:val="28"/>
          <w:szCs w:val="28"/>
        </w:rPr>
      </w:pPr>
    </w:p>
    <w:p w14:paraId="662A7D69" w14:textId="77777777" w:rsidR="00356D03" w:rsidRDefault="00356D03" w:rsidP="00356D03">
      <w:pPr>
        <w:jc w:val="center"/>
        <w:rPr>
          <w:rFonts w:ascii="黑体" w:eastAsia="黑体" w:hAnsi="黑体" w:cs="黑体" w:hint="eastAsia"/>
          <w:sz w:val="28"/>
          <w:szCs w:val="28"/>
        </w:rPr>
        <w:sectPr w:rsidR="00356D03" w:rsidSect="00356D03">
          <w:pgSz w:w="16838" w:h="11906" w:orient="landscape"/>
          <w:pgMar w:top="1134" w:right="1701" w:bottom="1134" w:left="1701" w:header="851" w:footer="992" w:gutter="0"/>
          <w:cols w:space="720"/>
          <w:docGrid w:type="lines" w:linePitch="312"/>
        </w:sectPr>
      </w:pPr>
    </w:p>
    <w:p w14:paraId="071A1F5B" w14:textId="77777777" w:rsidR="00356D03" w:rsidRDefault="00356D03" w:rsidP="00356D03">
      <w:pPr>
        <w:jc w:val="center"/>
        <w:rPr>
          <w:rFonts w:ascii="黑体" w:eastAsia="黑体" w:hAnsi="黑体" w:cs="黑体" w:hint="eastAsia"/>
          <w:sz w:val="28"/>
          <w:szCs w:val="28"/>
        </w:rPr>
      </w:pPr>
      <w:r>
        <w:rPr>
          <w:rFonts w:hint="eastAsia"/>
        </w:rPr>
        <w:object w:dxaOrig="15900" w:dyaOrig="9556" w14:anchorId="6EC48AB3">
          <v:shape id="_x0000_i1028" type="#_x0000_t75" style="width:672pt;height:403.5pt" o:ole="">
            <v:imagedata r:id="rId36" o:title=""/>
          </v:shape>
          <o:OLEObject Type="Embed" ProgID="Visio.Drawing.15" ShapeID="_x0000_i1028" DrawAspect="Content" ObjectID="_1848572856" r:id="rId37"/>
        </w:object>
      </w:r>
    </w:p>
    <w:p w14:paraId="1031A35A" w14:textId="77777777" w:rsidR="00356D03" w:rsidRPr="00435546" w:rsidRDefault="00356D03" w:rsidP="00356D03">
      <w:pPr>
        <w:jc w:val="center"/>
        <w:rPr>
          <w:rFonts w:eastAsia="黑体"/>
          <w:sz w:val="28"/>
          <w:szCs w:val="28"/>
        </w:rPr>
      </w:pPr>
      <w:r w:rsidRPr="00435546">
        <w:rPr>
          <w:rFonts w:eastAsia="黑体"/>
          <w:sz w:val="28"/>
          <w:szCs w:val="28"/>
        </w:rPr>
        <w:t>附图三</w:t>
      </w:r>
      <w:proofErr w:type="gramStart"/>
      <w:r w:rsidRPr="00435546">
        <w:rPr>
          <w:rFonts w:eastAsia="黑体"/>
          <w:sz w:val="28"/>
          <w:szCs w:val="28"/>
        </w:rPr>
        <w:t xml:space="preserve">-2    </w:t>
      </w:r>
      <w:r w:rsidRPr="00435546">
        <w:rPr>
          <w:rFonts w:eastAsia="黑体"/>
          <w:sz w:val="28"/>
          <w:szCs w:val="28"/>
        </w:rPr>
        <w:t>厂区</w:t>
      </w:r>
      <w:proofErr w:type="gramEnd"/>
      <w:r w:rsidRPr="00435546">
        <w:rPr>
          <w:rFonts w:eastAsia="黑体"/>
          <w:sz w:val="28"/>
          <w:szCs w:val="28"/>
        </w:rPr>
        <w:t>生产车间一楼平面布局图</w:t>
      </w:r>
    </w:p>
    <w:p w14:paraId="5B547D80" w14:textId="77777777" w:rsidR="00356D03" w:rsidRDefault="00356D03" w:rsidP="00356D03">
      <w:pPr>
        <w:jc w:val="center"/>
        <w:rPr>
          <w:rFonts w:ascii="黑体" w:eastAsia="黑体" w:hAnsi="黑体" w:cs="黑体" w:hint="eastAsia"/>
          <w:sz w:val="28"/>
          <w:szCs w:val="28"/>
        </w:rPr>
      </w:pPr>
    </w:p>
    <w:p w14:paraId="535F6E1E" w14:textId="77777777" w:rsidR="00356D03" w:rsidRDefault="00356D03" w:rsidP="00356D03">
      <w:pPr>
        <w:jc w:val="center"/>
        <w:rPr>
          <w:rFonts w:ascii="黑体" w:eastAsia="黑体" w:hAnsi="黑体" w:cs="黑体" w:hint="eastAsia"/>
          <w:sz w:val="28"/>
          <w:szCs w:val="28"/>
        </w:rPr>
        <w:sectPr w:rsidR="00356D03" w:rsidSect="00356D03">
          <w:pgSz w:w="16838" w:h="11906" w:orient="landscape"/>
          <w:pgMar w:top="1134" w:right="1701" w:bottom="1134" w:left="1701" w:header="851" w:footer="992" w:gutter="0"/>
          <w:cols w:space="720"/>
          <w:docGrid w:type="lines" w:linePitch="312"/>
        </w:sectPr>
      </w:pPr>
    </w:p>
    <w:p w14:paraId="0F104DD7" w14:textId="77777777" w:rsidR="00356D03" w:rsidRPr="00C85EE6" w:rsidRDefault="00356D03" w:rsidP="00356D03">
      <w:pPr>
        <w:jc w:val="center"/>
        <w:rPr>
          <w:rFonts w:ascii="黑体" w:eastAsia="黑体" w:hAnsi="黑体" w:cs="黑体" w:hint="eastAsia"/>
          <w:sz w:val="28"/>
          <w:szCs w:val="28"/>
        </w:rPr>
      </w:pPr>
      <w:r>
        <w:rPr>
          <w:rFonts w:hint="eastAsia"/>
        </w:rPr>
        <w:object w:dxaOrig="15931" w:dyaOrig="9570" w14:anchorId="0509F708">
          <v:shape id="_x0000_i1029" type="#_x0000_t75" style="width:671.25pt;height:402.75pt" o:ole="">
            <v:imagedata r:id="rId38" o:title=""/>
          </v:shape>
          <o:OLEObject Type="Embed" ProgID="Visio.Drawing.15" ShapeID="_x0000_i1029" DrawAspect="Content" ObjectID="_1848572857" r:id="rId39"/>
        </w:object>
      </w:r>
    </w:p>
    <w:p w14:paraId="7F86FBE1" w14:textId="77777777" w:rsidR="00356D03" w:rsidRPr="00435546" w:rsidRDefault="00356D03" w:rsidP="00356D03">
      <w:pPr>
        <w:jc w:val="center"/>
        <w:rPr>
          <w:rFonts w:eastAsia="黑体"/>
          <w:sz w:val="28"/>
          <w:szCs w:val="28"/>
        </w:rPr>
      </w:pPr>
      <w:r w:rsidRPr="00435546">
        <w:rPr>
          <w:rFonts w:eastAsia="黑体"/>
          <w:sz w:val="28"/>
          <w:szCs w:val="28"/>
        </w:rPr>
        <w:t>附图三</w:t>
      </w:r>
      <w:proofErr w:type="gramStart"/>
      <w:r w:rsidRPr="00435546">
        <w:rPr>
          <w:rFonts w:eastAsia="黑体"/>
          <w:sz w:val="28"/>
          <w:szCs w:val="28"/>
        </w:rPr>
        <w:t>-</w:t>
      </w:r>
      <w:r>
        <w:rPr>
          <w:rFonts w:eastAsia="黑体" w:hint="eastAsia"/>
          <w:sz w:val="28"/>
          <w:szCs w:val="28"/>
        </w:rPr>
        <w:t>3</w:t>
      </w:r>
      <w:r w:rsidRPr="00435546">
        <w:rPr>
          <w:rFonts w:eastAsia="黑体"/>
          <w:sz w:val="28"/>
          <w:szCs w:val="28"/>
        </w:rPr>
        <w:t xml:space="preserve">    </w:t>
      </w:r>
      <w:r w:rsidRPr="00435546">
        <w:rPr>
          <w:rFonts w:eastAsia="黑体"/>
          <w:sz w:val="28"/>
          <w:szCs w:val="28"/>
        </w:rPr>
        <w:t>厂区</w:t>
      </w:r>
      <w:proofErr w:type="gramEnd"/>
      <w:r w:rsidRPr="00435546">
        <w:rPr>
          <w:rFonts w:eastAsia="黑体"/>
          <w:sz w:val="28"/>
          <w:szCs w:val="28"/>
        </w:rPr>
        <w:t>生产车间</w:t>
      </w:r>
      <w:r>
        <w:rPr>
          <w:rFonts w:eastAsia="黑体" w:hint="eastAsia"/>
          <w:sz w:val="28"/>
          <w:szCs w:val="28"/>
        </w:rPr>
        <w:t>二</w:t>
      </w:r>
      <w:r w:rsidRPr="00435546">
        <w:rPr>
          <w:rFonts w:eastAsia="黑体"/>
          <w:sz w:val="28"/>
          <w:szCs w:val="28"/>
        </w:rPr>
        <w:t>楼平面布局图</w:t>
      </w:r>
    </w:p>
    <w:p w14:paraId="7879F194" w14:textId="77777777" w:rsidR="00356D03" w:rsidRPr="00BB60E1" w:rsidRDefault="00356D03" w:rsidP="00356D03">
      <w:pPr>
        <w:jc w:val="center"/>
        <w:rPr>
          <w:rFonts w:ascii="黑体" w:eastAsia="黑体" w:hAnsi="黑体" w:cs="黑体" w:hint="eastAsia"/>
          <w:sz w:val="28"/>
          <w:szCs w:val="28"/>
        </w:rPr>
        <w:sectPr w:rsidR="00356D03" w:rsidRPr="00BB60E1" w:rsidSect="00356D03">
          <w:pgSz w:w="16838" w:h="11906" w:orient="landscape"/>
          <w:pgMar w:top="1134" w:right="1701" w:bottom="1134" w:left="1701" w:header="851" w:footer="992" w:gutter="0"/>
          <w:cols w:space="720"/>
          <w:docGrid w:type="lines" w:linePitch="312"/>
        </w:sectPr>
      </w:pPr>
    </w:p>
    <w:p w14:paraId="7935AAEE" w14:textId="77777777" w:rsidR="00356D03" w:rsidRPr="00205A48" w:rsidRDefault="00356D03" w:rsidP="00356D03">
      <w:pPr>
        <w:jc w:val="center"/>
      </w:pPr>
      <w:r w:rsidRPr="00356D03">
        <w:rPr>
          <w:noProof/>
        </w:rPr>
        <w:lastRenderedPageBreak/>
        <w:drawing>
          <wp:inline distT="0" distB="0" distL="0" distR="0" wp14:anchorId="0EE628CA" wp14:editId="2EB78907">
            <wp:extent cx="8531860" cy="4876165"/>
            <wp:effectExtent l="38100" t="38100" r="40640" b="38735"/>
            <wp:docPr id="15066169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616913" name=""/>
                    <pic:cNvPicPr/>
                  </pic:nvPicPr>
                  <pic:blipFill>
                    <a:blip r:embed="rId40"/>
                    <a:stretch>
                      <a:fillRect/>
                    </a:stretch>
                  </pic:blipFill>
                  <pic:spPr>
                    <a:xfrm>
                      <a:off x="0" y="0"/>
                      <a:ext cx="8531860" cy="4876165"/>
                    </a:xfrm>
                    <a:prstGeom prst="rect">
                      <a:avLst/>
                    </a:prstGeom>
                    <a:ln w="28575">
                      <a:solidFill>
                        <a:schemeClr val="tx1"/>
                      </a:solidFill>
                    </a:ln>
                  </pic:spPr>
                </pic:pic>
              </a:graphicData>
            </a:graphic>
          </wp:inline>
        </w:drawing>
      </w:r>
    </w:p>
    <w:p w14:paraId="1AEB6985" w14:textId="77777777" w:rsidR="00356D03" w:rsidRPr="00BB60E1" w:rsidRDefault="00356D03" w:rsidP="00356D03">
      <w:pPr>
        <w:jc w:val="center"/>
        <w:rPr>
          <w:rFonts w:ascii="黑体" w:eastAsia="黑体" w:hAnsi="黑体" w:cs="黑体" w:hint="eastAsia"/>
          <w:sz w:val="28"/>
          <w:szCs w:val="28"/>
        </w:rPr>
        <w:sectPr w:rsidR="00356D03" w:rsidRPr="00BB60E1" w:rsidSect="00356D03">
          <w:pgSz w:w="16838" w:h="11906" w:orient="landscape"/>
          <w:pgMar w:top="1134" w:right="1701" w:bottom="1134" w:left="1701" w:header="851" w:footer="992" w:gutter="0"/>
          <w:cols w:space="720"/>
          <w:docGrid w:type="lines" w:linePitch="312"/>
        </w:sectPr>
      </w:pPr>
      <w:r w:rsidRPr="00BB60E1">
        <w:rPr>
          <w:rFonts w:ascii="黑体" w:eastAsia="黑体" w:hAnsi="黑体" w:cs="黑体" w:hint="eastAsia"/>
          <w:sz w:val="28"/>
          <w:szCs w:val="28"/>
        </w:rPr>
        <w:t>附图</w:t>
      </w:r>
      <w:proofErr w:type="gramStart"/>
      <w:r w:rsidRPr="00BB60E1">
        <w:rPr>
          <w:rFonts w:ascii="黑体" w:eastAsia="黑体" w:hAnsi="黑体" w:cs="黑体" w:hint="eastAsia"/>
          <w:sz w:val="28"/>
          <w:szCs w:val="28"/>
        </w:rPr>
        <w:t>四</w:t>
      </w:r>
      <w:r>
        <w:rPr>
          <w:rFonts w:ascii="黑体" w:eastAsia="黑体" w:hAnsi="黑体" w:cs="黑体" w:hint="eastAsia"/>
          <w:sz w:val="28"/>
          <w:szCs w:val="28"/>
        </w:rPr>
        <w:t xml:space="preserve">  </w:t>
      </w:r>
      <w:r w:rsidRPr="00BB60E1">
        <w:rPr>
          <w:rFonts w:ascii="黑体" w:eastAsia="黑体" w:hAnsi="黑体" w:cs="黑体" w:hint="eastAsia"/>
          <w:sz w:val="28"/>
          <w:szCs w:val="28"/>
        </w:rPr>
        <w:t xml:space="preserve">  本</w:t>
      </w:r>
      <w:proofErr w:type="gramEnd"/>
      <w:r w:rsidRPr="00BB60E1">
        <w:rPr>
          <w:rFonts w:ascii="黑体" w:eastAsia="黑体" w:hAnsi="黑体" w:cs="黑体" w:hint="eastAsia"/>
          <w:sz w:val="28"/>
          <w:szCs w:val="28"/>
        </w:rPr>
        <w:t>项目四周环境图</w:t>
      </w:r>
    </w:p>
    <w:p w14:paraId="543BCCEF" w14:textId="77777777" w:rsidR="00356D03" w:rsidRDefault="00356D03" w:rsidP="00356D03">
      <w:pPr>
        <w:jc w:val="center"/>
        <w:rPr>
          <w:rFonts w:ascii="黑体" w:eastAsia="黑体" w:hAnsi="黑体" w:cs="黑体" w:hint="eastAsia"/>
          <w:sz w:val="24"/>
        </w:rPr>
      </w:pPr>
      <w:r w:rsidRPr="00356D03">
        <w:rPr>
          <w:noProof/>
        </w:rPr>
        <w:lastRenderedPageBreak/>
        <w:drawing>
          <wp:inline distT="0" distB="0" distL="0" distR="0" wp14:anchorId="52109B7F" wp14:editId="622A3BB0">
            <wp:extent cx="7530860" cy="5590675"/>
            <wp:effectExtent l="38100" t="38100" r="32385" b="29210"/>
            <wp:docPr id="1906055173" name="图片 1" descr="城市的地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055173" name="图片 1" descr="城市的地图&#10;&#10;AI 生成的内容可能不正确。"/>
                    <pic:cNvPicPr/>
                  </pic:nvPicPr>
                  <pic:blipFill>
                    <a:blip r:embed="rId41"/>
                    <a:stretch>
                      <a:fillRect/>
                    </a:stretch>
                  </pic:blipFill>
                  <pic:spPr>
                    <a:xfrm>
                      <a:off x="0" y="0"/>
                      <a:ext cx="7533836" cy="5592884"/>
                    </a:xfrm>
                    <a:prstGeom prst="rect">
                      <a:avLst/>
                    </a:prstGeom>
                    <a:ln w="28575">
                      <a:solidFill>
                        <a:schemeClr val="tx1"/>
                      </a:solidFill>
                    </a:ln>
                  </pic:spPr>
                </pic:pic>
              </a:graphicData>
            </a:graphic>
          </wp:inline>
        </w:drawing>
      </w:r>
    </w:p>
    <w:p w14:paraId="1531E0D1" w14:textId="77777777" w:rsidR="00356D03" w:rsidRPr="00BB60E1" w:rsidRDefault="00356D03" w:rsidP="00356D03">
      <w:pPr>
        <w:jc w:val="center"/>
        <w:rPr>
          <w:rFonts w:ascii="黑体" w:eastAsia="黑体" w:hAnsi="黑体" w:cs="黑体" w:hint="eastAsia"/>
          <w:sz w:val="28"/>
          <w:szCs w:val="28"/>
        </w:rPr>
        <w:sectPr w:rsidR="00356D03" w:rsidRPr="00BB60E1" w:rsidSect="00356D03">
          <w:pgSz w:w="16838" w:h="11906" w:orient="landscape"/>
          <w:pgMar w:top="1134" w:right="1701" w:bottom="1134" w:left="1701" w:header="851" w:footer="992" w:gutter="0"/>
          <w:cols w:space="720"/>
          <w:docGrid w:type="lines" w:linePitch="312"/>
        </w:sectPr>
      </w:pPr>
      <w:r w:rsidRPr="00BB60E1">
        <w:rPr>
          <w:rFonts w:ascii="黑体" w:eastAsia="黑体" w:hAnsi="黑体" w:cs="黑体" w:hint="eastAsia"/>
          <w:sz w:val="28"/>
          <w:szCs w:val="28"/>
        </w:rPr>
        <w:t>附图</w:t>
      </w:r>
      <w:proofErr w:type="gramStart"/>
      <w:r w:rsidRPr="00BB60E1">
        <w:rPr>
          <w:rFonts w:ascii="黑体" w:eastAsia="黑体" w:hAnsi="黑体" w:cs="黑体" w:hint="eastAsia"/>
          <w:sz w:val="28"/>
          <w:szCs w:val="28"/>
        </w:rPr>
        <w:t xml:space="preserve">五   </w:t>
      </w:r>
      <w:r w:rsidRPr="00BB60E1">
        <w:rPr>
          <w:rFonts w:ascii="黑体" w:eastAsia="黑体" w:hAnsi="黑体" w:hint="eastAsia"/>
          <w:sz w:val="28"/>
          <w:szCs w:val="28"/>
        </w:rPr>
        <w:t>生态环境</w:t>
      </w:r>
      <w:proofErr w:type="gramEnd"/>
      <w:r w:rsidRPr="00BB60E1">
        <w:rPr>
          <w:rFonts w:ascii="黑体" w:eastAsia="黑体" w:hAnsi="黑体" w:hint="eastAsia"/>
          <w:sz w:val="28"/>
          <w:szCs w:val="28"/>
        </w:rPr>
        <w:t>保护目标分布及位置关系图</w:t>
      </w:r>
    </w:p>
    <w:tbl>
      <w:tblPr>
        <w:tblStyle w:val="af0"/>
        <w:tblW w:w="0" w:type="auto"/>
        <w:tblLook w:val="04A0" w:firstRow="1" w:lastRow="0" w:firstColumn="1" w:lastColumn="0" w:noHBand="0" w:noVBand="1"/>
      </w:tblPr>
      <w:tblGrid>
        <w:gridCol w:w="6713"/>
        <w:gridCol w:w="6713"/>
      </w:tblGrid>
      <w:tr w:rsidR="00356D03" w14:paraId="588243AF" w14:textId="77777777" w:rsidTr="000B709A">
        <w:tc>
          <w:tcPr>
            <w:tcW w:w="6713" w:type="dxa"/>
          </w:tcPr>
          <w:p w14:paraId="358A6C4C" w14:textId="77777777" w:rsidR="00356D03" w:rsidRPr="002A7622" w:rsidRDefault="00356D03" w:rsidP="000B709A">
            <w:pPr>
              <w:jc w:val="center"/>
            </w:pPr>
            <w:r>
              <w:rPr>
                <w:rFonts w:hint="eastAsia"/>
              </w:rPr>
              <w:lastRenderedPageBreak/>
              <w:fldChar w:fldCharType="begin"/>
            </w:r>
            <w:r>
              <w:rPr>
                <w:rFonts w:hint="eastAsia"/>
              </w:rPr>
              <w:instrText xml:space="preserve"> INCLUDEPICTURE "D:\\</w:instrText>
            </w:r>
            <w:r>
              <w:rPr>
                <w:rFonts w:hint="eastAsia"/>
              </w:rPr>
              <w:instrText>微信</w:instrText>
            </w:r>
            <w:r>
              <w:rPr>
                <w:rFonts w:hint="eastAsia"/>
              </w:rPr>
              <w:instrText>\\</w:instrText>
            </w:r>
            <w:r>
              <w:rPr>
                <w:rFonts w:hint="eastAsia"/>
              </w:rPr>
              <w:instrText>企业微信</w:instrText>
            </w:r>
            <w:r>
              <w:rPr>
                <w:rFonts w:hint="eastAsia"/>
              </w:rPr>
              <w:instrText xml:space="preserve">\\WXWork\\1688855419377398\\Cache\\Image\\2025-11\\IMG_20251103_120940.jpg" \* MERGEFORMATINET </w:instrText>
            </w:r>
            <w:r>
              <w:rPr>
                <w:rFonts w:hint="eastAsia"/>
              </w:rPr>
              <w:fldChar w:fldCharType="separate"/>
            </w:r>
            <w:r>
              <w:fldChar w:fldCharType="begin"/>
            </w:r>
            <w:r>
              <w:instrText xml:space="preserve"> </w:instrText>
            </w:r>
            <w:r>
              <w:rPr>
                <w:rFonts w:hint="eastAsia"/>
              </w:rPr>
              <w:instrText>INCLUDEPICTURE  "D:\\</w:instrText>
            </w:r>
            <w:r>
              <w:rPr>
                <w:rFonts w:hint="eastAsia"/>
              </w:rPr>
              <w:instrText>微信</w:instrText>
            </w:r>
            <w:r>
              <w:rPr>
                <w:rFonts w:hint="eastAsia"/>
              </w:rPr>
              <w:instrText>\\</w:instrText>
            </w:r>
            <w:r>
              <w:rPr>
                <w:rFonts w:hint="eastAsia"/>
              </w:rPr>
              <w:instrText>企业微信</w:instrText>
            </w:r>
            <w:r>
              <w:rPr>
                <w:rFonts w:hint="eastAsia"/>
              </w:rPr>
              <w:instrText>\\WXWork\\1688855419377398\\Cache\\Image\\2025-11\\IMG_20251103_120940.jpg" \* MERGEFORMATINET</w:instrText>
            </w:r>
            <w:r>
              <w:instrText xml:space="preserve"> </w:instrText>
            </w:r>
            <w:r>
              <w:fldChar w:fldCharType="separate"/>
            </w:r>
            <w:r w:rsidR="00171E68">
              <w:fldChar w:fldCharType="begin"/>
            </w:r>
            <w:r w:rsidR="00171E68">
              <w:instrText xml:space="preserve"> </w:instrText>
            </w:r>
            <w:r w:rsidR="00171E68">
              <w:rPr>
                <w:rFonts w:hint="eastAsia"/>
              </w:rPr>
              <w:instrText>INCLUDEPICTURE  "D:\\</w:instrText>
            </w:r>
            <w:r w:rsidR="00171E68">
              <w:rPr>
                <w:rFonts w:hint="eastAsia"/>
              </w:rPr>
              <w:instrText>微信</w:instrText>
            </w:r>
            <w:r w:rsidR="00171E68">
              <w:rPr>
                <w:rFonts w:hint="eastAsia"/>
              </w:rPr>
              <w:instrText>\\</w:instrText>
            </w:r>
            <w:r w:rsidR="00171E68">
              <w:rPr>
                <w:rFonts w:hint="eastAsia"/>
              </w:rPr>
              <w:instrText>企业微信</w:instrText>
            </w:r>
            <w:r w:rsidR="00171E68">
              <w:rPr>
                <w:rFonts w:hint="eastAsia"/>
              </w:rPr>
              <w:instrText>\\WXWork\\1688855419377398\\Cache\\Image\\2025-11\\IMG_20251103_120940.jpg" \* MERGEFORMATINET</w:instrText>
            </w:r>
            <w:r w:rsidR="00171E68">
              <w:instrText xml:space="preserve"> </w:instrText>
            </w:r>
            <w:r w:rsidR="00171E68">
              <w:fldChar w:fldCharType="separate"/>
            </w:r>
            <w:r w:rsidR="000C5C29">
              <w:fldChar w:fldCharType="begin"/>
            </w:r>
            <w:r w:rsidR="000C5C29">
              <w:instrText xml:space="preserve"> </w:instrText>
            </w:r>
            <w:r w:rsidR="000C5C29">
              <w:rPr>
                <w:rFonts w:hint="eastAsia"/>
              </w:rPr>
              <w:instrText>INCLUDEPICTURE  "D:\\</w:instrText>
            </w:r>
            <w:r w:rsidR="000C5C29">
              <w:rPr>
                <w:rFonts w:hint="eastAsia"/>
              </w:rPr>
              <w:instrText>微信</w:instrText>
            </w:r>
            <w:r w:rsidR="000C5C29">
              <w:rPr>
                <w:rFonts w:hint="eastAsia"/>
              </w:rPr>
              <w:instrText>\\</w:instrText>
            </w:r>
            <w:r w:rsidR="000C5C29">
              <w:rPr>
                <w:rFonts w:hint="eastAsia"/>
              </w:rPr>
              <w:instrText>企业微信</w:instrText>
            </w:r>
            <w:r w:rsidR="000C5C29">
              <w:rPr>
                <w:rFonts w:hint="eastAsia"/>
              </w:rPr>
              <w:instrText>\\WXWork\\1688855419377398\\Cache\\Image\\2025-11\\IMG_20251103_120940.jpg" \* MERGEFORMATINET</w:instrText>
            </w:r>
            <w:r w:rsidR="000C5C29">
              <w:instrText xml:space="preserve"> </w:instrText>
            </w:r>
            <w:r w:rsidR="000C5C29">
              <w:fldChar w:fldCharType="separate"/>
            </w:r>
            <w:r w:rsidR="008156B2">
              <w:fldChar w:fldCharType="begin"/>
            </w:r>
            <w:r w:rsidR="008156B2">
              <w:instrText xml:space="preserve"> </w:instrText>
            </w:r>
            <w:r w:rsidR="008156B2">
              <w:rPr>
                <w:rFonts w:hint="eastAsia"/>
              </w:rPr>
              <w:instrText>INCLUDEPICTURE  "D:\\</w:instrText>
            </w:r>
            <w:r w:rsidR="008156B2">
              <w:rPr>
                <w:rFonts w:hint="eastAsia"/>
              </w:rPr>
              <w:instrText>微信</w:instrText>
            </w:r>
            <w:r w:rsidR="008156B2">
              <w:rPr>
                <w:rFonts w:hint="eastAsia"/>
              </w:rPr>
              <w:instrText>\\</w:instrText>
            </w:r>
            <w:r w:rsidR="008156B2">
              <w:rPr>
                <w:rFonts w:hint="eastAsia"/>
              </w:rPr>
              <w:instrText>企业微信</w:instrText>
            </w:r>
            <w:r w:rsidR="008156B2">
              <w:rPr>
                <w:rFonts w:hint="eastAsia"/>
              </w:rPr>
              <w:instrText>\\WXWork\\1688855419377398\\Cache\\Image\\2025-11\\IMG_20251103_120940.jpg" \* MERGEFORMATINET</w:instrText>
            </w:r>
            <w:r w:rsidR="008156B2">
              <w:instrText xml:space="preserve"> </w:instrText>
            </w:r>
            <w:r w:rsidR="008156B2">
              <w:fldChar w:fldCharType="separate"/>
            </w:r>
            <w:r w:rsidR="00A505B5">
              <w:fldChar w:fldCharType="begin"/>
            </w:r>
            <w:r w:rsidR="00A505B5">
              <w:instrText xml:space="preserve"> </w:instrText>
            </w:r>
            <w:r w:rsidR="00A505B5">
              <w:rPr>
                <w:rFonts w:hint="eastAsia"/>
              </w:rPr>
              <w:instrText>INCLUDEPICTURE  "D:\\</w:instrText>
            </w:r>
            <w:r w:rsidR="00A505B5">
              <w:rPr>
                <w:rFonts w:hint="eastAsia"/>
              </w:rPr>
              <w:instrText>微信</w:instrText>
            </w:r>
            <w:r w:rsidR="00A505B5">
              <w:rPr>
                <w:rFonts w:hint="eastAsia"/>
              </w:rPr>
              <w:instrText>\\</w:instrText>
            </w:r>
            <w:r w:rsidR="00A505B5">
              <w:rPr>
                <w:rFonts w:hint="eastAsia"/>
              </w:rPr>
              <w:instrText>企业微信</w:instrText>
            </w:r>
            <w:r w:rsidR="00A505B5">
              <w:rPr>
                <w:rFonts w:hint="eastAsia"/>
              </w:rPr>
              <w:instrText>\\WXWork\\1688855419377398\\Cache\\Image\\2025-11\\IMG_20251103_120940.jpg" \* MERGEFORMATINET</w:instrText>
            </w:r>
            <w:r w:rsidR="00A505B5">
              <w:instrText xml:space="preserve"> </w:instrText>
            </w:r>
            <w:r w:rsidR="00A505B5">
              <w:fldChar w:fldCharType="separate"/>
            </w:r>
            <w:r>
              <w:fldChar w:fldCharType="begin"/>
            </w:r>
            <w:r>
              <w:instrText xml:space="preserve"> </w:instrText>
            </w:r>
            <w:r>
              <w:rPr>
                <w:rFonts w:hint="eastAsia"/>
              </w:rPr>
              <w:instrText>INCLUDEPICTURE  "D:\\</w:instrText>
            </w:r>
            <w:r>
              <w:rPr>
                <w:rFonts w:hint="eastAsia"/>
              </w:rPr>
              <w:instrText>微信</w:instrText>
            </w:r>
            <w:r>
              <w:rPr>
                <w:rFonts w:hint="eastAsia"/>
              </w:rPr>
              <w:instrText>\\</w:instrText>
            </w:r>
            <w:r>
              <w:rPr>
                <w:rFonts w:hint="eastAsia"/>
              </w:rPr>
              <w:instrText>企业微信</w:instrText>
            </w:r>
            <w:r>
              <w:rPr>
                <w:rFonts w:hint="eastAsia"/>
              </w:rPr>
              <w:instrText>\\WXWork\\1688855419377398\\Cache\\Image\\2025-11\\IMG_20251103_120940.jpg" \* MERGEFORMATINET</w:instrText>
            </w:r>
            <w:r>
              <w:instrText xml:space="preserve"> </w:instrText>
            </w:r>
            <w:r>
              <w:fldChar w:fldCharType="separate"/>
            </w:r>
            <w:r w:rsidR="00030D13">
              <w:fldChar w:fldCharType="begin"/>
            </w:r>
            <w:r w:rsidR="00030D13">
              <w:instrText xml:space="preserve"> </w:instrText>
            </w:r>
            <w:r w:rsidR="00030D13">
              <w:rPr>
                <w:rFonts w:hint="eastAsia"/>
              </w:rPr>
              <w:instrText>INCLUDEPICTURE  "D:\\</w:instrText>
            </w:r>
            <w:r w:rsidR="00030D13">
              <w:rPr>
                <w:rFonts w:hint="eastAsia"/>
              </w:rPr>
              <w:instrText>微信</w:instrText>
            </w:r>
            <w:r w:rsidR="00030D13">
              <w:rPr>
                <w:rFonts w:hint="eastAsia"/>
              </w:rPr>
              <w:instrText>\\</w:instrText>
            </w:r>
            <w:r w:rsidR="00030D13">
              <w:rPr>
                <w:rFonts w:hint="eastAsia"/>
              </w:rPr>
              <w:instrText>企业微信</w:instrText>
            </w:r>
            <w:r w:rsidR="00030D13">
              <w:rPr>
                <w:rFonts w:hint="eastAsia"/>
              </w:rPr>
              <w:instrText>\\WXWork\\1688855419377398\\Cache\\Image\\2025-11\\IMG_20251103_120940.jpg" \* MERGEFORMATINET</w:instrText>
            </w:r>
            <w:r w:rsidR="00030D13">
              <w:instrText xml:space="preserve"> </w:instrText>
            </w:r>
            <w:r w:rsidR="00030D13">
              <w:fldChar w:fldCharType="separate"/>
            </w:r>
            <w:r w:rsidR="00412741">
              <w:fldChar w:fldCharType="begin"/>
            </w:r>
            <w:r w:rsidR="00412741">
              <w:instrText xml:space="preserve"> </w:instrText>
            </w:r>
            <w:r w:rsidR="00412741">
              <w:rPr>
                <w:rFonts w:hint="eastAsia"/>
              </w:rPr>
              <w:instrText>INCLUDEPICTURE  "D:\\</w:instrText>
            </w:r>
            <w:r w:rsidR="00412741">
              <w:rPr>
                <w:rFonts w:hint="eastAsia"/>
              </w:rPr>
              <w:instrText>微信</w:instrText>
            </w:r>
            <w:r w:rsidR="00412741">
              <w:rPr>
                <w:rFonts w:hint="eastAsia"/>
              </w:rPr>
              <w:instrText>\\</w:instrText>
            </w:r>
            <w:r w:rsidR="00412741">
              <w:rPr>
                <w:rFonts w:hint="eastAsia"/>
              </w:rPr>
              <w:instrText>企业微信</w:instrText>
            </w:r>
            <w:r w:rsidR="00412741">
              <w:rPr>
                <w:rFonts w:hint="eastAsia"/>
              </w:rPr>
              <w:instrText>\\WXWork\\1688855419377398\\Cache\\Image\\2025-11\\IMG_20251103_120940.jpg" \* MERGEFORMATINET</w:instrText>
            </w:r>
            <w:r w:rsidR="00412741">
              <w:instrText xml:space="preserve"> </w:instrText>
            </w:r>
            <w:r w:rsidR="00412741">
              <w:fldChar w:fldCharType="separate"/>
            </w:r>
            <w:r w:rsidR="00412741">
              <w:pict w14:anchorId="6A56A713">
                <v:shape id="_x0000_i1030" type="#_x0000_t75" alt="" style="width:300.75pt;height:225.75pt">
                  <v:imagedata r:id="rId42" r:href="rId43"/>
                </v:shape>
              </w:pict>
            </w:r>
            <w:r w:rsidR="00412741">
              <w:fldChar w:fldCharType="end"/>
            </w:r>
            <w:r w:rsidR="00030D13">
              <w:fldChar w:fldCharType="end"/>
            </w:r>
            <w:r>
              <w:fldChar w:fldCharType="end"/>
            </w:r>
            <w:r w:rsidR="00A505B5">
              <w:fldChar w:fldCharType="end"/>
            </w:r>
            <w:r w:rsidR="008156B2">
              <w:fldChar w:fldCharType="end"/>
            </w:r>
            <w:r w:rsidR="000C5C29">
              <w:fldChar w:fldCharType="end"/>
            </w:r>
            <w:r w:rsidR="00171E68">
              <w:fldChar w:fldCharType="end"/>
            </w:r>
            <w:r>
              <w:fldChar w:fldCharType="end"/>
            </w:r>
            <w:r>
              <w:rPr>
                <w:rFonts w:hint="eastAsia"/>
              </w:rPr>
              <w:fldChar w:fldCharType="end"/>
            </w:r>
          </w:p>
        </w:tc>
        <w:tc>
          <w:tcPr>
            <w:tcW w:w="6713" w:type="dxa"/>
          </w:tcPr>
          <w:p w14:paraId="1A696632" w14:textId="77777777" w:rsidR="00356D03" w:rsidRDefault="00356D03" w:rsidP="000B709A">
            <w:pPr>
              <w:jc w:val="center"/>
            </w:pPr>
            <w:r>
              <w:rPr>
                <w:rFonts w:hint="eastAsia"/>
              </w:rPr>
              <w:fldChar w:fldCharType="begin"/>
            </w:r>
            <w:r>
              <w:rPr>
                <w:rFonts w:hint="eastAsia"/>
              </w:rPr>
              <w:instrText xml:space="preserve"> INCLUDEPICTURE "D:\\</w:instrText>
            </w:r>
            <w:r>
              <w:rPr>
                <w:rFonts w:hint="eastAsia"/>
              </w:rPr>
              <w:instrText>微信</w:instrText>
            </w:r>
            <w:r>
              <w:rPr>
                <w:rFonts w:hint="eastAsia"/>
              </w:rPr>
              <w:instrText>\\</w:instrText>
            </w:r>
            <w:r>
              <w:rPr>
                <w:rFonts w:hint="eastAsia"/>
              </w:rPr>
              <w:instrText>企业微信</w:instrText>
            </w:r>
            <w:r>
              <w:rPr>
                <w:rFonts w:hint="eastAsia"/>
              </w:rPr>
              <w:instrText xml:space="preserve">\\WXWork\\1688855419377398\\Cache\\Image\\2025-11\\IMG_20251103_121355.jpg" \* MERGEFORMATINET </w:instrText>
            </w:r>
            <w:r>
              <w:rPr>
                <w:rFonts w:hint="eastAsia"/>
              </w:rPr>
              <w:fldChar w:fldCharType="separate"/>
            </w:r>
            <w:r>
              <w:fldChar w:fldCharType="begin"/>
            </w:r>
            <w:r>
              <w:instrText xml:space="preserve"> </w:instrText>
            </w:r>
            <w:r>
              <w:rPr>
                <w:rFonts w:hint="eastAsia"/>
              </w:rPr>
              <w:instrText>INCLUDEPICTURE  "D:\\</w:instrText>
            </w:r>
            <w:r>
              <w:rPr>
                <w:rFonts w:hint="eastAsia"/>
              </w:rPr>
              <w:instrText>微信</w:instrText>
            </w:r>
            <w:r>
              <w:rPr>
                <w:rFonts w:hint="eastAsia"/>
              </w:rPr>
              <w:instrText>\\</w:instrText>
            </w:r>
            <w:r>
              <w:rPr>
                <w:rFonts w:hint="eastAsia"/>
              </w:rPr>
              <w:instrText>企业微信</w:instrText>
            </w:r>
            <w:r>
              <w:rPr>
                <w:rFonts w:hint="eastAsia"/>
              </w:rPr>
              <w:instrText>\\WXWork\\1688855419377398\\Cache\\Image\\2025-11\\IMG_20251103_121355.jpg" \* MERGEFORMATINET</w:instrText>
            </w:r>
            <w:r>
              <w:instrText xml:space="preserve"> </w:instrText>
            </w:r>
            <w:r>
              <w:fldChar w:fldCharType="separate"/>
            </w:r>
            <w:r w:rsidR="00171E68">
              <w:fldChar w:fldCharType="begin"/>
            </w:r>
            <w:r w:rsidR="00171E68">
              <w:instrText xml:space="preserve"> </w:instrText>
            </w:r>
            <w:r w:rsidR="00171E68">
              <w:rPr>
                <w:rFonts w:hint="eastAsia"/>
              </w:rPr>
              <w:instrText>INCLUDEPICTURE  "D:\\</w:instrText>
            </w:r>
            <w:r w:rsidR="00171E68">
              <w:rPr>
                <w:rFonts w:hint="eastAsia"/>
              </w:rPr>
              <w:instrText>微信</w:instrText>
            </w:r>
            <w:r w:rsidR="00171E68">
              <w:rPr>
                <w:rFonts w:hint="eastAsia"/>
              </w:rPr>
              <w:instrText>\\</w:instrText>
            </w:r>
            <w:r w:rsidR="00171E68">
              <w:rPr>
                <w:rFonts w:hint="eastAsia"/>
              </w:rPr>
              <w:instrText>企业微信</w:instrText>
            </w:r>
            <w:r w:rsidR="00171E68">
              <w:rPr>
                <w:rFonts w:hint="eastAsia"/>
              </w:rPr>
              <w:instrText>\\WXWork\\1688855419377398\\Cache\\Image\\2025-11\\IMG_20251103_121355.jpg" \* MERGEFORMATINET</w:instrText>
            </w:r>
            <w:r w:rsidR="00171E68">
              <w:instrText xml:space="preserve"> </w:instrText>
            </w:r>
            <w:r w:rsidR="00171E68">
              <w:fldChar w:fldCharType="separate"/>
            </w:r>
            <w:r w:rsidR="000C5C29">
              <w:fldChar w:fldCharType="begin"/>
            </w:r>
            <w:r w:rsidR="000C5C29">
              <w:instrText xml:space="preserve"> </w:instrText>
            </w:r>
            <w:r w:rsidR="000C5C29">
              <w:rPr>
                <w:rFonts w:hint="eastAsia"/>
              </w:rPr>
              <w:instrText>INCLUDEPICTURE  "D:\\</w:instrText>
            </w:r>
            <w:r w:rsidR="000C5C29">
              <w:rPr>
                <w:rFonts w:hint="eastAsia"/>
              </w:rPr>
              <w:instrText>微信</w:instrText>
            </w:r>
            <w:r w:rsidR="000C5C29">
              <w:rPr>
                <w:rFonts w:hint="eastAsia"/>
              </w:rPr>
              <w:instrText>\\</w:instrText>
            </w:r>
            <w:r w:rsidR="000C5C29">
              <w:rPr>
                <w:rFonts w:hint="eastAsia"/>
              </w:rPr>
              <w:instrText>企业微信</w:instrText>
            </w:r>
            <w:r w:rsidR="000C5C29">
              <w:rPr>
                <w:rFonts w:hint="eastAsia"/>
              </w:rPr>
              <w:instrText>\\WXWork\\1688855419377398\\Cache\\Image\\2025-11\\IMG_20251103_121355.jpg" \* MERGEFORMATINET</w:instrText>
            </w:r>
            <w:r w:rsidR="000C5C29">
              <w:instrText xml:space="preserve"> </w:instrText>
            </w:r>
            <w:r w:rsidR="000C5C29">
              <w:fldChar w:fldCharType="separate"/>
            </w:r>
            <w:r w:rsidR="008156B2">
              <w:fldChar w:fldCharType="begin"/>
            </w:r>
            <w:r w:rsidR="008156B2">
              <w:instrText xml:space="preserve"> </w:instrText>
            </w:r>
            <w:r w:rsidR="008156B2">
              <w:rPr>
                <w:rFonts w:hint="eastAsia"/>
              </w:rPr>
              <w:instrText>INCLUDEPICTURE  "D:\\</w:instrText>
            </w:r>
            <w:r w:rsidR="008156B2">
              <w:rPr>
                <w:rFonts w:hint="eastAsia"/>
              </w:rPr>
              <w:instrText>微信</w:instrText>
            </w:r>
            <w:r w:rsidR="008156B2">
              <w:rPr>
                <w:rFonts w:hint="eastAsia"/>
              </w:rPr>
              <w:instrText>\\</w:instrText>
            </w:r>
            <w:r w:rsidR="008156B2">
              <w:rPr>
                <w:rFonts w:hint="eastAsia"/>
              </w:rPr>
              <w:instrText>企业微信</w:instrText>
            </w:r>
            <w:r w:rsidR="008156B2">
              <w:rPr>
                <w:rFonts w:hint="eastAsia"/>
              </w:rPr>
              <w:instrText>\\WXWork\\1688855419377398\\Cache\\Image\\2025-11\\IMG_20251103_121355.jpg" \* MERGEFORMATINET</w:instrText>
            </w:r>
            <w:r w:rsidR="008156B2">
              <w:instrText xml:space="preserve"> </w:instrText>
            </w:r>
            <w:r w:rsidR="008156B2">
              <w:fldChar w:fldCharType="separate"/>
            </w:r>
            <w:r w:rsidR="00A505B5">
              <w:fldChar w:fldCharType="begin"/>
            </w:r>
            <w:r w:rsidR="00A505B5">
              <w:instrText xml:space="preserve"> </w:instrText>
            </w:r>
            <w:r w:rsidR="00A505B5">
              <w:rPr>
                <w:rFonts w:hint="eastAsia"/>
              </w:rPr>
              <w:instrText>INCLUDEPICTURE  "D:\\</w:instrText>
            </w:r>
            <w:r w:rsidR="00A505B5">
              <w:rPr>
                <w:rFonts w:hint="eastAsia"/>
              </w:rPr>
              <w:instrText>微信</w:instrText>
            </w:r>
            <w:r w:rsidR="00A505B5">
              <w:rPr>
                <w:rFonts w:hint="eastAsia"/>
              </w:rPr>
              <w:instrText>\\</w:instrText>
            </w:r>
            <w:r w:rsidR="00A505B5">
              <w:rPr>
                <w:rFonts w:hint="eastAsia"/>
              </w:rPr>
              <w:instrText>企业微信</w:instrText>
            </w:r>
            <w:r w:rsidR="00A505B5">
              <w:rPr>
                <w:rFonts w:hint="eastAsia"/>
              </w:rPr>
              <w:instrText>\\WXWork\\1688855419377398\\Cache\\Image\\2025-11\\IMG_20251103_121355.jpg" \* MERGEFORMATINET</w:instrText>
            </w:r>
            <w:r w:rsidR="00A505B5">
              <w:instrText xml:space="preserve"> </w:instrText>
            </w:r>
            <w:r w:rsidR="00A505B5">
              <w:fldChar w:fldCharType="separate"/>
            </w:r>
            <w:r>
              <w:fldChar w:fldCharType="begin"/>
            </w:r>
            <w:r>
              <w:instrText xml:space="preserve"> </w:instrText>
            </w:r>
            <w:r>
              <w:rPr>
                <w:rFonts w:hint="eastAsia"/>
              </w:rPr>
              <w:instrText>INCLUDEPICTURE  "D:\\</w:instrText>
            </w:r>
            <w:r>
              <w:rPr>
                <w:rFonts w:hint="eastAsia"/>
              </w:rPr>
              <w:instrText>微信</w:instrText>
            </w:r>
            <w:r>
              <w:rPr>
                <w:rFonts w:hint="eastAsia"/>
              </w:rPr>
              <w:instrText>\\</w:instrText>
            </w:r>
            <w:r>
              <w:rPr>
                <w:rFonts w:hint="eastAsia"/>
              </w:rPr>
              <w:instrText>企业微信</w:instrText>
            </w:r>
            <w:r>
              <w:rPr>
                <w:rFonts w:hint="eastAsia"/>
              </w:rPr>
              <w:instrText>\\WXWork\\1688855419377398\\Cache\\Image\\2025-11\\IMG_20251103_121355.jpg" \* MERGEFORMATINET</w:instrText>
            </w:r>
            <w:r>
              <w:instrText xml:space="preserve"> </w:instrText>
            </w:r>
            <w:r>
              <w:fldChar w:fldCharType="separate"/>
            </w:r>
            <w:r w:rsidR="00030D13">
              <w:fldChar w:fldCharType="begin"/>
            </w:r>
            <w:r w:rsidR="00030D13">
              <w:instrText xml:space="preserve"> </w:instrText>
            </w:r>
            <w:r w:rsidR="00030D13">
              <w:rPr>
                <w:rFonts w:hint="eastAsia"/>
              </w:rPr>
              <w:instrText>INCLUDEPICTURE  "D:\\</w:instrText>
            </w:r>
            <w:r w:rsidR="00030D13">
              <w:rPr>
                <w:rFonts w:hint="eastAsia"/>
              </w:rPr>
              <w:instrText>微信</w:instrText>
            </w:r>
            <w:r w:rsidR="00030D13">
              <w:rPr>
                <w:rFonts w:hint="eastAsia"/>
              </w:rPr>
              <w:instrText>\\</w:instrText>
            </w:r>
            <w:r w:rsidR="00030D13">
              <w:rPr>
                <w:rFonts w:hint="eastAsia"/>
              </w:rPr>
              <w:instrText>企业微信</w:instrText>
            </w:r>
            <w:r w:rsidR="00030D13">
              <w:rPr>
                <w:rFonts w:hint="eastAsia"/>
              </w:rPr>
              <w:instrText>\\WXWork\\1688855419377398\\Cache\\Image\\2025-11\\IMG_20251103_121355.jpg" \* MERGEFORMATINET</w:instrText>
            </w:r>
            <w:r w:rsidR="00030D13">
              <w:instrText xml:space="preserve"> </w:instrText>
            </w:r>
            <w:r w:rsidR="00030D13">
              <w:fldChar w:fldCharType="separate"/>
            </w:r>
            <w:r w:rsidR="00412741">
              <w:fldChar w:fldCharType="begin"/>
            </w:r>
            <w:r w:rsidR="00412741">
              <w:instrText xml:space="preserve"> </w:instrText>
            </w:r>
            <w:r w:rsidR="00412741">
              <w:rPr>
                <w:rFonts w:hint="eastAsia"/>
              </w:rPr>
              <w:instrText>INCLUDEPICTURE  "D:\\</w:instrText>
            </w:r>
            <w:r w:rsidR="00412741">
              <w:rPr>
                <w:rFonts w:hint="eastAsia"/>
              </w:rPr>
              <w:instrText>微信</w:instrText>
            </w:r>
            <w:r w:rsidR="00412741">
              <w:rPr>
                <w:rFonts w:hint="eastAsia"/>
              </w:rPr>
              <w:instrText>\\</w:instrText>
            </w:r>
            <w:r w:rsidR="00412741">
              <w:rPr>
                <w:rFonts w:hint="eastAsia"/>
              </w:rPr>
              <w:instrText>企业微信</w:instrText>
            </w:r>
            <w:r w:rsidR="00412741">
              <w:rPr>
                <w:rFonts w:hint="eastAsia"/>
              </w:rPr>
              <w:instrText>\\WXWork\\1688855419377398\\Cache\\Image\\2025-11\\IMG_20251103_121355.jpg" \* MERGEFORMATINET</w:instrText>
            </w:r>
            <w:r w:rsidR="00412741">
              <w:instrText xml:space="preserve"> </w:instrText>
            </w:r>
            <w:r w:rsidR="00412741">
              <w:fldChar w:fldCharType="separate"/>
            </w:r>
            <w:r w:rsidR="00412741">
              <w:pict w14:anchorId="19547473">
                <v:shape id="_x0000_i1031" type="#_x0000_t75" alt="" style="width:309pt;height:231.75pt">
                  <v:imagedata r:id="rId44" r:href="rId45"/>
                </v:shape>
              </w:pict>
            </w:r>
            <w:r w:rsidR="00412741">
              <w:fldChar w:fldCharType="end"/>
            </w:r>
            <w:r w:rsidR="00030D13">
              <w:fldChar w:fldCharType="end"/>
            </w:r>
            <w:r>
              <w:fldChar w:fldCharType="end"/>
            </w:r>
            <w:r w:rsidR="00A505B5">
              <w:fldChar w:fldCharType="end"/>
            </w:r>
            <w:r w:rsidR="008156B2">
              <w:fldChar w:fldCharType="end"/>
            </w:r>
            <w:r w:rsidR="000C5C29">
              <w:fldChar w:fldCharType="end"/>
            </w:r>
            <w:r w:rsidR="00171E68">
              <w:fldChar w:fldCharType="end"/>
            </w:r>
            <w:r>
              <w:fldChar w:fldCharType="end"/>
            </w:r>
            <w:r>
              <w:rPr>
                <w:rFonts w:hint="eastAsia"/>
              </w:rPr>
              <w:fldChar w:fldCharType="end"/>
            </w:r>
          </w:p>
        </w:tc>
      </w:tr>
    </w:tbl>
    <w:p w14:paraId="186B8145" w14:textId="77777777" w:rsidR="00356D03" w:rsidRPr="00E647ED" w:rsidRDefault="00356D03" w:rsidP="00356D03">
      <w:pPr>
        <w:jc w:val="center"/>
      </w:pPr>
    </w:p>
    <w:p w14:paraId="56B2ADAA" w14:textId="77777777" w:rsidR="00356D03" w:rsidRPr="00BB60E1" w:rsidRDefault="00356D03" w:rsidP="00356D03">
      <w:pPr>
        <w:jc w:val="center"/>
        <w:rPr>
          <w:sz w:val="22"/>
          <w:szCs w:val="28"/>
        </w:rPr>
      </w:pPr>
      <w:proofErr w:type="gramStart"/>
      <w:r w:rsidRPr="00BB60E1">
        <w:rPr>
          <w:rFonts w:ascii="黑体" w:eastAsia="黑体" w:hAnsi="黑体" w:cs="黑体" w:hint="eastAsia"/>
          <w:sz w:val="28"/>
          <w:szCs w:val="28"/>
        </w:rPr>
        <w:t>附图</w:t>
      </w:r>
      <w:r>
        <w:rPr>
          <w:rFonts w:ascii="黑体" w:eastAsia="黑体" w:hAnsi="黑体" w:cs="黑体" w:hint="eastAsia"/>
          <w:sz w:val="28"/>
          <w:szCs w:val="28"/>
        </w:rPr>
        <w:t>六</w:t>
      </w:r>
      <w:r w:rsidRPr="00BB60E1">
        <w:rPr>
          <w:rFonts w:ascii="黑体" w:eastAsia="黑体" w:hAnsi="黑体" w:cs="黑体" w:hint="eastAsia"/>
          <w:sz w:val="28"/>
          <w:szCs w:val="28"/>
        </w:rPr>
        <w:t xml:space="preserve">  工程师现场踏勘照片</w:t>
      </w:r>
      <w:proofErr w:type="gramEnd"/>
    </w:p>
    <w:p w14:paraId="371E95EB" w14:textId="77777777" w:rsidR="00356D03" w:rsidRDefault="00356D03">
      <w:pPr>
        <w:pStyle w:val="af3"/>
        <w:spacing w:before="31" w:after="31"/>
        <w:jc w:val="left"/>
        <w:rPr>
          <w:rFonts w:hAnsi="宋体" w:hint="eastAsia"/>
        </w:rPr>
        <w:sectPr w:rsidR="00356D03" w:rsidSect="00356D03">
          <w:pgSz w:w="16838" w:h="11906" w:orient="landscape"/>
          <w:pgMar w:top="1134" w:right="1701" w:bottom="1134" w:left="1701" w:header="851" w:footer="992" w:gutter="0"/>
          <w:cols w:space="720"/>
          <w:docGrid w:type="lines" w:linePitch="312"/>
        </w:sectPr>
      </w:pPr>
    </w:p>
    <w:p w14:paraId="1069CD8A" w14:textId="775BE05D" w:rsidR="002170BB" w:rsidRPr="00584217" w:rsidRDefault="00412741" w:rsidP="008665C6">
      <w:pPr>
        <w:jc w:val="right"/>
      </w:pPr>
      <w:r>
        <w:rPr>
          <w:noProof/>
        </w:rPr>
        <w:lastRenderedPageBreak/>
        <w:pict w14:anchorId="4163D4AA">
          <v:shape id="_x0000_s2920" type="#_x0000_t202" style="position:absolute;left:0;text-align:left;margin-left:-.75pt;margin-top:2.25pt;width:66.75pt;height:36.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" filled="f" stroked="f" strokeweight=".5pt">
            <v:textbox>
              <w:txbxContent>
                <w:p w14:paraId="321CF61F" w14:textId="77777777" w:rsidR="002170BB" w:rsidRPr="00C63C52" w:rsidRDefault="002170BB" w:rsidP="002170BB">
                  <w:pPr>
                    <w:rPr>
                      <w:b/>
                      <w:bCs/>
                      <w:sz w:val="28"/>
                      <w:szCs w:val="28"/>
                    </w:rPr>
                  </w:pPr>
                  <w:r w:rsidRPr="00C63C52">
                    <w:rPr>
                      <w:b/>
                      <w:bCs/>
                      <w:sz w:val="28"/>
                      <w:szCs w:val="28"/>
                    </w:rPr>
                    <w:t>附件</w:t>
                  </w:r>
                  <w:r w:rsidRPr="00C63C52">
                    <w:rPr>
                      <w:b/>
                      <w:bCs/>
                      <w:sz w:val="28"/>
                      <w:szCs w:val="28"/>
                    </w:rPr>
                    <w:t>1</w:t>
                  </w:r>
                </w:p>
              </w:txbxContent>
            </v:textbox>
          </v:shape>
        </w:pict>
      </w:r>
      <w:r w:rsidR="008665C6" w:rsidRPr="008665C6">
        <w:rPr>
          <w:noProof/>
        </w:rPr>
        <w:drawing>
          <wp:inline distT="0" distB="0" distL="0" distR="0" wp14:anchorId="303A2018" wp14:editId="1ABB5875">
            <wp:extent cx="6645910" cy="9369425"/>
            <wp:effectExtent l="0" t="0" r="0" b="0"/>
            <wp:docPr id="4135898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645910" cy="9369425"/>
                    </a:xfrm>
                    <a:prstGeom prst="rect">
                      <a:avLst/>
                    </a:prstGeom>
                    <a:noFill/>
                    <a:ln>
                      <a:noFill/>
                    </a:ln>
                  </pic:spPr>
                </pic:pic>
              </a:graphicData>
            </a:graphic>
          </wp:inline>
        </w:drawing>
      </w:r>
    </w:p>
    <w:p w14:paraId="45FED19E" w14:textId="77777777" w:rsidR="002170BB" w:rsidRPr="00584217" w:rsidRDefault="002170BB" w:rsidP="002170BB">
      <w:pPr>
        <w:sectPr w:rsidR="002170BB" w:rsidRPr="00584217" w:rsidSect="002170BB">
          <w:pgSz w:w="11906" w:h="16838"/>
          <w:pgMar w:top="720" w:right="720" w:bottom="720" w:left="720" w:header="851" w:footer="992" w:gutter="0"/>
          <w:cols w:space="425"/>
          <w:docGrid w:type="lines" w:linePitch="312"/>
        </w:sectPr>
      </w:pPr>
    </w:p>
    <w:p w14:paraId="67B5BA7A" w14:textId="6A2E2C93" w:rsidR="002170BB" w:rsidRDefault="002170BB" w:rsidP="002170BB">
      <w:pPr>
        <w:jc w:val="center"/>
        <w:sectPr w:rsidR="002170BB" w:rsidSect="002170BB">
          <w:pgSz w:w="11906" w:h="16838"/>
          <w:pgMar w:top="720" w:right="720" w:bottom="720" w:left="720" w:header="851" w:footer="992" w:gutter="0"/>
          <w:cols w:space="425"/>
          <w:docGrid w:type="lines" w:linePitch="312"/>
        </w:sectPr>
      </w:pPr>
      <w:r w:rsidRPr="002170BB">
        <w:rPr>
          <w:rFonts w:hint="eastAsia"/>
          <w:noProof/>
        </w:rPr>
        <w:lastRenderedPageBreak/>
        <w:drawing>
          <wp:inline distT="0" distB="0" distL="0" distR="0" wp14:anchorId="599C0F9E" wp14:editId="531005A0">
            <wp:extent cx="6667462" cy="9671249"/>
            <wp:effectExtent l="0" t="0" r="635" b="6350"/>
            <wp:docPr id="171113703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673578" cy="9680120"/>
                    </a:xfrm>
                    <a:prstGeom prst="rect">
                      <a:avLst/>
                    </a:prstGeom>
                    <a:noFill/>
                    <a:ln>
                      <a:noFill/>
                    </a:ln>
                  </pic:spPr>
                </pic:pic>
              </a:graphicData>
            </a:graphic>
          </wp:inline>
        </w:drawing>
      </w:r>
      <w:r w:rsidR="00412741">
        <w:rPr>
          <w:noProof/>
        </w:rPr>
        <w:pict w14:anchorId="668F0C9D">
          <v:shape id="_x0000_s2919" type="#_x0000_t202" style="position:absolute;left:0;text-align:left;margin-left:0;margin-top:-2.1pt;width:66.75pt;height:36.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" filled="f" stroked="f" strokeweight=".5pt">
            <v:textbox>
              <w:txbxContent>
                <w:p w14:paraId="4EA3B47A" w14:textId="77777777" w:rsidR="002170BB" w:rsidRPr="00C63C52" w:rsidRDefault="002170BB" w:rsidP="002170BB">
                  <w:pPr>
                    <w:rPr>
                      <w:b/>
                      <w:bCs/>
                      <w:sz w:val="28"/>
                      <w:szCs w:val="28"/>
                    </w:rPr>
                  </w:pPr>
                  <w:r w:rsidRPr="00C63C52">
                    <w:rPr>
                      <w:b/>
                      <w:bCs/>
                      <w:sz w:val="28"/>
                      <w:szCs w:val="28"/>
                    </w:rPr>
                    <w:t>附件</w:t>
                  </w:r>
                  <w:r>
                    <w:rPr>
                      <w:rFonts w:hint="eastAsia"/>
                      <w:b/>
                      <w:bCs/>
                      <w:sz w:val="28"/>
                      <w:szCs w:val="28"/>
                    </w:rPr>
                    <w:t>2</w:t>
                  </w:r>
                </w:p>
              </w:txbxContent>
            </v:textbox>
          </v:shape>
        </w:pict>
      </w:r>
    </w:p>
    <w:p w14:paraId="757497C6" w14:textId="00468E26" w:rsidR="002170BB" w:rsidRDefault="00412741" w:rsidP="00977FE2">
      <w:pPr>
        <w:jc w:val="center"/>
      </w:pPr>
      <w:r>
        <w:rPr>
          <w:noProof/>
        </w:rPr>
        <w:lastRenderedPageBreak/>
        <w:pict w14:anchorId="631CC6EA">
          <v:shape id="_x0000_s2918" type="#_x0000_t202" style="position:absolute;left:0;text-align:left;margin-left:0;margin-top:4.5pt;width:66.75pt;height:36.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" filled="f" stroked="f" strokeweight=".5pt">
            <v:textbox>
              <w:txbxContent>
                <w:p w14:paraId="7CB20F5B" w14:textId="77777777" w:rsidR="002170BB" w:rsidRPr="00C63C52" w:rsidRDefault="002170BB" w:rsidP="002170BB">
                  <w:pPr>
                    <w:rPr>
                      <w:b/>
                      <w:bCs/>
                      <w:sz w:val="28"/>
                      <w:szCs w:val="28"/>
                    </w:rPr>
                  </w:pPr>
                  <w:r w:rsidRPr="00C63C52">
                    <w:rPr>
                      <w:b/>
                      <w:bCs/>
                      <w:sz w:val="28"/>
                      <w:szCs w:val="28"/>
                    </w:rPr>
                    <w:t>附件</w:t>
                  </w:r>
                  <w:r>
                    <w:rPr>
                      <w:rFonts w:hint="eastAsia"/>
                      <w:b/>
                      <w:bCs/>
                      <w:sz w:val="28"/>
                      <w:szCs w:val="28"/>
                    </w:rPr>
                    <w:t>3</w:t>
                  </w:r>
                </w:p>
              </w:txbxContent>
            </v:textbox>
          </v:shape>
        </w:pict>
      </w:r>
      <w:r w:rsidR="002170BB" w:rsidRPr="002170BB">
        <w:rPr>
          <w:noProof/>
        </w:rPr>
        <w:drawing>
          <wp:inline distT="0" distB="0" distL="0" distR="0" wp14:anchorId="0E192543" wp14:editId="75B736C1">
            <wp:extent cx="6598920" cy="9501015"/>
            <wp:effectExtent l="0" t="0" r="0" b="5080"/>
            <wp:docPr id="692048569" name="图片 1" descr="表格&#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048569" name="图片 1" descr="表格&#10;&#10;AI 生成的内容可能不正确。"/>
                    <pic:cNvPicPr/>
                  </pic:nvPicPr>
                  <pic:blipFill>
                    <a:blip r:embed="rId48">
                      <a:extLst>
                        <a:ext uri="{28A0092B-C50C-407E-A947-70E740481C1C}">
                          <a14:useLocalDpi xmlns:a14="http://schemas.microsoft.com/office/drawing/2010/main" val="0"/>
                        </a:ext>
                      </a:extLst>
                    </a:blip>
                    <a:stretch>
                      <a:fillRect/>
                    </a:stretch>
                  </pic:blipFill>
                  <pic:spPr>
                    <a:xfrm>
                      <a:off x="0" y="0"/>
                      <a:ext cx="6605261" cy="9510145"/>
                    </a:xfrm>
                    <a:prstGeom prst="rect">
                      <a:avLst/>
                    </a:prstGeom>
                  </pic:spPr>
                </pic:pic>
              </a:graphicData>
            </a:graphic>
          </wp:inline>
        </w:drawing>
      </w:r>
    </w:p>
    <w:p w14:paraId="44A70F18" w14:textId="3DD3F7BB" w:rsidR="002170BB" w:rsidRDefault="002170BB" w:rsidP="00977FE2">
      <w:pPr>
        <w:jc w:val="center"/>
      </w:pPr>
      <w:r w:rsidRPr="002170BB">
        <w:rPr>
          <w:noProof/>
        </w:rPr>
        <w:lastRenderedPageBreak/>
        <w:drawing>
          <wp:inline distT="0" distB="0" distL="0" distR="0" wp14:anchorId="10BC8BE4" wp14:editId="2C4F7462">
            <wp:extent cx="6654912" cy="9470390"/>
            <wp:effectExtent l="0" t="0" r="0" b="0"/>
            <wp:docPr id="210805984" name="图片 1" descr="图形用户界面, 文本&#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05984" name="图片 1" descr="图形用户界面, 文本&#10;&#10;AI 生成的内容可能不正确。"/>
                    <pic:cNvPicPr/>
                  </pic:nvPicPr>
                  <pic:blipFill>
                    <a:blip r:embed="rId49"/>
                    <a:stretch>
                      <a:fillRect/>
                    </a:stretch>
                  </pic:blipFill>
                  <pic:spPr>
                    <a:xfrm>
                      <a:off x="0" y="0"/>
                      <a:ext cx="6659581" cy="9477034"/>
                    </a:xfrm>
                    <a:prstGeom prst="rect">
                      <a:avLst/>
                    </a:prstGeom>
                  </pic:spPr>
                </pic:pic>
              </a:graphicData>
            </a:graphic>
          </wp:inline>
        </w:drawing>
      </w:r>
    </w:p>
    <w:p w14:paraId="7AA07A33" w14:textId="429E26E4" w:rsidR="002170BB" w:rsidRDefault="002170BB" w:rsidP="00977FE2">
      <w:pPr>
        <w:jc w:val="center"/>
      </w:pPr>
      <w:r w:rsidRPr="002170BB">
        <w:rPr>
          <w:noProof/>
        </w:rPr>
        <w:lastRenderedPageBreak/>
        <w:drawing>
          <wp:inline distT="0" distB="0" distL="0" distR="0" wp14:anchorId="7F30A32C" wp14:editId="07F0CB72">
            <wp:extent cx="6588760" cy="9291373"/>
            <wp:effectExtent l="0" t="0" r="2540" b="5080"/>
            <wp:docPr id="547567413" name="图片 1" descr="图形用户界面, 应用程序, PowerPoint&#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567413" name="图片 1" descr="图形用户界面, 应用程序, PowerPoint&#10;&#10;AI 生成的内容可能不正确。"/>
                    <pic:cNvPicPr/>
                  </pic:nvPicPr>
                  <pic:blipFill>
                    <a:blip r:embed="rId50"/>
                    <a:stretch>
                      <a:fillRect/>
                    </a:stretch>
                  </pic:blipFill>
                  <pic:spPr>
                    <a:xfrm>
                      <a:off x="0" y="0"/>
                      <a:ext cx="6592262" cy="9296311"/>
                    </a:xfrm>
                    <a:prstGeom prst="rect">
                      <a:avLst/>
                    </a:prstGeom>
                  </pic:spPr>
                </pic:pic>
              </a:graphicData>
            </a:graphic>
          </wp:inline>
        </w:drawing>
      </w:r>
    </w:p>
    <w:p w14:paraId="4B48A7B6" w14:textId="2474BEC4" w:rsidR="002170BB" w:rsidRDefault="00412741" w:rsidP="00977FE2">
      <w:pPr>
        <w:jc w:val="center"/>
      </w:pPr>
      <w:r>
        <w:rPr>
          <w:noProof/>
        </w:rPr>
        <w:lastRenderedPageBreak/>
        <w:pict w14:anchorId="3832495E">
          <v:shape id="文本框 1" o:spid="_x0000_s2917" type="#_x0000_t202" style="position:absolute;left:0;text-align:left;margin-left:0;margin-top:2.25pt;width:66.75pt;height:36.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" filled="f" stroked="f" strokeweight=".5pt">
            <v:textbox>
              <w:txbxContent>
                <w:p w14:paraId="723F0378" w14:textId="77777777" w:rsidR="002170BB" w:rsidRPr="00C63C52" w:rsidRDefault="002170BB" w:rsidP="002170BB">
                  <w:pPr>
                    <w:rPr>
                      <w:b/>
                      <w:bCs/>
                      <w:sz w:val="28"/>
                      <w:szCs w:val="28"/>
                    </w:rPr>
                  </w:pPr>
                  <w:r w:rsidRPr="00C63C52">
                    <w:rPr>
                      <w:b/>
                      <w:bCs/>
                      <w:sz w:val="28"/>
                      <w:szCs w:val="28"/>
                    </w:rPr>
                    <w:t>附件</w:t>
                  </w:r>
                  <w:r>
                    <w:rPr>
                      <w:rFonts w:hint="eastAsia"/>
                      <w:b/>
                      <w:bCs/>
                      <w:sz w:val="28"/>
                      <w:szCs w:val="28"/>
                    </w:rPr>
                    <w:t>4</w:t>
                  </w:r>
                </w:p>
              </w:txbxContent>
            </v:textbox>
          </v:shape>
        </w:pict>
      </w:r>
      <w:r w:rsidR="002170BB" w:rsidRPr="002170BB">
        <w:rPr>
          <w:noProof/>
        </w:rPr>
        <w:drawing>
          <wp:inline distT="0" distB="0" distL="0" distR="0" wp14:anchorId="6DAD874A" wp14:editId="352C04A4">
            <wp:extent cx="6558155" cy="9288734"/>
            <wp:effectExtent l="0" t="0" r="0" b="8255"/>
            <wp:docPr id="1529321237" name="图片 1" descr="文本&#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321237" name="图片 1" descr="文本&#10;&#10;AI 生成的内容可能不正确。"/>
                    <pic:cNvPicPr/>
                  </pic:nvPicPr>
                  <pic:blipFill>
                    <a:blip r:embed="rId51"/>
                    <a:stretch>
                      <a:fillRect/>
                    </a:stretch>
                  </pic:blipFill>
                  <pic:spPr>
                    <a:xfrm>
                      <a:off x="0" y="0"/>
                      <a:ext cx="6570923" cy="9306818"/>
                    </a:xfrm>
                    <a:prstGeom prst="rect">
                      <a:avLst/>
                    </a:prstGeom>
                  </pic:spPr>
                </pic:pic>
              </a:graphicData>
            </a:graphic>
          </wp:inline>
        </w:drawing>
      </w:r>
    </w:p>
    <w:p w14:paraId="3D56E0D6" w14:textId="0A60C8CA" w:rsidR="002170BB" w:rsidRDefault="00412741" w:rsidP="002170BB">
      <w:pPr>
        <w:jc w:val="center"/>
      </w:pPr>
      <w:r>
        <w:rPr>
          <w:noProof/>
        </w:rPr>
        <w:lastRenderedPageBreak/>
        <w:pict w14:anchorId="48802649">
          <v:shape id="_x0000_s2931" type="#_x0000_t202" style="position:absolute;left:0;text-align:left;margin-left:303pt;margin-top:365.5pt;width:104pt;height:14pt;z-index:251669504" fillcolor="white [3212]" strokecolor="white [3212]">
            <v:textbox>
              <w:txbxContent>
                <w:p w14:paraId="04B362B8" w14:textId="77777777" w:rsidR="0052780A" w:rsidRDefault="0052780A"/>
              </w:txbxContent>
            </v:textbox>
          </v:shape>
        </w:pict>
      </w:r>
      <w:r>
        <w:rPr>
          <w:noProof/>
        </w:rPr>
        <w:pict w14:anchorId="48802649">
          <v:shape id="_x0000_s2930" type="#_x0000_t202" style="position:absolute;left:0;text-align:left;margin-left:102pt;margin-top:375.75pt;width:98.25pt;height:24.75pt;z-index:251668480" fillcolor="white [3212]" strokecolor="white [3212]">
            <v:textbox>
              <w:txbxContent>
                <w:p w14:paraId="048200AE" w14:textId="77777777" w:rsidR="0052780A" w:rsidRDefault="0052780A"/>
              </w:txbxContent>
            </v:textbox>
          </v:shape>
        </w:pict>
      </w:r>
      <w:r>
        <w:rPr>
          <w:noProof/>
        </w:rPr>
        <w:pict w14:anchorId="48802649">
          <v:shape id="_x0000_s2929" type="#_x0000_t202" style="position:absolute;left:0;text-align:left;margin-left:303pt;margin-top:411.75pt;width:108pt;height:42pt;z-index:251667456" fillcolor="white [3212]" strokecolor="white [3212]">
            <v:textbox>
              <w:txbxContent>
                <w:p w14:paraId="5B89A88F" w14:textId="77777777" w:rsidR="0052780A" w:rsidRDefault="0052780A"/>
              </w:txbxContent>
            </v:textbox>
          </v:shape>
        </w:pict>
      </w:r>
      <w:r w:rsidR="002170BB" w:rsidRPr="002170BB">
        <w:rPr>
          <w:noProof/>
        </w:rPr>
        <w:drawing>
          <wp:inline distT="0" distB="0" distL="0" distR="0" wp14:anchorId="74BACAA3" wp14:editId="3CFCBEDC">
            <wp:extent cx="6610307" cy="9167940"/>
            <wp:effectExtent l="0" t="0" r="635" b="0"/>
            <wp:docPr id="1381807702" name="图片 1" descr="文本, 信件&#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807702" name="图片 1" descr="文本, 信件&#10;&#10;AI 生成的内容可能不正确。"/>
                    <pic:cNvPicPr/>
                  </pic:nvPicPr>
                  <pic:blipFill>
                    <a:blip r:embed="rId52"/>
                    <a:stretch>
                      <a:fillRect/>
                    </a:stretch>
                  </pic:blipFill>
                  <pic:spPr>
                    <a:xfrm>
                      <a:off x="0" y="0"/>
                      <a:ext cx="6616902" cy="9177086"/>
                    </a:xfrm>
                    <a:prstGeom prst="rect">
                      <a:avLst/>
                    </a:prstGeom>
                  </pic:spPr>
                </pic:pic>
              </a:graphicData>
            </a:graphic>
          </wp:inline>
        </w:drawing>
      </w:r>
    </w:p>
    <w:p w14:paraId="10EC9050" w14:textId="1F18E30F" w:rsidR="002170BB" w:rsidRPr="00977FE2" w:rsidRDefault="002170BB" w:rsidP="00977FE2">
      <w:pPr>
        <w:widowControl/>
        <w:spacing w:after="160" w:line="278" w:lineRule="auto"/>
        <w:jc w:val="left"/>
        <w:sectPr w:rsidR="002170BB" w:rsidRPr="00977FE2" w:rsidSect="002170BB">
          <w:pgSz w:w="11906" w:h="16838"/>
          <w:pgMar w:top="720" w:right="720" w:bottom="720" w:left="720" w:header="851" w:footer="992" w:gutter="0"/>
          <w:cols w:space="425"/>
          <w:docGrid w:type="lines" w:linePitch="312"/>
        </w:sectPr>
      </w:pPr>
    </w:p>
    <w:p w14:paraId="0556FCF3" w14:textId="70BE9CDD" w:rsidR="002170BB" w:rsidRDefault="00412741" w:rsidP="00CE77B9">
      <w:r>
        <w:rPr>
          <w:noProof/>
        </w:rPr>
        <w:lastRenderedPageBreak/>
        <w:pict w14:anchorId="18CC1B8C">
          <v:shape id="_x0000_s2916" type="#_x0000_t202" style="position:absolute;left:0;text-align:left;margin-left:-1.5pt;margin-top:2.25pt;width:66.75pt;height:36.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" filled="f" stroked="f" strokeweight=".5pt">
            <v:textbox>
              <w:txbxContent>
                <w:p w14:paraId="01C12C11" w14:textId="77777777" w:rsidR="002170BB" w:rsidRPr="00C63C52" w:rsidRDefault="002170BB" w:rsidP="002170BB">
                  <w:pPr>
                    <w:rPr>
                      <w:b/>
                      <w:bCs/>
                      <w:sz w:val="28"/>
                      <w:szCs w:val="28"/>
                    </w:rPr>
                  </w:pPr>
                  <w:r w:rsidRPr="00C63C52">
                    <w:rPr>
                      <w:b/>
                      <w:bCs/>
                      <w:sz w:val="28"/>
                      <w:szCs w:val="28"/>
                    </w:rPr>
                    <w:t>附件</w:t>
                  </w:r>
                  <w:r>
                    <w:rPr>
                      <w:rFonts w:hint="eastAsia"/>
                      <w:b/>
                      <w:bCs/>
                      <w:sz w:val="28"/>
                      <w:szCs w:val="28"/>
                    </w:rPr>
                    <w:t>5</w:t>
                  </w:r>
                </w:p>
              </w:txbxContent>
            </v:textbox>
          </v:shape>
        </w:pict>
      </w:r>
      <w:r w:rsidR="00CE77B9" w:rsidRPr="00CE77B9">
        <w:rPr>
          <w:b/>
          <w:noProof/>
          <w:sz w:val="44"/>
          <w:szCs w:val="44"/>
        </w:rPr>
        <w:drawing>
          <wp:inline distT="0" distB="0" distL="0" distR="0" wp14:anchorId="5FFDD9F6" wp14:editId="11171F82">
            <wp:extent cx="6645910" cy="9379585"/>
            <wp:effectExtent l="0" t="0" r="0" b="0"/>
            <wp:docPr id="88891087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645910" cy="9379585"/>
                    </a:xfrm>
                    <a:prstGeom prst="rect">
                      <a:avLst/>
                    </a:prstGeom>
                    <a:noFill/>
                    <a:ln>
                      <a:noFill/>
                    </a:ln>
                  </pic:spPr>
                </pic:pic>
              </a:graphicData>
            </a:graphic>
          </wp:inline>
        </w:drawing>
      </w:r>
    </w:p>
    <w:p w14:paraId="7532BAFC" w14:textId="77777777" w:rsidR="002170BB" w:rsidRDefault="002170BB" w:rsidP="002170BB">
      <w:pPr>
        <w:jc w:val="center"/>
        <w:sectPr w:rsidR="002170BB" w:rsidSect="002170BB">
          <w:pgSz w:w="11906" w:h="16838"/>
          <w:pgMar w:top="720" w:right="720" w:bottom="720" w:left="720" w:header="851" w:footer="992" w:gutter="0"/>
          <w:cols w:space="425"/>
          <w:docGrid w:type="lines" w:linePitch="312"/>
        </w:sectPr>
      </w:pPr>
    </w:p>
    <w:p w14:paraId="41317543" w14:textId="53DD9574" w:rsidR="002170BB" w:rsidRDefault="00412741" w:rsidP="00977FE2">
      <w:pPr>
        <w:jc w:val="center"/>
      </w:pPr>
      <w:r>
        <w:rPr>
          <w:noProof/>
        </w:rPr>
        <w:lastRenderedPageBreak/>
        <w:pict w14:anchorId="4B9E3F6C">
          <v:shape id="_x0000_s2915" type="#_x0000_t202" style="position:absolute;left:0;text-align:left;margin-left:2.25pt;margin-top:.75pt;width:66.75pt;height:36.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" filled="f" stroked="f" strokeweight=".5pt">
            <v:textbox>
              <w:txbxContent>
                <w:p w14:paraId="0764AE00" w14:textId="77777777" w:rsidR="002170BB" w:rsidRPr="00C63C52" w:rsidRDefault="002170BB" w:rsidP="002170BB">
                  <w:pPr>
                    <w:rPr>
                      <w:b/>
                      <w:bCs/>
                      <w:sz w:val="28"/>
                      <w:szCs w:val="28"/>
                    </w:rPr>
                  </w:pPr>
                  <w:r w:rsidRPr="00C63C52">
                    <w:rPr>
                      <w:b/>
                      <w:bCs/>
                      <w:sz w:val="28"/>
                      <w:szCs w:val="28"/>
                    </w:rPr>
                    <w:t>附件</w:t>
                  </w:r>
                  <w:r>
                    <w:rPr>
                      <w:rFonts w:hint="eastAsia"/>
                      <w:b/>
                      <w:bCs/>
                      <w:sz w:val="28"/>
                      <w:szCs w:val="28"/>
                    </w:rPr>
                    <w:t>6</w:t>
                  </w:r>
                </w:p>
              </w:txbxContent>
            </v:textbox>
          </v:shape>
        </w:pict>
      </w:r>
      <w:r w:rsidR="002170BB" w:rsidRPr="002170BB">
        <w:rPr>
          <w:noProof/>
        </w:rPr>
        <w:drawing>
          <wp:inline distT="0" distB="0" distL="0" distR="0" wp14:anchorId="2E6E9279" wp14:editId="62F5F9B1">
            <wp:extent cx="6664960" cy="9365127"/>
            <wp:effectExtent l="0" t="0" r="2540" b="7620"/>
            <wp:docPr id="21307628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762820" name=""/>
                    <pic:cNvPicPr/>
                  </pic:nvPicPr>
                  <pic:blipFill>
                    <a:blip r:embed="rId54"/>
                    <a:stretch>
                      <a:fillRect/>
                    </a:stretch>
                  </pic:blipFill>
                  <pic:spPr>
                    <a:xfrm>
                      <a:off x="0" y="0"/>
                      <a:ext cx="6668398" cy="9369958"/>
                    </a:xfrm>
                    <a:prstGeom prst="rect">
                      <a:avLst/>
                    </a:prstGeom>
                  </pic:spPr>
                </pic:pic>
              </a:graphicData>
            </a:graphic>
          </wp:inline>
        </w:drawing>
      </w:r>
    </w:p>
    <w:p w14:paraId="216C6302" w14:textId="77777777" w:rsidR="002170BB" w:rsidRPr="00584217" w:rsidRDefault="002170BB" w:rsidP="002170BB">
      <w:pPr>
        <w:jc w:val="center"/>
      </w:pPr>
      <w:r w:rsidRPr="002170BB">
        <w:rPr>
          <w:noProof/>
        </w:rPr>
        <w:lastRenderedPageBreak/>
        <w:drawing>
          <wp:inline distT="0" distB="0" distL="0" distR="0" wp14:anchorId="1178F9AC" wp14:editId="3F174BEE">
            <wp:extent cx="6508823" cy="9029700"/>
            <wp:effectExtent l="0" t="0" r="0" b="0"/>
            <wp:docPr id="66359240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592401" name=""/>
                    <pic:cNvPicPr/>
                  </pic:nvPicPr>
                  <pic:blipFill>
                    <a:blip r:embed="rId55"/>
                    <a:stretch>
                      <a:fillRect/>
                    </a:stretch>
                  </pic:blipFill>
                  <pic:spPr>
                    <a:xfrm>
                      <a:off x="0" y="0"/>
                      <a:ext cx="6514507" cy="9037586"/>
                    </a:xfrm>
                    <a:prstGeom prst="rect">
                      <a:avLst/>
                    </a:prstGeom>
                  </pic:spPr>
                </pic:pic>
              </a:graphicData>
            </a:graphic>
          </wp:inline>
        </w:drawing>
      </w:r>
    </w:p>
    <w:p w14:paraId="13BBCD35" w14:textId="77777777" w:rsidR="001408F1" w:rsidRDefault="001408F1">
      <w:pPr>
        <w:pStyle w:val="af3"/>
        <w:spacing w:before="31" w:after="31"/>
        <w:jc w:val="left"/>
        <w:rPr>
          <w:rFonts w:hAnsi="宋体" w:hint="eastAsia"/>
        </w:rPr>
        <w:sectPr w:rsidR="001408F1" w:rsidSect="002170BB">
          <w:pgSz w:w="11906" w:h="16838"/>
          <w:pgMar w:top="720" w:right="720" w:bottom="720" w:left="720" w:header="851" w:footer="992" w:gutter="0"/>
          <w:cols w:space="425"/>
          <w:docGrid w:type="lines" w:linePitch="312"/>
        </w:sectPr>
      </w:pPr>
    </w:p>
    <w:p w14:paraId="26BC1A70" w14:textId="77777777" w:rsidR="001408F1" w:rsidRDefault="001408F1" w:rsidP="001408F1">
      <w:pPr>
        <w:jc w:val="center"/>
        <w:rPr>
          <w:rFonts w:eastAsia="CESI小标宋-GB2312"/>
          <w:sz w:val="44"/>
          <w:szCs w:val="44"/>
        </w:rPr>
      </w:pPr>
      <w:r>
        <w:rPr>
          <w:rFonts w:eastAsia="CESI小标宋-GB2312"/>
          <w:sz w:val="44"/>
          <w:szCs w:val="44"/>
        </w:rPr>
        <w:lastRenderedPageBreak/>
        <w:t>新乡市天益钙业有限公司</w:t>
      </w:r>
    </w:p>
    <w:p w14:paraId="194EF1CD" w14:textId="77777777" w:rsidR="001408F1" w:rsidRDefault="001408F1" w:rsidP="001408F1">
      <w:pPr>
        <w:jc w:val="center"/>
        <w:rPr>
          <w:rFonts w:eastAsia="CESI小标宋-GB2312"/>
          <w:sz w:val="44"/>
          <w:szCs w:val="44"/>
        </w:rPr>
      </w:pPr>
      <w:r>
        <w:rPr>
          <w:rFonts w:eastAsia="CESI小标宋-GB2312"/>
          <w:sz w:val="44"/>
          <w:szCs w:val="44"/>
        </w:rPr>
        <w:t>关停淘汰减排情况说明</w:t>
      </w:r>
    </w:p>
    <w:p w14:paraId="049EFCA9" w14:textId="77777777" w:rsidR="001408F1" w:rsidRDefault="001408F1" w:rsidP="001408F1">
      <w:pPr>
        <w:rPr>
          <w:sz w:val="28"/>
        </w:rPr>
      </w:pPr>
    </w:p>
    <w:p w14:paraId="624F9D8C" w14:textId="77777777" w:rsidR="001408F1" w:rsidRDefault="001408F1" w:rsidP="001408F1">
      <w:pPr>
        <w:ind w:firstLineChars="200" w:firstLine="640"/>
        <w:rPr>
          <w:rFonts w:eastAsia="仿宋_GB2312"/>
          <w:sz w:val="32"/>
          <w:szCs w:val="32"/>
        </w:rPr>
      </w:pPr>
      <w:r>
        <w:rPr>
          <w:rFonts w:eastAsia="仿宋_GB2312"/>
          <w:sz w:val="32"/>
          <w:szCs w:val="32"/>
        </w:rPr>
        <w:t>新乡市天益钙业有限公司位于新乡市凤泉区，属于</w:t>
      </w:r>
      <w:r>
        <w:rPr>
          <w:rFonts w:eastAsia="仿宋_GB2312"/>
          <w:sz w:val="32"/>
          <w:szCs w:val="32"/>
        </w:rPr>
        <w:t>C3012</w:t>
      </w:r>
      <w:r>
        <w:rPr>
          <w:rFonts w:eastAsia="仿宋_GB2312"/>
          <w:sz w:val="32"/>
          <w:szCs w:val="32"/>
        </w:rPr>
        <w:t>石灰和石膏制造行业，年产氢氧化钙</w:t>
      </w:r>
      <w:r>
        <w:rPr>
          <w:rFonts w:eastAsia="仿宋_GB2312"/>
          <w:sz w:val="32"/>
          <w:szCs w:val="32"/>
        </w:rPr>
        <w:t>20</w:t>
      </w:r>
      <w:r>
        <w:rPr>
          <w:rFonts w:eastAsia="仿宋_GB2312"/>
          <w:sz w:val="32"/>
          <w:szCs w:val="32"/>
        </w:rPr>
        <w:t>万吨，企业于</w:t>
      </w:r>
      <w:r>
        <w:rPr>
          <w:rFonts w:eastAsia="仿宋_GB2312"/>
          <w:sz w:val="32"/>
          <w:szCs w:val="32"/>
        </w:rPr>
        <w:t>2026</w:t>
      </w:r>
      <w:r>
        <w:rPr>
          <w:rFonts w:eastAsia="仿宋_GB2312"/>
          <w:sz w:val="32"/>
          <w:szCs w:val="32"/>
        </w:rPr>
        <w:t>年</w:t>
      </w:r>
      <w:r>
        <w:rPr>
          <w:rFonts w:eastAsia="仿宋_GB2312"/>
          <w:sz w:val="32"/>
          <w:szCs w:val="32"/>
        </w:rPr>
        <w:t>6</w:t>
      </w:r>
      <w:r>
        <w:rPr>
          <w:rFonts w:eastAsia="仿宋_GB2312"/>
          <w:sz w:val="32"/>
          <w:szCs w:val="32"/>
        </w:rPr>
        <w:t>月日日关停并注销了排污许可。</w:t>
      </w:r>
    </w:p>
    <w:p w14:paraId="235BE442" w14:textId="77777777" w:rsidR="001408F1" w:rsidRDefault="001408F1" w:rsidP="001408F1">
      <w:pPr>
        <w:rPr>
          <w:rFonts w:eastAsia="仿宋_GB2312"/>
          <w:sz w:val="32"/>
          <w:szCs w:val="32"/>
        </w:rPr>
      </w:pPr>
      <w:r>
        <w:rPr>
          <w:rFonts w:eastAsia="仿宋_GB2312"/>
          <w:noProof/>
          <w:sz w:val="32"/>
          <w:szCs w:val="32"/>
        </w:rPr>
        <w:drawing>
          <wp:inline distT="0" distB="0" distL="0" distR="0" wp14:anchorId="6111C92B" wp14:editId="025F62E6">
            <wp:extent cx="5267325" cy="381000"/>
            <wp:effectExtent l="0" t="0" r="9525" b="0"/>
            <wp:docPr id="834891787" name="图片 10" descr="天益钙业关停证明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天益钙业关停证明0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267325" cy="381000"/>
                    </a:xfrm>
                    <a:prstGeom prst="rect">
                      <a:avLst/>
                    </a:prstGeom>
                    <a:noFill/>
                    <a:ln>
                      <a:noFill/>
                    </a:ln>
                  </pic:spPr>
                </pic:pic>
              </a:graphicData>
            </a:graphic>
          </wp:inline>
        </w:drawing>
      </w:r>
    </w:p>
    <w:p w14:paraId="1750726C" w14:textId="77777777" w:rsidR="001408F1" w:rsidRDefault="001408F1" w:rsidP="001408F1">
      <w:pPr>
        <w:rPr>
          <w:rFonts w:eastAsia="仿宋_GB2312"/>
          <w:sz w:val="32"/>
          <w:szCs w:val="32"/>
        </w:rPr>
      </w:pPr>
      <w:r>
        <w:rPr>
          <w:rFonts w:eastAsia="仿宋_GB2312"/>
          <w:noProof/>
          <w:sz w:val="32"/>
          <w:szCs w:val="32"/>
        </w:rPr>
        <w:drawing>
          <wp:inline distT="0" distB="0" distL="0" distR="0" wp14:anchorId="2061B0BA" wp14:editId="742F7A52">
            <wp:extent cx="5267325" cy="2524125"/>
            <wp:effectExtent l="0" t="0" r="9525" b="9525"/>
            <wp:docPr id="447232484" name="图片 9" descr="天益钙业关停证明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天益钙业关停证明0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267325" cy="2524125"/>
                    </a:xfrm>
                    <a:prstGeom prst="rect">
                      <a:avLst/>
                    </a:prstGeom>
                    <a:noFill/>
                    <a:ln>
                      <a:noFill/>
                    </a:ln>
                  </pic:spPr>
                </pic:pic>
              </a:graphicData>
            </a:graphic>
          </wp:inline>
        </w:drawing>
      </w:r>
    </w:p>
    <w:p w14:paraId="044266CA" w14:textId="77777777" w:rsidR="001408F1" w:rsidRDefault="001408F1" w:rsidP="001408F1">
      <w:pPr>
        <w:ind w:firstLineChars="200" w:firstLine="640"/>
        <w:rPr>
          <w:rFonts w:eastAsia="黑体"/>
          <w:sz w:val="32"/>
          <w:szCs w:val="32"/>
        </w:rPr>
      </w:pPr>
      <w:r>
        <w:rPr>
          <w:rFonts w:eastAsia="黑体"/>
          <w:sz w:val="32"/>
          <w:szCs w:val="32"/>
        </w:rPr>
        <w:t>一、产污系数</w:t>
      </w:r>
    </w:p>
    <w:p w14:paraId="026E06CA" w14:textId="77777777" w:rsidR="001408F1" w:rsidRDefault="001408F1" w:rsidP="001408F1">
      <w:pPr>
        <w:widowControl/>
        <w:ind w:firstLineChars="200" w:firstLine="640"/>
        <w:jc w:val="left"/>
        <w:rPr>
          <w:rFonts w:eastAsia="仿宋_GB2312"/>
          <w:sz w:val="32"/>
          <w:szCs w:val="32"/>
        </w:rPr>
      </w:pPr>
      <w:r>
        <w:rPr>
          <w:rFonts w:eastAsia="仿宋_GB2312"/>
          <w:sz w:val="32"/>
          <w:szCs w:val="32"/>
        </w:rPr>
        <w:t>企业颗粒物产污产污环节主要为破碎、筛分工序，产污系数参照《</w:t>
      </w:r>
      <w:proofErr w:type="gramStart"/>
      <w:r>
        <w:rPr>
          <w:rFonts w:eastAsia="仿宋_GB2312"/>
          <w:kern w:val="0"/>
          <w:sz w:val="32"/>
          <w:szCs w:val="32"/>
          <w:lang w:bidi="ar"/>
        </w:rPr>
        <w:t xml:space="preserve">3099 </w:t>
      </w:r>
      <w:r>
        <w:rPr>
          <w:rFonts w:eastAsia="仿宋_GB2312"/>
          <w:kern w:val="0"/>
          <w:sz w:val="32"/>
          <w:szCs w:val="32"/>
          <w:lang w:bidi="ar"/>
        </w:rPr>
        <w:t>其他</w:t>
      </w:r>
      <w:proofErr w:type="gramEnd"/>
      <w:r>
        <w:rPr>
          <w:rFonts w:eastAsia="仿宋_GB2312"/>
          <w:kern w:val="0"/>
          <w:sz w:val="32"/>
          <w:szCs w:val="32"/>
          <w:lang w:bidi="ar"/>
        </w:rPr>
        <w:t>非金属矿物制品制造行业</w:t>
      </w:r>
      <w:r>
        <w:rPr>
          <w:rFonts w:eastAsia="仿宋_GB2312"/>
          <w:sz w:val="32"/>
          <w:szCs w:val="32"/>
        </w:rPr>
        <w:t>》系数手册，破碎工序取</w:t>
      </w:r>
      <w:r>
        <w:rPr>
          <w:rFonts w:eastAsia="仿宋_GB2312"/>
          <w:sz w:val="32"/>
          <w:szCs w:val="32"/>
        </w:rPr>
        <w:t>1.13</w:t>
      </w:r>
      <w:r>
        <w:rPr>
          <w:rFonts w:eastAsia="仿宋_GB2312"/>
          <w:sz w:val="32"/>
          <w:szCs w:val="32"/>
        </w:rPr>
        <w:t>千克</w:t>
      </w:r>
      <w:r>
        <w:rPr>
          <w:rFonts w:eastAsia="仿宋_GB2312"/>
          <w:sz w:val="32"/>
          <w:szCs w:val="32"/>
        </w:rPr>
        <w:t>/</w:t>
      </w:r>
      <w:r>
        <w:rPr>
          <w:rFonts w:eastAsia="仿宋_GB2312"/>
          <w:sz w:val="32"/>
          <w:szCs w:val="32"/>
        </w:rPr>
        <w:t>吨产品、筛分工序取</w:t>
      </w:r>
      <w:r>
        <w:rPr>
          <w:rFonts w:eastAsia="仿宋_GB2312"/>
          <w:sz w:val="32"/>
          <w:szCs w:val="32"/>
        </w:rPr>
        <w:t>1.13</w:t>
      </w:r>
      <w:r>
        <w:rPr>
          <w:rFonts w:eastAsia="仿宋_GB2312"/>
          <w:sz w:val="32"/>
          <w:szCs w:val="32"/>
        </w:rPr>
        <w:t>千克</w:t>
      </w:r>
      <w:r>
        <w:rPr>
          <w:rFonts w:eastAsia="仿宋_GB2312"/>
          <w:sz w:val="32"/>
          <w:szCs w:val="32"/>
        </w:rPr>
        <w:t>/</w:t>
      </w:r>
      <w:r>
        <w:rPr>
          <w:rFonts w:eastAsia="仿宋_GB2312"/>
          <w:sz w:val="32"/>
          <w:szCs w:val="32"/>
        </w:rPr>
        <w:t>吨产品，使用袋式除尘器，治理效率取</w:t>
      </w:r>
      <w:r>
        <w:rPr>
          <w:rFonts w:eastAsia="仿宋_GB2312"/>
          <w:sz w:val="32"/>
          <w:szCs w:val="32"/>
        </w:rPr>
        <w:t>99%</w:t>
      </w:r>
      <w:r>
        <w:rPr>
          <w:rFonts w:eastAsia="仿宋_GB2312"/>
          <w:sz w:val="32"/>
          <w:szCs w:val="32"/>
        </w:rPr>
        <w:t>。</w:t>
      </w:r>
    </w:p>
    <w:p w14:paraId="520717B9" w14:textId="77777777" w:rsidR="001408F1" w:rsidRDefault="001408F1" w:rsidP="001408F1">
      <w:pPr>
        <w:widowControl/>
        <w:jc w:val="left"/>
        <w:rPr>
          <w:rFonts w:eastAsia="仿宋_GB2312"/>
          <w:sz w:val="32"/>
          <w:szCs w:val="32"/>
        </w:rPr>
      </w:pPr>
      <w:r>
        <w:rPr>
          <w:noProof/>
        </w:rPr>
        <w:lastRenderedPageBreak/>
        <w:drawing>
          <wp:inline distT="0" distB="0" distL="0" distR="0" wp14:anchorId="5D7D26C9" wp14:editId="2545E61B">
            <wp:extent cx="5267325" cy="3438525"/>
            <wp:effectExtent l="0" t="0" r="9525" b="9525"/>
            <wp:docPr id="36792738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pic:cNvPicPr>
                      <a:picLocks noChangeAspect="1" noChangeArrowheads="1"/>
                    </pic:cNvPicPr>
                  </pic:nvPicPr>
                  <pic:blipFill>
                    <a:blip r:embed="rId58">
                      <a:extLst>
                        <a:ext uri="{BEBA8EAE-BF5A-486C-A8C5-ECC9F3942E4B}">
                          <a14:imgProps xmlns:a14="http://schemas.microsoft.com/office/drawing/2010/main">
                            <a14:imgLayer r:embed="rId59">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267325" cy="3438525"/>
                    </a:xfrm>
                    <a:prstGeom prst="rect">
                      <a:avLst/>
                    </a:prstGeom>
                    <a:noFill/>
                    <a:ln>
                      <a:noFill/>
                    </a:ln>
                  </pic:spPr>
                </pic:pic>
              </a:graphicData>
            </a:graphic>
          </wp:inline>
        </w:drawing>
      </w:r>
    </w:p>
    <w:p w14:paraId="7525F1B8" w14:textId="77777777" w:rsidR="001408F1" w:rsidRDefault="001408F1" w:rsidP="001408F1">
      <w:r>
        <w:rPr>
          <w:noProof/>
        </w:rPr>
        <w:drawing>
          <wp:inline distT="0" distB="0" distL="0" distR="0" wp14:anchorId="059961AB" wp14:editId="68449803">
            <wp:extent cx="5267325" cy="2628900"/>
            <wp:effectExtent l="0" t="0" r="9525" b="0"/>
            <wp:docPr id="76193339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267325" cy="2628900"/>
                    </a:xfrm>
                    <a:prstGeom prst="rect">
                      <a:avLst/>
                    </a:prstGeom>
                    <a:noFill/>
                    <a:ln>
                      <a:noFill/>
                    </a:ln>
                  </pic:spPr>
                </pic:pic>
              </a:graphicData>
            </a:graphic>
          </wp:inline>
        </w:drawing>
      </w:r>
    </w:p>
    <w:p w14:paraId="4BB704B2" w14:textId="77777777" w:rsidR="001408F1" w:rsidRDefault="001408F1" w:rsidP="001408F1">
      <w:pPr>
        <w:ind w:firstLineChars="200" w:firstLine="640"/>
        <w:rPr>
          <w:rFonts w:eastAsia="黑体"/>
          <w:sz w:val="32"/>
          <w:szCs w:val="32"/>
        </w:rPr>
      </w:pPr>
      <w:r>
        <w:rPr>
          <w:rFonts w:eastAsia="黑体"/>
          <w:sz w:val="32"/>
          <w:szCs w:val="32"/>
        </w:rPr>
        <w:t>二、产业结构调整后减排量</w:t>
      </w:r>
    </w:p>
    <w:p w14:paraId="473C0D63" w14:textId="77777777" w:rsidR="001408F1" w:rsidRDefault="001408F1" w:rsidP="001408F1">
      <w:pPr>
        <w:ind w:firstLineChars="200" w:firstLine="640"/>
        <w:rPr>
          <w:rFonts w:eastAsia="仿宋_GB2312"/>
          <w:sz w:val="32"/>
          <w:szCs w:val="32"/>
        </w:rPr>
        <w:sectPr w:rsidR="001408F1" w:rsidSect="001408F1">
          <w:pgSz w:w="11906" w:h="16838"/>
          <w:pgMar w:top="1440" w:right="1800" w:bottom="1440" w:left="1800" w:header="851" w:footer="992" w:gutter="0"/>
          <w:cols w:space="720"/>
          <w:docGrid w:type="lines" w:linePitch="312"/>
        </w:sectPr>
      </w:pPr>
      <w:r>
        <w:rPr>
          <w:rFonts w:eastAsia="仿宋_GB2312"/>
          <w:sz w:val="32"/>
          <w:szCs w:val="32"/>
        </w:rPr>
        <w:t>颗粒物减排量以</w:t>
      </w:r>
      <w:r>
        <w:rPr>
          <w:rFonts w:eastAsia="仿宋_GB2312"/>
          <w:sz w:val="32"/>
          <w:szCs w:val="32"/>
        </w:rPr>
        <w:t>200000*</w:t>
      </w:r>
      <w:r>
        <w:rPr>
          <w:rFonts w:eastAsia="仿宋_GB2312"/>
          <w:sz w:val="32"/>
          <w:szCs w:val="32"/>
        </w:rPr>
        <w:t>（</w:t>
      </w:r>
      <w:r>
        <w:rPr>
          <w:rFonts w:eastAsia="仿宋_GB2312"/>
          <w:sz w:val="32"/>
          <w:szCs w:val="32"/>
        </w:rPr>
        <w:t>1.13+1.13</w:t>
      </w:r>
      <w:r>
        <w:rPr>
          <w:rFonts w:eastAsia="仿宋_GB2312"/>
          <w:sz w:val="32"/>
          <w:szCs w:val="32"/>
        </w:rPr>
        <w:t>）</w:t>
      </w:r>
      <w:r>
        <w:rPr>
          <w:rFonts w:eastAsia="仿宋_GB2312"/>
          <w:sz w:val="32"/>
          <w:szCs w:val="32"/>
        </w:rPr>
        <w:t>/1000*</w:t>
      </w:r>
      <w:proofErr w:type="gramStart"/>
      <w:r>
        <w:rPr>
          <w:rFonts w:eastAsia="仿宋_GB2312"/>
          <w:sz w:val="32"/>
          <w:szCs w:val="32"/>
        </w:rPr>
        <w:t>(1-99%)</w:t>
      </w:r>
      <w:proofErr w:type="gramEnd"/>
      <w:r>
        <w:rPr>
          <w:rFonts w:eastAsia="仿宋_GB2312"/>
          <w:sz w:val="32"/>
          <w:szCs w:val="32"/>
        </w:rPr>
        <w:t>计算为</w:t>
      </w:r>
      <w:r>
        <w:rPr>
          <w:rFonts w:eastAsia="仿宋_GB2312"/>
          <w:sz w:val="32"/>
          <w:szCs w:val="32"/>
        </w:rPr>
        <w:t>4.52</w:t>
      </w:r>
      <w:r>
        <w:rPr>
          <w:rFonts w:eastAsia="仿宋_GB2312"/>
          <w:sz w:val="32"/>
          <w:szCs w:val="32"/>
        </w:rPr>
        <w:t>吨。</w:t>
      </w:r>
    </w:p>
    <w:p w14:paraId="65DA57F1" w14:textId="77777777" w:rsidR="001408F1" w:rsidRDefault="001408F1" w:rsidP="001408F1">
      <w:pPr>
        <w:jc w:val="center"/>
        <w:sectPr w:rsidR="001408F1" w:rsidSect="001408F1">
          <w:pgSz w:w="11906" w:h="16838"/>
          <w:pgMar w:top="1440" w:right="1800" w:bottom="1440" w:left="1800" w:header="851" w:footer="992" w:gutter="0"/>
          <w:cols w:space="720"/>
          <w:docGrid w:type="lines" w:linePitch="312"/>
        </w:sectPr>
      </w:pPr>
      <w:r>
        <w:rPr>
          <w:noProof/>
        </w:rPr>
        <w:lastRenderedPageBreak/>
        <w:drawing>
          <wp:inline distT="0" distB="0" distL="0" distR="0" wp14:anchorId="2A88A274" wp14:editId="56CCFD2D">
            <wp:extent cx="5274310" cy="7252335"/>
            <wp:effectExtent l="0" t="0" r="2540" b="5715"/>
            <wp:docPr id="205800472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274310" cy="7252335"/>
                    </a:xfrm>
                    <a:prstGeom prst="rect">
                      <a:avLst/>
                    </a:prstGeom>
                    <a:noFill/>
                    <a:ln>
                      <a:noFill/>
                    </a:ln>
                  </pic:spPr>
                </pic:pic>
              </a:graphicData>
            </a:graphic>
          </wp:inline>
        </w:drawing>
      </w:r>
    </w:p>
    <w:p w14:paraId="046CB59C" w14:textId="77777777" w:rsidR="001408F1" w:rsidRDefault="001408F1" w:rsidP="001408F1">
      <w:pPr>
        <w:jc w:val="center"/>
      </w:pPr>
      <w:r>
        <w:rPr>
          <w:noProof/>
        </w:rPr>
        <w:lastRenderedPageBreak/>
        <w:drawing>
          <wp:inline distT="0" distB="0" distL="0" distR="0" wp14:anchorId="11199AAA" wp14:editId="08E92B51">
            <wp:extent cx="5274310" cy="2521585"/>
            <wp:effectExtent l="0" t="0" r="2540" b="0"/>
            <wp:docPr id="1415908430"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274310" cy="2521585"/>
                    </a:xfrm>
                    <a:prstGeom prst="rect">
                      <a:avLst/>
                    </a:prstGeom>
                    <a:noFill/>
                    <a:ln>
                      <a:noFill/>
                    </a:ln>
                  </pic:spPr>
                </pic:pic>
              </a:graphicData>
            </a:graphic>
          </wp:inline>
        </w:drawing>
      </w:r>
      <w:r w:rsidRPr="0008643B">
        <w:t xml:space="preserve"> </w:t>
      </w:r>
      <w:r>
        <w:rPr>
          <w:noProof/>
        </w:rPr>
        <w:drawing>
          <wp:inline distT="0" distB="0" distL="0" distR="0" wp14:anchorId="5F900E63" wp14:editId="3484C67B">
            <wp:extent cx="5274310" cy="383540"/>
            <wp:effectExtent l="0" t="0" r="2540" b="0"/>
            <wp:docPr id="766388637"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274310" cy="383540"/>
                    </a:xfrm>
                    <a:prstGeom prst="rect">
                      <a:avLst/>
                    </a:prstGeom>
                    <a:noFill/>
                    <a:ln>
                      <a:noFill/>
                    </a:ln>
                  </pic:spPr>
                </pic:pic>
              </a:graphicData>
            </a:graphic>
          </wp:inline>
        </w:drawing>
      </w:r>
    </w:p>
    <w:p w14:paraId="597FDB37" w14:textId="77777777" w:rsidR="001408F1" w:rsidRDefault="001408F1" w:rsidP="001408F1">
      <w:pPr>
        <w:widowControl/>
        <w:spacing w:after="160" w:line="278" w:lineRule="auto"/>
        <w:jc w:val="left"/>
      </w:pPr>
      <w:r>
        <w:rPr>
          <w:rFonts w:hint="eastAsia"/>
        </w:rPr>
        <w:br w:type="page"/>
      </w:r>
    </w:p>
    <w:p w14:paraId="1909BA01" w14:textId="77777777" w:rsidR="001408F1" w:rsidRDefault="001408F1" w:rsidP="001408F1">
      <w:pPr>
        <w:jc w:val="center"/>
        <w:rPr>
          <w:rFonts w:ascii="CESI小标宋-GB2312" w:eastAsia="CESI小标宋-GB2312" w:hAnsi="CESI小标宋-GB2312" w:cs="CESI小标宋-GB2312" w:hint="eastAsia"/>
          <w:sz w:val="44"/>
          <w:szCs w:val="44"/>
        </w:rPr>
      </w:pPr>
      <w:r>
        <w:rPr>
          <w:rFonts w:ascii="CESI小标宋-GB2312" w:eastAsia="CESI小标宋-GB2312" w:hAnsi="CESI小标宋-GB2312" w:cs="CESI小标宋-GB2312" w:hint="eastAsia"/>
          <w:sz w:val="44"/>
          <w:szCs w:val="44"/>
        </w:rPr>
        <w:lastRenderedPageBreak/>
        <w:t>河南富拓光电科技有限公司</w:t>
      </w:r>
    </w:p>
    <w:p w14:paraId="253176DB" w14:textId="77777777" w:rsidR="001408F1" w:rsidRDefault="001408F1" w:rsidP="001408F1">
      <w:pPr>
        <w:jc w:val="center"/>
        <w:rPr>
          <w:rFonts w:ascii="CESI小标宋-GB2312" w:eastAsia="CESI小标宋-GB2312" w:hAnsi="CESI小标宋-GB2312" w:cs="CESI小标宋-GB2312" w:hint="eastAsia"/>
          <w:sz w:val="44"/>
          <w:szCs w:val="44"/>
        </w:rPr>
      </w:pPr>
      <w:r>
        <w:rPr>
          <w:rFonts w:ascii="CESI小标宋-GB2312" w:eastAsia="CESI小标宋-GB2312" w:hAnsi="CESI小标宋-GB2312" w:cs="CESI小标宋-GB2312" w:hint="eastAsia"/>
          <w:sz w:val="44"/>
          <w:szCs w:val="44"/>
        </w:rPr>
        <w:t>关停淘汰减排情况说明</w:t>
      </w:r>
    </w:p>
    <w:p w14:paraId="75A975C3" w14:textId="77777777" w:rsidR="001408F1" w:rsidRDefault="001408F1" w:rsidP="001408F1">
      <w:pPr>
        <w:rPr>
          <w:rFonts w:ascii="仿宋_GB2312" w:eastAsia="仿宋_GB2312" w:hAnsi="仿宋_GB2312" w:cs="仿宋_GB2312" w:hint="eastAsia"/>
          <w:sz w:val="32"/>
          <w:szCs w:val="32"/>
        </w:rPr>
      </w:pPr>
    </w:p>
    <w:p w14:paraId="0117C19D" w14:textId="77777777" w:rsidR="001408F1" w:rsidRDefault="001408F1" w:rsidP="001408F1">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河南富拓光电科技有限公司位于新乡市凤泉区，属于塑料薄膜制造业，年产1500万平方米电子光学膜、片材料，企业于2026年3月6日关停并注销了排污许可。</w:t>
      </w:r>
    </w:p>
    <w:p w14:paraId="076B5C9C" w14:textId="77777777" w:rsidR="001408F1" w:rsidRDefault="001408F1" w:rsidP="001408F1">
      <w:pPr>
        <w:ind w:firstLineChars="200" w:firstLine="640"/>
        <w:rPr>
          <w:rFonts w:ascii="黑体" w:eastAsia="黑体" w:hAnsi="黑体" w:cs="黑体" w:hint="eastAsia"/>
          <w:sz w:val="32"/>
          <w:szCs w:val="32"/>
        </w:rPr>
      </w:pPr>
      <w:r>
        <w:rPr>
          <w:rFonts w:ascii="黑体" w:eastAsia="黑体" w:hAnsi="黑体" w:cs="黑体" w:hint="eastAsia"/>
          <w:sz w:val="32"/>
          <w:szCs w:val="32"/>
        </w:rPr>
        <w:t>一、产污系数</w:t>
      </w:r>
    </w:p>
    <w:p w14:paraId="3CCC8578" w14:textId="77777777" w:rsidR="001408F1" w:rsidRDefault="001408F1" w:rsidP="001408F1">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企业VOCs产污系数为2.5千克/吨产品，废气由集气罩收集后经RTO处理，收集效率取30%，治理效率取90%。</w:t>
      </w:r>
    </w:p>
    <w:p w14:paraId="0D2925CD" w14:textId="77777777" w:rsidR="001408F1" w:rsidRDefault="001408F1" w:rsidP="001408F1">
      <w:pPr>
        <w:rPr>
          <w:rFonts w:ascii="仿宋_GB2312" w:eastAsia="仿宋_GB2312" w:hAnsi="仿宋_GB2312" w:cs="仿宋_GB2312" w:hint="eastAsia"/>
          <w:sz w:val="32"/>
          <w:szCs w:val="32"/>
        </w:rPr>
      </w:pPr>
      <w:r>
        <w:rPr>
          <w:rFonts w:ascii="仿宋_GB2312" w:eastAsia="仿宋_GB2312" w:hAnsi="仿宋_GB2312" w:cs="仿宋_GB2312" w:hint="eastAsia"/>
          <w:noProof/>
          <w:sz w:val="32"/>
          <w:szCs w:val="32"/>
        </w:rPr>
        <w:drawing>
          <wp:inline distT="0" distB="0" distL="0" distR="0" wp14:anchorId="64BF2058" wp14:editId="1348AAA3">
            <wp:extent cx="5267325" cy="3048000"/>
            <wp:effectExtent l="0" t="0" r="9525" b="0"/>
            <wp:docPr id="1296799142"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267325" cy="3048000"/>
                    </a:xfrm>
                    <a:prstGeom prst="rect">
                      <a:avLst/>
                    </a:prstGeom>
                    <a:noFill/>
                    <a:ln>
                      <a:noFill/>
                    </a:ln>
                  </pic:spPr>
                </pic:pic>
              </a:graphicData>
            </a:graphic>
          </wp:inline>
        </w:drawing>
      </w:r>
    </w:p>
    <w:p w14:paraId="7E9BD321" w14:textId="77777777" w:rsidR="001408F1" w:rsidRDefault="001408F1" w:rsidP="001408F1">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企业原辅料用量合计1556吨。</w:t>
      </w:r>
    </w:p>
    <w:p w14:paraId="3AFF98E4" w14:textId="77777777" w:rsidR="001408F1" w:rsidRDefault="001408F1" w:rsidP="001408F1">
      <w:pPr>
        <w:rPr>
          <w:rFonts w:ascii="仿宋_GB2312" w:eastAsia="仿宋_GB2312" w:hAnsi="仿宋_GB2312" w:cs="仿宋_GB2312" w:hint="eastAsia"/>
          <w:sz w:val="32"/>
          <w:szCs w:val="32"/>
        </w:rPr>
      </w:pPr>
      <w:r>
        <w:rPr>
          <w:noProof/>
        </w:rPr>
        <w:lastRenderedPageBreak/>
        <w:drawing>
          <wp:inline distT="0" distB="0" distL="0" distR="0" wp14:anchorId="65C6DA72" wp14:editId="18B74034">
            <wp:extent cx="5267325" cy="4714875"/>
            <wp:effectExtent l="0" t="0" r="9525" b="9525"/>
            <wp:docPr id="731839213"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267325" cy="4714875"/>
                    </a:xfrm>
                    <a:prstGeom prst="rect">
                      <a:avLst/>
                    </a:prstGeom>
                    <a:noFill/>
                    <a:ln>
                      <a:noFill/>
                    </a:ln>
                  </pic:spPr>
                </pic:pic>
              </a:graphicData>
            </a:graphic>
          </wp:inline>
        </w:drawing>
      </w:r>
    </w:p>
    <w:p w14:paraId="7A993F10" w14:textId="77777777" w:rsidR="001408F1" w:rsidRDefault="001408F1" w:rsidP="001408F1">
      <w:pPr>
        <w:ind w:firstLineChars="200" w:firstLine="640"/>
        <w:rPr>
          <w:rFonts w:ascii="黑体" w:eastAsia="黑体" w:hAnsi="黑体" w:cs="黑体" w:hint="eastAsia"/>
          <w:sz w:val="32"/>
          <w:szCs w:val="32"/>
        </w:rPr>
      </w:pPr>
      <w:r>
        <w:rPr>
          <w:rFonts w:ascii="黑体" w:eastAsia="黑体" w:hAnsi="黑体" w:cs="黑体" w:hint="eastAsia"/>
          <w:sz w:val="32"/>
          <w:szCs w:val="32"/>
        </w:rPr>
        <w:t>二、减排量</w:t>
      </w:r>
    </w:p>
    <w:p w14:paraId="641539A7" w14:textId="77777777" w:rsidR="001408F1" w:rsidRDefault="001408F1" w:rsidP="001408F1">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企业关停后，VOCs减排量以1556*2.5*（1-30%*90%）/1000计算为2.8397吨。</w:t>
      </w:r>
    </w:p>
    <w:p w14:paraId="1D51AACA" w14:textId="77777777" w:rsidR="001408F1" w:rsidRDefault="001408F1" w:rsidP="001408F1"/>
    <w:p w14:paraId="7F4E16C1" w14:textId="77777777" w:rsidR="00040F6C" w:rsidRPr="001408F1" w:rsidRDefault="00040F6C">
      <w:pPr>
        <w:pStyle w:val="af3"/>
        <w:spacing w:before="31" w:after="31"/>
        <w:jc w:val="left"/>
        <w:rPr>
          <w:rFonts w:hAnsi="宋体" w:hint="eastAsia"/>
        </w:rPr>
      </w:pPr>
    </w:p>
    <w:sectPr w:rsidR="00040F6C" w:rsidRPr="001408F1" w:rsidSect="001408F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C09C1" w14:textId="77777777" w:rsidR="00412741" w:rsidRDefault="00412741">
      <w:r>
        <w:separator/>
      </w:r>
    </w:p>
  </w:endnote>
  <w:endnote w:type="continuationSeparator" w:id="0">
    <w:p w14:paraId="0E756ACC" w14:textId="77777777" w:rsidR="00412741" w:rsidRDefault="00412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方正小标宋_GBK">
    <w:altName w:val="微软雅黑"/>
    <w:charset w:val="86"/>
    <w:family w:val="script"/>
    <w:pitch w:val="default"/>
    <w:sig w:usb0="00000000"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仿宋_GB2312">
    <w:altName w:val="仿宋"/>
    <w:charset w:val="86"/>
    <w:family w:val="auto"/>
    <w:pitch w:val="default"/>
    <w:sig w:usb0="00000000" w:usb1="00000000" w:usb2="00000000" w:usb3="00000000" w:csb0="00040000"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CESI小标宋-GB2312">
    <w:altName w:val="微软雅黑"/>
    <w:charset w:val="86"/>
    <w:family w:val="auto"/>
    <w:pitch w:val="default"/>
    <w:sig w:usb0="800002AF" w:usb1="084F6CF8" w:usb2="00000010"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E16D6" w14:textId="77777777" w:rsidR="00040F6C" w:rsidRDefault="00F628F6">
    <w:pPr>
      <w:pStyle w:val="aa"/>
      <w:framePr w:wrap="around" w:vAnchor="text" w:hAnchor="margin" w:xAlign="outside" w:y="1"/>
      <w:rPr>
        <w:rStyle w:val="af1"/>
        <w:rFonts w:ascii="宋体" w:hAnsi="宋体" w:hint="eastAsia"/>
        <w:sz w:val="28"/>
        <w:szCs w:val="28"/>
      </w:rPr>
    </w:pPr>
    <w:r>
      <w:rPr>
        <w:rStyle w:val="af1"/>
        <w:rFonts w:ascii="宋体" w:hAnsi="宋体" w:hint="eastAsia"/>
        <w:sz w:val="28"/>
        <w:szCs w:val="28"/>
      </w:rPr>
      <w:t>—</w:t>
    </w:r>
    <w:r>
      <w:rPr>
        <w:rStyle w:val="af1"/>
        <w:rFonts w:ascii="宋体" w:hAnsi="宋体" w:hint="eastAsia"/>
        <w:sz w:val="20"/>
      </w:rPr>
      <w:t xml:space="preserve">  </w:t>
    </w:r>
    <w:r>
      <w:rPr>
        <w:rStyle w:val="af1"/>
        <w:rFonts w:ascii="宋体" w:hAnsi="宋体"/>
        <w:sz w:val="26"/>
        <w:szCs w:val="26"/>
      </w:rPr>
      <w:fldChar w:fldCharType="begin"/>
    </w:r>
    <w:r>
      <w:rPr>
        <w:rStyle w:val="af1"/>
        <w:rFonts w:ascii="宋体" w:hAnsi="宋体"/>
        <w:sz w:val="26"/>
        <w:szCs w:val="26"/>
      </w:rPr>
      <w:instrText xml:space="preserve">PAGE  </w:instrText>
    </w:r>
    <w:r>
      <w:rPr>
        <w:rStyle w:val="af1"/>
        <w:rFonts w:ascii="宋体" w:hAnsi="宋体"/>
        <w:sz w:val="26"/>
        <w:szCs w:val="26"/>
      </w:rPr>
      <w:fldChar w:fldCharType="separate"/>
    </w:r>
    <w:r>
      <w:rPr>
        <w:rStyle w:val="af1"/>
        <w:rFonts w:ascii="宋体" w:hAnsi="宋体"/>
        <w:sz w:val="26"/>
        <w:szCs w:val="26"/>
      </w:rPr>
      <w:t>2</w:t>
    </w:r>
    <w:r>
      <w:rPr>
        <w:rStyle w:val="af1"/>
        <w:rFonts w:ascii="宋体" w:hAnsi="宋体"/>
        <w:sz w:val="26"/>
        <w:szCs w:val="26"/>
      </w:rPr>
      <w:fldChar w:fldCharType="end"/>
    </w:r>
    <w:r>
      <w:rPr>
        <w:rStyle w:val="af1"/>
        <w:rFonts w:ascii="宋体" w:hAnsi="宋体" w:hint="eastAsia"/>
        <w:sz w:val="20"/>
      </w:rPr>
      <w:t xml:space="preserve">  </w:t>
    </w:r>
    <w:r>
      <w:rPr>
        <w:rStyle w:val="af1"/>
        <w:rFonts w:ascii="宋体" w:hAnsi="宋体" w:hint="eastAsia"/>
        <w:sz w:val="28"/>
        <w:szCs w:val="28"/>
      </w:rPr>
      <w:t>—</w:t>
    </w:r>
  </w:p>
  <w:p w14:paraId="7F4E16D7" w14:textId="77777777" w:rsidR="00040F6C" w:rsidRDefault="00040F6C">
    <w:pPr>
      <w:pStyle w:val="aa"/>
      <w:ind w:right="360" w:firstLine="36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E16D8" w14:textId="77777777" w:rsidR="00040F6C" w:rsidRDefault="00F628F6">
    <w:pPr>
      <w:pStyle w:val="aa"/>
      <w:framePr w:wrap="around" w:vAnchor="text" w:hAnchor="margin" w:xAlign="outside" w:y="1"/>
      <w:rPr>
        <w:rStyle w:val="af1"/>
        <w:rFonts w:ascii="宋体" w:hAnsi="宋体" w:hint="eastAsia"/>
        <w:sz w:val="28"/>
        <w:szCs w:val="28"/>
      </w:rPr>
    </w:pPr>
    <w:r>
      <w:rPr>
        <w:rStyle w:val="af1"/>
        <w:rFonts w:ascii="宋体" w:hAnsi="宋体" w:hint="eastAsia"/>
        <w:sz w:val="28"/>
        <w:szCs w:val="28"/>
      </w:rPr>
      <w:t>—</w:t>
    </w:r>
    <w:r>
      <w:rPr>
        <w:rStyle w:val="af1"/>
        <w:rFonts w:ascii="宋体" w:hAnsi="宋体" w:hint="eastAsia"/>
        <w:sz w:val="20"/>
      </w:rPr>
      <w:t xml:space="preserve">  </w:t>
    </w:r>
    <w:r>
      <w:rPr>
        <w:rStyle w:val="af1"/>
        <w:rFonts w:ascii="宋体" w:hAnsi="宋体"/>
        <w:sz w:val="26"/>
        <w:szCs w:val="26"/>
      </w:rPr>
      <w:fldChar w:fldCharType="begin"/>
    </w:r>
    <w:r>
      <w:rPr>
        <w:rStyle w:val="af1"/>
        <w:rFonts w:ascii="宋体" w:hAnsi="宋体"/>
        <w:sz w:val="26"/>
        <w:szCs w:val="26"/>
      </w:rPr>
      <w:instrText xml:space="preserve">PAGE  </w:instrText>
    </w:r>
    <w:r>
      <w:rPr>
        <w:rStyle w:val="af1"/>
        <w:rFonts w:ascii="宋体" w:hAnsi="宋体"/>
        <w:sz w:val="26"/>
        <w:szCs w:val="26"/>
      </w:rPr>
      <w:fldChar w:fldCharType="separate"/>
    </w:r>
    <w:r>
      <w:rPr>
        <w:rStyle w:val="af1"/>
        <w:rFonts w:ascii="宋体" w:hAnsi="宋体"/>
        <w:sz w:val="26"/>
        <w:szCs w:val="26"/>
      </w:rPr>
      <w:t>93</w:t>
    </w:r>
    <w:r>
      <w:rPr>
        <w:rStyle w:val="af1"/>
        <w:rFonts w:ascii="宋体" w:hAnsi="宋体"/>
        <w:sz w:val="26"/>
        <w:szCs w:val="26"/>
      </w:rPr>
      <w:fldChar w:fldCharType="end"/>
    </w:r>
    <w:r>
      <w:rPr>
        <w:rStyle w:val="af1"/>
        <w:rFonts w:ascii="宋体" w:hAnsi="宋体" w:hint="eastAsia"/>
        <w:sz w:val="20"/>
      </w:rPr>
      <w:t xml:space="preserve">  </w:t>
    </w:r>
    <w:r>
      <w:rPr>
        <w:rStyle w:val="af1"/>
        <w:rFonts w:ascii="宋体" w:hAnsi="宋体" w:hint="eastAsia"/>
        <w:sz w:val="28"/>
        <w:szCs w:val="28"/>
      </w:rPr>
      <w:t>—</w:t>
    </w:r>
  </w:p>
  <w:p w14:paraId="7F4E16D9" w14:textId="77777777" w:rsidR="00040F6C" w:rsidRDefault="00040F6C">
    <w:pPr>
      <w:pStyle w:val="aa"/>
      <w:ind w:right="360" w:firstLine="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BFC5B5" w14:textId="77777777" w:rsidR="00412741" w:rsidRDefault="00412741">
      <w:r>
        <w:separator/>
      </w:r>
    </w:p>
  </w:footnote>
  <w:footnote w:type="continuationSeparator" w:id="0">
    <w:p w14:paraId="753FFF49" w14:textId="77777777" w:rsidR="00412741" w:rsidRDefault="004127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AD71E7"/>
    <w:multiLevelType w:val="multilevel"/>
    <w:tmpl w:val="E11C7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382094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ˇˉ―‖’”…∶、。〃々〉》」』】〕〗！＂＇），．：；？］｀｜｝～￠"/>
  <w:doNotValidateAgainstSchema/>
  <w:doNotDemarcateInvalidXml/>
  <w:hdrShapeDefaults>
    <o:shapedefaults v:ext="edit" spidmax="2932"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A14947"/>
    <w:rsid w:val="00000B45"/>
    <w:rsid w:val="00001389"/>
    <w:rsid w:val="00001500"/>
    <w:rsid w:val="00001668"/>
    <w:rsid w:val="00002070"/>
    <w:rsid w:val="000020CF"/>
    <w:rsid w:val="0000242C"/>
    <w:rsid w:val="00002539"/>
    <w:rsid w:val="000028DE"/>
    <w:rsid w:val="00002CE2"/>
    <w:rsid w:val="00002FED"/>
    <w:rsid w:val="00003130"/>
    <w:rsid w:val="00003EAB"/>
    <w:rsid w:val="00004421"/>
    <w:rsid w:val="00004E07"/>
    <w:rsid w:val="00004E7E"/>
    <w:rsid w:val="00005393"/>
    <w:rsid w:val="00005640"/>
    <w:rsid w:val="00005754"/>
    <w:rsid w:val="00005B3E"/>
    <w:rsid w:val="00005E33"/>
    <w:rsid w:val="000060B3"/>
    <w:rsid w:val="000060E3"/>
    <w:rsid w:val="0000669B"/>
    <w:rsid w:val="00006B7C"/>
    <w:rsid w:val="00006C86"/>
    <w:rsid w:val="00006FBF"/>
    <w:rsid w:val="0000792A"/>
    <w:rsid w:val="00007DD7"/>
    <w:rsid w:val="000108A3"/>
    <w:rsid w:val="00010AD6"/>
    <w:rsid w:val="00011BB5"/>
    <w:rsid w:val="00011D6B"/>
    <w:rsid w:val="00012841"/>
    <w:rsid w:val="0001284A"/>
    <w:rsid w:val="00012E88"/>
    <w:rsid w:val="00013698"/>
    <w:rsid w:val="00013C7F"/>
    <w:rsid w:val="00013D1D"/>
    <w:rsid w:val="00014744"/>
    <w:rsid w:val="000155D2"/>
    <w:rsid w:val="00015B4C"/>
    <w:rsid w:val="00015CC1"/>
    <w:rsid w:val="000161AA"/>
    <w:rsid w:val="000174CF"/>
    <w:rsid w:val="0002044D"/>
    <w:rsid w:val="00020761"/>
    <w:rsid w:val="00020BC2"/>
    <w:rsid w:val="00020C6A"/>
    <w:rsid w:val="000221D4"/>
    <w:rsid w:val="0002284C"/>
    <w:rsid w:val="00022A5A"/>
    <w:rsid w:val="00022D7E"/>
    <w:rsid w:val="000235DF"/>
    <w:rsid w:val="00023641"/>
    <w:rsid w:val="000237A6"/>
    <w:rsid w:val="00023A33"/>
    <w:rsid w:val="00023B6D"/>
    <w:rsid w:val="00023D31"/>
    <w:rsid w:val="0002408C"/>
    <w:rsid w:val="00024178"/>
    <w:rsid w:val="0002427B"/>
    <w:rsid w:val="000242BC"/>
    <w:rsid w:val="00024A2E"/>
    <w:rsid w:val="00024B0B"/>
    <w:rsid w:val="000252E6"/>
    <w:rsid w:val="00025E59"/>
    <w:rsid w:val="0002618D"/>
    <w:rsid w:val="0002618F"/>
    <w:rsid w:val="000265EF"/>
    <w:rsid w:val="00026820"/>
    <w:rsid w:val="00027247"/>
    <w:rsid w:val="00027608"/>
    <w:rsid w:val="00027B37"/>
    <w:rsid w:val="00030A26"/>
    <w:rsid w:val="00030D13"/>
    <w:rsid w:val="000310B5"/>
    <w:rsid w:val="00031791"/>
    <w:rsid w:val="00031C8D"/>
    <w:rsid w:val="00031DB9"/>
    <w:rsid w:val="00031E60"/>
    <w:rsid w:val="0003212F"/>
    <w:rsid w:val="00032670"/>
    <w:rsid w:val="00032826"/>
    <w:rsid w:val="00032914"/>
    <w:rsid w:val="00033722"/>
    <w:rsid w:val="00033FD2"/>
    <w:rsid w:val="00033FE8"/>
    <w:rsid w:val="000340ED"/>
    <w:rsid w:val="0003450E"/>
    <w:rsid w:val="00034D88"/>
    <w:rsid w:val="00035A1C"/>
    <w:rsid w:val="00035ADB"/>
    <w:rsid w:val="00035D4C"/>
    <w:rsid w:val="00036449"/>
    <w:rsid w:val="0003683E"/>
    <w:rsid w:val="00036D77"/>
    <w:rsid w:val="00036F84"/>
    <w:rsid w:val="000373D5"/>
    <w:rsid w:val="00037555"/>
    <w:rsid w:val="00037914"/>
    <w:rsid w:val="00040104"/>
    <w:rsid w:val="0004020C"/>
    <w:rsid w:val="00040416"/>
    <w:rsid w:val="000406BA"/>
    <w:rsid w:val="00040B91"/>
    <w:rsid w:val="00040F6C"/>
    <w:rsid w:val="000417B3"/>
    <w:rsid w:val="00041ABC"/>
    <w:rsid w:val="00041BF8"/>
    <w:rsid w:val="00041C4C"/>
    <w:rsid w:val="00042CB7"/>
    <w:rsid w:val="00043431"/>
    <w:rsid w:val="0004364B"/>
    <w:rsid w:val="00043664"/>
    <w:rsid w:val="00045202"/>
    <w:rsid w:val="0004599E"/>
    <w:rsid w:val="00045EC1"/>
    <w:rsid w:val="000461C0"/>
    <w:rsid w:val="0004636D"/>
    <w:rsid w:val="00046604"/>
    <w:rsid w:val="0004691A"/>
    <w:rsid w:val="00046AC9"/>
    <w:rsid w:val="00046B1F"/>
    <w:rsid w:val="00046C37"/>
    <w:rsid w:val="00046D7D"/>
    <w:rsid w:val="00046E84"/>
    <w:rsid w:val="000473F5"/>
    <w:rsid w:val="00047413"/>
    <w:rsid w:val="00047DCB"/>
    <w:rsid w:val="000500B2"/>
    <w:rsid w:val="00050234"/>
    <w:rsid w:val="00050754"/>
    <w:rsid w:val="00050F0A"/>
    <w:rsid w:val="00051663"/>
    <w:rsid w:val="00051913"/>
    <w:rsid w:val="00051F03"/>
    <w:rsid w:val="00052116"/>
    <w:rsid w:val="00052989"/>
    <w:rsid w:val="00052C4D"/>
    <w:rsid w:val="00052F49"/>
    <w:rsid w:val="00053160"/>
    <w:rsid w:val="00053267"/>
    <w:rsid w:val="000534B3"/>
    <w:rsid w:val="00053986"/>
    <w:rsid w:val="00053AE0"/>
    <w:rsid w:val="00053D4D"/>
    <w:rsid w:val="00054180"/>
    <w:rsid w:val="00054CE2"/>
    <w:rsid w:val="00054D9E"/>
    <w:rsid w:val="00054F0D"/>
    <w:rsid w:val="00055A68"/>
    <w:rsid w:val="00055BDC"/>
    <w:rsid w:val="00055FBB"/>
    <w:rsid w:val="00056109"/>
    <w:rsid w:val="00056206"/>
    <w:rsid w:val="0005628A"/>
    <w:rsid w:val="000565CC"/>
    <w:rsid w:val="000570B3"/>
    <w:rsid w:val="000570BF"/>
    <w:rsid w:val="000570DA"/>
    <w:rsid w:val="00057137"/>
    <w:rsid w:val="00057566"/>
    <w:rsid w:val="000576E2"/>
    <w:rsid w:val="0005798E"/>
    <w:rsid w:val="00057AE7"/>
    <w:rsid w:val="00057E63"/>
    <w:rsid w:val="0006012C"/>
    <w:rsid w:val="000603F9"/>
    <w:rsid w:val="00060484"/>
    <w:rsid w:val="00060CF5"/>
    <w:rsid w:val="00060E1A"/>
    <w:rsid w:val="000611DA"/>
    <w:rsid w:val="00061B1F"/>
    <w:rsid w:val="00061CB8"/>
    <w:rsid w:val="00061D35"/>
    <w:rsid w:val="00062152"/>
    <w:rsid w:val="0006236B"/>
    <w:rsid w:val="00063288"/>
    <w:rsid w:val="000634F0"/>
    <w:rsid w:val="000637C2"/>
    <w:rsid w:val="000638A7"/>
    <w:rsid w:val="00063B4B"/>
    <w:rsid w:val="00063F7B"/>
    <w:rsid w:val="000643EA"/>
    <w:rsid w:val="00064E18"/>
    <w:rsid w:val="00064E4F"/>
    <w:rsid w:val="0006599C"/>
    <w:rsid w:val="00065AAD"/>
    <w:rsid w:val="00066876"/>
    <w:rsid w:val="00066AAD"/>
    <w:rsid w:val="000676AA"/>
    <w:rsid w:val="000676E8"/>
    <w:rsid w:val="000677B3"/>
    <w:rsid w:val="00070023"/>
    <w:rsid w:val="00070A28"/>
    <w:rsid w:val="00070C0B"/>
    <w:rsid w:val="000712EF"/>
    <w:rsid w:val="0007142A"/>
    <w:rsid w:val="00071FA6"/>
    <w:rsid w:val="000720E8"/>
    <w:rsid w:val="000721D7"/>
    <w:rsid w:val="0007239E"/>
    <w:rsid w:val="000724EE"/>
    <w:rsid w:val="00073177"/>
    <w:rsid w:val="000733C4"/>
    <w:rsid w:val="0007378F"/>
    <w:rsid w:val="000737EE"/>
    <w:rsid w:val="000738BA"/>
    <w:rsid w:val="00073B08"/>
    <w:rsid w:val="00073C38"/>
    <w:rsid w:val="00073DD3"/>
    <w:rsid w:val="00074067"/>
    <w:rsid w:val="0007413C"/>
    <w:rsid w:val="00074656"/>
    <w:rsid w:val="00074783"/>
    <w:rsid w:val="00074C5E"/>
    <w:rsid w:val="00074DEF"/>
    <w:rsid w:val="00074EE4"/>
    <w:rsid w:val="000753FB"/>
    <w:rsid w:val="00075591"/>
    <w:rsid w:val="00075BDB"/>
    <w:rsid w:val="00076728"/>
    <w:rsid w:val="00076A07"/>
    <w:rsid w:val="00076B0A"/>
    <w:rsid w:val="0007785D"/>
    <w:rsid w:val="00077A81"/>
    <w:rsid w:val="00077AB2"/>
    <w:rsid w:val="00077D68"/>
    <w:rsid w:val="0008050B"/>
    <w:rsid w:val="00080570"/>
    <w:rsid w:val="0008070B"/>
    <w:rsid w:val="0008094E"/>
    <w:rsid w:val="00080A8A"/>
    <w:rsid w:val="00080BD1"/>
    <w:rsid w:val="00080E24"/>
    <w:rsid w:val="000810AC"/>
    <w:rsid w:val="00081A02"/>
    <w:rsid w:val="00081F3C"/>
    <w:rsid w:val="000820FB"/>
    <w:rsid w:val="00082231"/>
    <w:rsid w:val="0008279C"/>
    <w:rsid w:val="0008289B"/>
    <w:rsid w:val="00082AD7"/>
    <w:rsid w:val="00082EC1"/>
    <w:rsid w:val="0008361E"/>
    <w:rsid w:val="0008424A"/>
    <w:rsid w:val="00084293"/>
    <w:rsid w:val="000844F5"/>
    <w:rsid w:val="0008529F"/>
    <w:rsid w:val="000856EE"/>
    <w:rsid w:val="00085818"/>
    <w:rsid w:val="00085FCF"/>
    <w:rsid w:val="000860FE"/>
    <w:rsid w:val="00086256"/>
    <w:rsid w:val="000863A1"/>
    <w:rsid w:val="0008663E"/>
    <w:rsid w:val="00087705"/>
    <w:rsid w:val="00087B22"/>
    <w:rsid w:val="00087DA4"/>
    <w:rsid w:val="00090338"/>
    <w:rsid w:val="000906B4"/>
    <w:rsid w:val="00090BDE"/>
    <w:rsid w:val="00090C58"/>
    <w:rsid w:val="00090DEC"/>
    <w:rsid w:val="000912BD"/>
    <w:rsid w:val="000914AF"/>
    <w:rsid w:val="0009193B"/>
    <w:rsid w:val="00091AF9"/>
    <w:rsid w:val="0009213E"/>
    <w:rsid w:val="00092243"/>
    <w:rsid w:val="000923B3"/>
    <w:rsid w:val="000925FA"/>
    <w:rsid w:val="00092D38"/>
    <w:rsid w:val="00092D5F"/>
    <w:rsid w:val="0009311D"/>
    <w:rsid w:val="0009313B"/>
    <w:rsid w:val="00093358"/>
    <w:rsid w:val="0009377B"/>
    <w:rsid w:val="00093EFC"/>
    <w:rsid w:val="00093FA6"/>
    <w:rsid w:val="00094420"/>
    <w:rsid w:val="000947AC"/>
    <w:rsid w:val="00094858"/>
    <w:rsid w:val="000949F5"/>
    <w:rsid w:val="000957FB"/>
    <w:rsid w:val="000960FD"/>
    <w:rsid w:val="000965AE"/>
    <w:rsid w:val="00096697"/>
    <w:rsid w:val="000967B1"/>
    <w:rsid w:val="00096C53"/>
    <w:rsid w:val="0009751B"/>
    <w:rsid w:val="00097745"/>
    <w:rsid w:val="00097EDA"/>
    <w:rsid w:val="000A0222"/>
    <w:rsid w:val="000A0227"/>
    <w:rsid w:val="000A026B"/>
    <w:rsid w:val="000A043D"/>
    <w:rsid w:val="000A04D2"/>
    <w:rsid w:val="000A0B82"/>
    <w:rsid w:val="000A0FDE"/>
    <w:rsid w:val="000A10C7"/>
    <w:rsid w:val="000A1240"/>
    <w:rsid w:val="000A126C"/>
    <w:rsid w:val="000A188D"/>
    <w:rsid w:val="000A20C9"/>
    <w:rsid w:val="000A223E"/>
    <w:rsid w:val="000A274F"/>
    <w:rsid w:val="000A28F7"/>
    <w:rsid w:val="000A2903"/>
    <w:rsid w:val="000A298A"/>
    <w:rsid w:val="000A2DBE"/>
    <w:rsid w:val="000A3164"/>
    <w:rsid w:val="000A35D4"/>
    <w:rsid w:val="000A3C29"/>
    <w:rsid w:val="000A3CAF"/>
    <w:rsid w:val="000A3E76"/>
    <w:rsid w:val="000A4272"/>
    <w:rsid w:val="000A44AF"/>
    <w:rsid w:val="000A46C3"/>
    <w:rsid w:val="000A49FF"/>
    <w:rsid w:val="000A4ECE"/>
    <w:rsid w:val="000A531B"/>
    <w:rsid w:val="000A56B5"/>
    <w:rsid w:val="000A68F0"/>
    <w:rsid w:val="000A6C8D"/>
    <w:rsid w:val="000A713F"/>
    <w:rsid w:val="000A798C"/>
    <w:rsid w:val="000A79DC"/>
    <w:rsid w:val="000A7A9C"/>
    <w:rsid w:val="000A7C46"/>
    <w:rsid w:val="000B01C0"/>
    <w:rsid w:val="000B058F"/>
    <w:rsid w:val="000B07E3"/>
    <w:rsid w:val="000B0E34"/>
    <w:rsid w:val="000B1575"/>
    <w:rsid w:val="000B1687"/>
    <w:rsid w:val="000B1824"/>
    <w:rsid w:val="000B198F"/>
    <w:rsid w:val="000B19A7"/>
    <w:rsid w:val="000B2223"/>
    <w:rsid w:val="000B24AE"/>
    <w:rsid w:val="000B255E"/>
    <w:rsid w:val="000B2864"/>
    <w:rsid w:val="000B2E1F"/>
    <w:rsid w:val="000B3306"/>
    <w:rsid w:val="000B334D"/>
    <w:rsid w:val="000B3696"/>
    <w:rsid w:val="000B3C57"/>
    <w:rsid w:val="000B3E67"/>
    <w:rsid w:val="000B4467"/>
    <w:rsid w:val="000B49AA"/>
    <w:rsid w:val="000B4DB9"/>
    <w:rsid w:val="000B4EAB"/>
    <w:rsid w:val="000B5138"/>
    <w:rsid w:val="000B5456"/>
    <w:rsid w:val="000B567C"/>
    <w:rsid w:val="000B57F8"/>
    <w:rsid w:val="000B65B5"/>
    <w:rsid w:val="000B66E0"/>
    <w:rsid w:val="000B6F4C"/>
    <w:rsid w:val="000B7392"/>
    <w:rsid w:val="000B7C54"/>
    <w:rsid w:val="000B7D07"/>
    <w:rsid w:val="000B7FAE"/>
    <w:rsid w:val="000C002D"/>
    <w:rsid w:val="000C04F5"/>
    <w:rsid w:val="000C0946"/>
    <w:rsid w:val="000C09AC"/>
    <w:rsid w:val="000C0E71"/>
    <w:rsid w:val="000C15A5"/>
    <w:rsid w:val="000C1A2A"/>
    <w:rsid w:val="000C20FA"/>
    <w:rsid w:val="000C222F"/>
    <w:rsid w:val="000C25C0"/>
    <w:rsid w:val="000C2C88"/>
    <w:rsid w:val="000C2D42"/>
    <w:rsid w:val="000C2DA9"/>
    <w:rsid w:val="000C2E3D"/>
    <w:rsid w:val="000C2EDE"/>
    <w:rsid w:val="000C30A3"/>
    <w:rsid w:val="000C3280"/>
    <w:rsid w:val="000C334A"/>
    <w:rsid w:val="000C3655"/>
    <w:rsid w:val="000C46C1"/>
    <w:rsid w:val="000C4BE1"/>
    <w:rsid w:val="000C57D2"/>
    <w:rsid w:val="000C5C29"/>
    <w:rsid w:val="000C67AF"/>
    <w:rsid w:val="000C7176"/>
    <w:rsid w:val="000C767F"/>
    <w:rsid w:val="000C7844"/>
    <w:rsid w:val="000D020D"/>
    <w:rsid w:val="000D02A1"/>
    <w:rsid w:val="000D054D"/>
    <w:rsid w:val="000D0A50"/>
    <w:rsid w:val="000D0D59"/>
    <w:rsid w:val="000D10BD"/>
    <w:rsid w:val="000D14F5"/>
    <w:rsid w:val="000D167C"/>
    <w:rsid w:val="000D1B49"/>
    <w:rsid w:val="000D20F9"/>
    <w:rsid w:val="000D283C"/>
    <w:rsid w:val="000D2855"/>
    <w:rsid w:val="000D36BF"/>
    <w:rsid w:val="000D3C01"/>
    <w:rsid w:val="000D3EB7"/>
    <w:rsid w:val="000D3FE7"/>
    <w:rsid w:val="000D42F9"/>
    <w:rsid w:val="000D44D3"/>
    <w:rsid w:val="000D4605"/>
    <w:rsid w:val="000D4792"/>
    <w:rsid w:val="000D4F8C"/>
    <w:rsid w:val="000D5782"/>
    <w:rsid w:val="000D5867"/>
    <w:rsid w:val="000D5A44"/>
    <w:rsid w:val="000D5D69"/>
    <w:rsid w:val="000D5FD0"/>
    <w:rsid w:val="000D6466"/>
    <w:rsid w:val="000D663F"/>
    <w:rsid w:val="000D7229"/>
    <w:rsid w:val="000D7694"/>
    <w:rsid w:val="000E02A6"/>
    <w:rsid w:val="000E07DD"/>
    <w:rsid w:val="000E0F73"/>
    <w:rsid w:val="000E1350"/>
    <w:rsid w:val="000E1392"/>
    <w:rsid w:val="000E17C2"/>
    <w:rsid w:val="000E1A47"/>
    <w:rsid w:val="000E1E70"/>
    <w:rsid w:val="000E265D"/>
    <w:rsid w:val="000E2F80"/>
    <w:rsid w:val="000E3B4A"/>
    <w:rsid w:val="000E3C99"/>
    <w:rsid w:val="000E3ED2"/>
    <w:rsid w:val="000E4028"/>
    <w:rsid w:val="000E42C6"/>
    <w:rsid w:val="000E466B"/>
    <w:rsid w:val="000E4A0F"/>
    <w:rsid w:val="000E5A26"/>
    <w:rsid w:val="000E5A40"/>
    <w:rsid w:val="000E5AF1"/>
    <w:rsid w:val="000E5D6F"/>
    <w:rsid w:val="000E6116"/>
    <w:rsid w:val="000E624E"/>
    <w:rsid w:val="000E7124"/>
    <w:rsid w:val="000E7132"/>
    <w:rsid w:val="000E7627"/>
    <w:rsid w:val="000E764C"/>
    <w:rsid w:val="000E77F2"/>
    <w:rsid w:val="000E7C2C"/>
    <w:rsid w:val="000E7F2D"/>
    <w:rsid w:val="000F0A3C"/>
    <w:rsid w:val="000F14FD"/>
    <w:rsid w:val="000F1F28"/>
    <w:rsid w:val="000F2496"/>
    <w:rsid w:val="000F268A"/>
    <w:rsid w:val="000F2856"/>
    <w:rsid w:val="000F3415"/>
    <w:rsid w:val="000F3762"/>
    <w:rsid w:val="000F4221"/>
    <w:rsid w:val="000F4687"/>
    <w:rsid w:val="000F47C9"/>
    <w:rsid w:val="000F4B13"/>
    <w:rsid w:val="000F4B89"/>
    <w:rsid w:val="000F4E58"/>
    <w:rsid w:val="000F4F15"/>
    <w:rsid w:val="000F56BA"/>
    <w:rsid w:val="000F64BD"/>
    <w:rsid w:val="000F6647"/>
    <w:rsid w:val="000F6650"/>
    <w:rsid w:val="000F6775"/>
    <w:rsid w:val="000F6F2A"/>
    <w:rsid w:val="000F7567"/>
    <w:rsid w:val="0010025B"/>
    <w:rsid w:val="00100459"/>
    <w:rsid w:val="0010045C"/>
    <w:rsid w:val="001009D2"/>
    <w:rsid w:val="00100A9E"/>
    <w:rsid w:val="00100F20"/>
    <w:rsid w:val="0010111E"/>
    <w:rsid w:val="0010166E"/>
    <w:rsid w:val="001016AF"/>
    <w:rsid w:val="00102417"/>
    <w:rsid w:val="001024DD"/>
    <w:rsid w:val="0010273D"/>
    <w:rsid w:val="001033CB"/>
    <w:rsid w:val="001035B6"/>
    <w:rsid w:val="00103A51"/>
    <w:rsid w:val="00103F74"/>
    <w:rsid w:val="00104000"/>
    <w:rsid w:val="0010455A"/>
    <w:rsid w:val="0010467A"/>
    <w:rsid w:val="00104AFD"/>
    <w:rsid w:val="00104DF0"/>
    <w:rsid w:val="00104E16"/>
    <w:rsid w:val="001054A0"/>
    <w:rsid w:val="00105BF2"/>
    <w:rsid w:val="00105EF3"/>
    <w:rsid w:val="00105FA9"/>
    <w:rsid w:val="0010630B"/>
    <w:rsid w:val="001068B6"/>
    <w:rsid w:val="00106B08"/>
    <w:rsid w:val="00106F25"/>
    <w:rsid w:val="00107401"/>
    <w:rsid w:val="00107746"/>
    <w:rsid w:val="00110BBB"/>
    <w:rsid w:val="00111078"/>
    <w:rsid w:val="0011121A"/>
    <w:rsid w:val="001113C2"/>
    <w:rsid w:val="001116E1"/>
    <w:rsid w:val="0011269B"/>
    <w:rsid w:val="00112C4A"/>
    <w:rsid w:val="00113394"/>
    <w:rsid w:val="0011347E"/>
    <w:rsid w:val="0011355C"/>
    <w:rsid w:val="00113729"/>
    <w:rsid w:val="00113972"/>
    <w:rsid w:val="00113CA8"/>
    <w:rsid w:val="00113FC9"/>
    <w:rsid w:val="00114164"/>
    <w:rsid w:val="001142AA"/>
    <w:rsid w:val="00114A29"/>
    <w:rsid w:val="00114A54"/>
    <w:rsid w:val="00114FD4"/>
    <w:rsid w:val="001151A3"/>
    <w:rsid w:val="0011534E"/>
    <w:rsid w:val="00115408"/>
    <w:rsid w:val="00115655"/>
    <w:rsid w:val="0011587A"/>
    <w:rsid w:val="00115927"/>
    <w:rsid w:val="00115AA8"/>
    <w:rsid w:val="00115BEB"/>
    <w:rsid w:val="00115DE6"/>
    <w:rsid w:val="00115E0F"/>
    <w:rsid w:val="00116027"/>
    <w:rsid w:val="0011610D"/>
    <w:rsid w:val="00116170"/>
    <w:rsid w:val="001166CB"/>
    <w:rsid w:val="0011691E"/>
    <w:rsid w:val="00117012"/>
    <w:rsid w:val="00117015"/>
    <w:rsid w:val="00117AF6"/>
    <w:rsid w:val="00117B3B"/>
    <w:rsid w:val="00117D76"/>
    <w:rsid w:val="00117FEE"/>
    <w:rsid w:val="00120435"/>
    <w:rsid w:val="00120E60"/>
    <w:rsid w:val="00121224"/>
    <w:rsid w:val="0012130A"/>
    <w:rsid w:val="00121408"/>
    <w:rsid w:val="00121F55"/>
    <w:rsid w:val="00121FA5"/>
    <w:rsid w:val="00122931"/>
    <w:rsid w:val="001229BC"/>
    <w:rsid w:val="00122A21"/>
    <w:rsid w:val="00122AA1"/>
    <w:rsid w:val="00123524"/>
    <w:rsid w:val="00123B79"/>
    <w:rsid w:val="00123BEA"/>
    <w:rsid w:val="00123FEA"/>
    <w:rsid w:val="0012429D"/>
    <w:rsid w:val="001243E7"/>
    <w:rsid w:val="001249D5"/>
    <w:rsid w:val="00124AD2"/>
    <w:rsid w:val="00124CF6"/>
    <w:rsid w:val="001250D0"/>
    <w:rsid w:val="00125197"/>
    <w:rsid w:val="001252A6"/>
    <w:rsid w:val="00125FBC"/>
    <w:rsid w:val="001265DA"/>
    <w:rsid w:val="00126909"/>
    <w:rsid w:val="00126C48"/>
    <w:rsid w:val="00126D71"/>
    <w:rsid w:val="0012724A"/>
    <w:rsid w:val="00127437"/>
    <w:rsid w:val="001277DF"/>
    <w:rsid w:val="00127A71"/>
    <w:rsid w:val="001304DB"/>
    <w:rsid w:val="00130615"/>
    <w:rsid w:val="00130856"/>
    <w:rsid w:val="001309F4"/>
    <w:rsid w:val="00130F77"/>
    <w:rsid w:val="00131086"/>
    <w:rsid w:val="00131F42"/>
    <w:rsid w:val="00131FBF"/>
    <w:rsid w:val="00131FF4"/>
    <w:rsid w:val="00132213"/>
    <w:rsid w:val="0013305A"/>
    <w:rsid w:val="0013313F"/>
    <w:rsid w:val="001337FB"/>
    <w:rsid w:val="00133862"/>
    <w:rsid w:val="00133AAE"/>
    <w:rsid w:val="00133BAD"/>
    <w:rsid w:val="00134136"/>
    <w:rsid w:val="00134416"/>
    <w:rsid w:val="00134495"/>
    <w:rsid w:val="00134C03"/>
    <w:rsid w:val="00134E0F"/>
    <w:rsid w:val="001351A5"/>
    <w:rsid w:val="0013539A"/>
    <w:rsid w:val="001354D9"/>
    <w:rsid w:val="001354E9"/>
    <w:rsid w:val="001355E4"/>
    <w:rsid w:val="001357F1"/>
    <w:rsid w:val="00135C7C"/>
    <w:rsid w:val="00135DAE"/>
    <w:rsid w:val="00135F16"/>
    <w:rsid w:val="00136158"/>
    <w:rsid w:val="001365D1"/>
    <w:rsid w:val="00136918"/>
    <w:rsid w:val="001373FB"/>
    <w:rsid w:val="001377C4"/>
    <w:rsid w:val="00137E2A"/>
    <w:rsid w:val="001400CD"/>
    <w:rsid w:val="001405EA"/>
    <w:rsid w:val="001406BB"/>
    <w:rsid w:val="0014082D"/>
    <w:rsid w:val="001408F1"/>
    <w:rsid w:val="00140DC8"/>
    <w:rsid w:val="00140FA8"/>
    <w:rsid w:val="0014201D"/>
    <w:rsid w:val="00142372"/>
    <w:rsid w:val="0014245B"/>
    <w:rsid w:val="001428ED"/>
    <w:rsid w:val="00142D84"/>
    <w:rsid w:val="00142FEB"/>
    <w:rsid w:val="001434D7"/>
    <w:rsid w:val="00143651"/>
    <w:rsid w:val="00143670"/>
    <w:rsid w:val="0014367A"/>
    <w:rsid w:val="001436C2"/>
    <w:rsid w:val="001438CA"/>
    <w:rsid w:val="00143A2D"/>
    <w:rsid w:val="00143D41"/>
    <w:rsid w:val="0014432E"/>
    <w:rsid w:val="00144722"/>
    <w:rsid w:val="00144969"/>
    <w:rsid w:val="001450BD"/>
    <w:rsid w:val="001450FB"/>
    <w:rsid w:val="0014595C"/>
    <w:rsid w:val="00145A41"/>
    <w:rsid w:val="00145CBB"/>
    <w:rsid w:val="00145CDF"/>
    <w:rsid w:val="00145D3B"/>
    <w:rsid w:val="001461BF"/>
    <w:rsid w:val="00146AC4"/>
    <w:rsid w:val="00146C5B"/>
    <w:rsid w:val="00147838"/>
    <w:rsid w:val="00147947"/>
    <w:rsid w:val="00147FBB"/>
    <w:rsid w:val="001502E0"/>
    <w:rsid w:val="00150936"/>
    <w:rsid w:val="001512EF"/>
    <w:rsid w:val="0015165D"/>
    <w:rsid w:val="00151675"/>
    <w:rsid w:val="00151FA4"/>
    <w:rsid w:val="001529BA"/>
    <w:rsid w:val="0015302D"/>
    <w:rsid w:val="001539D2"/>
    <w:rsid w:val="00153CFF"/>
    <w:rsid w:val="0015409A"/>
    <w:rsid w:val="00154408"/>
    <w:rsid w:val="0015449E"/>
    <w:rsid w:val="00154926"/>
    <w:rsid w:val="00154950"/>
    <w:rsid w:val="00154954"/>
    <w:rsid w:val="0015541B"/>
    <w:rsid w:val="00155F8D"/>
    <w:rsid w:val="0015619B"/>
    <w:rsid w:val="00156D77"/>
    <w:rsid w:val="00156F0E"/>
    <w:rsid w:val="00157369"/>
    <w:rsid w:val="00157435"/>
    <w:rsid w:val="001576DE"/>
    <w:rsid w:val="001607E1"/>
    <w:rsid w:val="00160EC4"/>
    <w:rsid w:val="00160F6E"/>
    <w:rsid w:val="001614D0"/>
    <w:rsid w:val="001615C2"/>
    <w:rsid w:val="001616EA"/>
    <w:rsid w:val="0016195B"/>
    <w:rsid w:val="00161A64"/>
    <w:rsid w:val="00161BF9"/>
    <w:rsid w:val="00162661"/>
    <w:rsid w:val="00162971"/>
    <w:rsid w:val="00163A2B"/>
    <w:rsid w:val="00163B32"/>
    <w:rsid w:val="00163B5A"/>
    <w:rsid w:val="00163BD7"/>
    <w:rsid w:val="00163E50"/>
    <w:rsid w:val="00164029"/>
    <w:rsid w:val="001649D4"/>
    <w:rsid w:val="00165633"/>
    <w:rsid w:val="001663B0"/>
    <w:rsid w:val="0016641E"/>
    <w:rsid w:val="001665C3"/>
    <w:rsid w:val="00166672"/>
    <w:rsid w:val="00166906"/>
    <w:rsid w:val="0016698C"/>
    <w:rsid w:val="00166B39"/>
    <w:rsid w:val="00166B90"/>
    <w:rsid w:val="00166ED0"/>
    <w:rsid w:val="0016778B"/>
    <w:rsid w:val="00167A07"/>
    <w:rsid w:val="0017012B"/>
    <w:rsid w:val="00170FB0"/>
    <w:rsid w:val="00171C56"/>
    <w:rsid w:val="00171E68"/>
    <w:rsid w:val="00172371"/>
    <w:rsid w:val="00172444"/>
    <w:rsid w:val="00172539"/>
    <w:rsid w:val="0017276B"/>
    <w:rsid w:val="00172EEA"/>
    <w:rsid w:val="00173371"/>
    <w:rsid w:val="00173BC1"/>
    <w:rsid w:val="001741CE"/>
    <w:rsid w:val="00174643"/>
    <w:rsid w:val="00174A53"/>
    <w:rsid w:val="00174AF9"/>
    <w:rsid w:val="00174CCF"/>
    <w:rsid w:val="0017504D"/>
    <w:rsid w:val="001758A3"/>
    <w:rsid w:val="00175E2C"/>
    <w:rsid w:val="001760CB"/>
    <w:rsid w:val="00176143"/>
    <w:rsid w:val="001761B9"/>
    <w:rsid w:val="0017630D"/>
    <w:rsid w:val="0017653A"/>
    <w:rsid w:val="0017671A"/>
    <w:rsid w:val="0017696F"/>
    <w:rsid w:val="00177422"/>
    <w:rsid w:val="00177576"/>
    <w:rsid w:val="00177612"/>
    <w:rsid w:val="0018093A"/>
    <w:rsid w:val="00180C4D"/>
    <w:rsid w:val="001811CA"/>
    <w:rsid w:val="001811DB"/>
    <w:rsid w:val="00181361"/>
    <w:rsid w:val="001819ED"/>
    <w:rsid w:val="00181AEE"/>
    <w:rsid w:val="00181AF0"/>
    <w:rsid w:val="00181BE6"/>
    <w:rsid w:val="00182456"/>
    <w:rsid w:val="001825B7"/>
    <w:rsid w:val="001826FF"/>
    <w:rsid w:val="00182942"/>
    <w:rsid w:val="00182A12"/>
    <w:rsid w:val="00182BD9"/>
    <w:rsid w:val="00182C7E"/>
    <w:rsid w:val="00182FE1"/>
    <w:rsid w:val="0018349F"/>
    <w:rsid w:val="001844C3"/>
    <w:rsid w:val="00184590"/>
    <w:rsid w:val="001850B3"/>
    <w:rsid w:val="0018586B"/>
    <w:rsid w:val="00185B7E"/>
    <w:rsid w:val="00185C9A"/>
    <w:rsid w:val="00186226"/>
    <w:rsid w:val="0018634A"/>
    <w:rsid w:val="00186421"/>
    <w:rsid w:val="001865B6"/>
    <w:rsid w:val="001867AD"/>
    <w:rsid w:val="001868D6"/>
    <w:rsid w:val="00186F04"/>
    <w:rsid w:val="00186F15"/>
    <w:rsid w:val="001870D1"/>
    <w:rsid w:val="001876AF"/>
    <w:rsid w:val="0018781E"/>
    <w:rsid w:val="0018794A"/>
    <w:rsid w:val="001879EF"/>
    <w:rsid w:val="00187B0F"/>
    <w:rsid w:val="001900C2"/>
    <w:rsid w:val="00190396"/>
    <w:rsid w:val="00190758"/>
    <w:rsid w:val="00190804"/>
    <w:rsid w:val="00190CCE"/>
    <w:rsid w:val="00190FA7"/>
    <w:rsid w:val="001910B4"/>
    <w:rsid w:val="00191604"/>
    <w:rsid w:val="001917E9"/>
    <w:rsid w:val="0019196B"/>
    <w:rsid w:val="00191A36"/>
    <w:rsid w:val="00191AB8"/>
    <w:rsid w:val="00191CB2"/>
    <w:rsid w:val="001922FB"/>
    <w:rsid w:val="0019262D"/>
    <w:rsid w:val="00192A66"/>
    <w:rsid w:val="00192A7D"/>
    <w:rsid w:val="00192B5E"/>
    <w:rsid w:val="0019330E"/>
    <w:rsid w:val="001938E2"/>
    <w:rsid w:val="0019390F"/>
    <w:rsid w:val="00193963"/>
    <w:rsid w:val="00193C27"/>
    <w:rsid w:val="0019444A"/>
    <w:rsid w:val="00194A8D"/>
    <w:rsid w:val="001952BD"/>
    <w:rsid w:val="001953AB"/>
    <w:rsid w:val="00195755"/>
    <w:rsid w:val="00195759"/>
    <w:rsid w:val="00195B17"/>
    <w:rsid w:val="00195F06"/>
    <w:rsid w:val="00196BA2"/>
    <w:rsid w:val="00196C9F"/>
    <w:rsid w:val="00196D67"/>
    <w:rsid w:val="0019709A"/>
    <w:rsid w:val="00197B74"/>
    <w:rsid w:val="001A0181"/>
    <w:rsid w:val="001A036B"/>
    <w:rsid w:val="001A05A4"/>
    <w:rsid w:val="001A098D"/>
    <w:rsid w:val="001A0A7C"/>
    <w:rsid w:val="001A0A8D"/>
    <w:rsid w:val="001A0E67"/>
    <w:rsid w:val="001A1401"/>
    <w:rsid w:val="001A1AE9"/>
    <w:rsid w:val="001A1B35"/>
    <w:rsid w:val="001A202A"/>
    <w:rsid w:val="001A2F12"/>
    <w:rsid w:val="001A3350"/>
    <w:rsid w:val="001A33D2"/>
    <w:rsid w:val="001A41CE"/>
    <w:rsid w:val="001A48A2"/>
    <w:rsid w:val="001A4A0B"/>
    <w:rsid w:val="001A4CD9"/>
    <w:rsid w:val="001A5204"/>
    <w:rsid w:val="001A533A"/>
    <w:rsid w:val="001A5FF9"/>
    <w:rsid w:val="001A6030"/>
    <w:rsid w:val="001A61B0"/>
    <w:rsid w:val="001A6859"/>
    <w:rsid w:val="001A6F61"/>
    <w:rsid w:val="001A6F6A"/>
    <w:rsid w:val="001A7351"/>
    <w:rsid w:val="001A742B"/>
    <w:rsid w:val="001A7673"/>
    <w:rsid w:val="001A7696"/>
    <w:rsid w:val="001A7A77"/>
    <w:rsid w:val="001A7F96"/>
    <w:rsid w:val="001B0196"/>
    <w:rsid w:val="001B0242"/>
    <w:rsid w:val="001B049B"/>
    <w:rsid w:val="001B0B5A"/>
    <w:rsid w:val="001B150E"/>
    <w:rsid w:val="001B15D8"/>
    <w:rsid w:val="001B1A69"/>
    <w:rsid w:val="001B28D9"/>
    <w:rsid w:val="001B3AAB"/>
    <w:rsid w:val="001B3ECF"/>
    <w:rsid w:val="001B43F9"/>
    <w:rsid w:val="001B479B"/>
    <w:rsid w:val="001B491E"/>
    <w:rsid w:val="001B5199"/>
    <w:rsid w:val="001B55D4"/>
    <w:rsid w:val="001B5753"/>
    <w:rsid w:val="001B594C"/>
    <w:rsid w:val="001B5B02"/>
    <w:rsid w:val="001B5B8A"/>
    <w:rsid w:val="001B6232"/>
    <w:rsid w:val="001B699E"/>
    <w:rsid w:val="001B6CE9"/>
    <w:rsid w:val="001B72B8"/>
    <w:rsid w:val="001B7533"/>
    <w:rsid w:val="001B7612"/>
    <w:rsid w:val="001B76F2"/>
    <w:rsid w:val="001B77BC"/>
    <w:rsid w:val="001B7B60"/>
    <w:rsid w:val="001B7CF3"/>
    <w:rsid w:val="001C0AA3"/>
    <w:rsid w:val="001C0D57"/>
    <w:rsid w:val="001C1711"/>
    <w:rsid w:val="001C172B"/>
    <w:rsid w:val="001C22BC"/>
    <w:rsid w:val="001C23F6"/>
    <w:rsid w:val="001C2441"/>
    <w:rsid w:val="001C2C12"/>
    <w:rsid w:val="001C3533"/>
    <w:rsid w:val="001C35BF"/>
    <w:rsid w:val="001C374D"/>
    <w:rsid w:val="001C3833"/>
    <w:rsid w:val="001C397C"/>
    <w:rsid w:val="001C3A75"/>
    <w:rsid w:val="001C4651"/>
    <w:rsid w:val="001C4D42"/>
    <w:rsid w:val="001C5B1A"/>
    <w:rsid w:val="001C5CB5"/>
    <w:rsid w:val="001C6146"/>
    <w:rsid w:val="001C62DC"/>
    <w:rsid w:val="001C69B3"/>
    <w:rsid w:val="001C6B3F"/>
    <w:rsid w:val="001C6BE0"/>
    <w:rsid w:val="001C6DA8"/>
    <w:rsid w:val="001C741F"/>
    <w:rsid w:val="001C7D1B"/>
    <w:rsid w:val="001D026A"/>
    <w:rsid w:val="001D0331"/>
    <w:rsid w:val="001D05FD"/>
    <w:rsid w:val="001D0626"/>
    <w:rsid w:val="001D0A32"/>
    <w:rsid w:val="001D10B8"/>
    <w:rsid w:val="001D11A7"/>
    <w:rsid w:val="001D1A53"/>
    <w:rsid w:val="001D1BEB"/>
    <w:rsid w:val="001D24E2"/>
    <w:rsid w:val="001D2E8B"/>
    <w:rsid w:val="001D306C"/>
    <w:rsid w:val="001D30EB"/>
    <w:rsid w:val="001D330A"/>
    <w:rsid w:val="001D34B6"/>
    <w:rsid w:val="001D3584"/>
    <w:rsid w:val="001D3687"/>
    <w:rsid w:val="001D37E0"/>
    <w:rsid w:val="001D3E45"/>
    <w:rsid w:val="001D3EEA"/>
    <w:rsid w:val="001D3F77"/>
    <w:rsid w:val="001D3FC1"/>
    <w:rsid w:val="001D41A2"/>
    <w:rsid w:val="001D4359"/>
    <w:rsid w:val="001D43C6"/>
    <w:rsid w:val="001D44EC"/>
    <w:rsid w:val="001D4533"/>
    <w:rsid w:val="001D47A1"/>
    <w:rsid w:val="001D4CE4"/>
    <w:rsid w:val="001D511E"/>
    <w:rsid w:val="001D5263"/>
    <w:rsid w:val="001D5595"/>
    <w:rsid w:val="001D5626"/>
    <w:rsid w:val="001D576D"/>
    <w:rsid w:val="001D5C5B"/>
    <w:rsid w:val="001D5ECD"/>
    <w:rsid w:val="001D603B"/>
    <w:rsid w:val="001D6352"/>
    <w:rsid w:val="001D6EDD"/>
    <w:rsid w:val="001D6FF6"/>
    <w:rsid w:val="001D7874"/>
    <w:rsid w:val="001D7A8D"/>
    <w:rsid w:val="001D7ADB"/>
    <w:rsid w:val="001D7F22"/>
    <w:rsid w:val="001E02E6"/>
    <w:rsid w:val="001E0B61"/>
    <w:rsid w:val="001E0F58"/>
    <w:rsid w:val="001E0FC3"/>
    <w:rsid w:val="001E14A8"/>
    <w:rsid w:val="001E1726"/>
    <w:rsid w:val="001E2DD9"/>
    <w:rsid w:val="001E35CC"/>
    <w:rsid w:val="001E3992"/>
    <w:rsid w:val="001E39BC"/>
    <w:rsid w:val="001E3A53"/>
    <w:rsid w:val="001E3BFD"/>
    <w:rsid w:val="001E3DC2"/>
    <w:rsid w:val="001E3E40"/>
    <w:rsid w:val="001E4B8D"/>
    <w:rsid w:val="001E4EFE"/>
    <w:rsid w:val="001E5097"/>
    <w:rsid w:val="001E5250"/>
    <w:rsid w:val="001E52F4"/>
    <w:rsid w:val="001E5F13"/>
    <w:rsid w:val="001E61AD"/>
    <w:rsid w:val="001E6437"/>
    <w:rsid w:val="001E6790"/>
    <w:rsid w:val="001E6A63"/>
    <w:rsid w:val="001E6F20"/>
    <w:rsid w:val="001E73DE"/>
    <w:rsid w:val="001E74F6"/>
    <w:rsid w:val="001E764B"/>
    <w:rsid w:val="001E785F"/>
    <w:rsid w:val="001E78B4"/>
    <w:rsid w:val="001F005E"/>
    <w:rsid w:val="001F01E2"/>
    <w:rsid w:val="001F062A"/>
    <w:rsid w:val="001F0CC1"/>
    <w:rsid w:val="001F0CD3"/>
    <w:rsid w:val="001F0F17"/>
    <w:rsid w:val="001F1045"/>
    <w:rsid w:val="001F1214"/>
    <w:rsid w:val="001F1401"/>
    <w:rsid w:val="001F14BD"/>
    <w:rsid w:val="001F1657"/>
    <w:rsid w:val="001F2866"/>
    <w:rsid w:val="001F308E"/>
    <w:rsid w:val="001F3347"/>
    <w:rsid w:val="001F34B2"/>
    <w:rsid w:val="001F3A3B"/>
    <w:rsid w:val="001F43AB"/>
    <w:rsid w:val="001F45EC"/>
    <w:rsid w:val="001F4CE4"/>
    <w:rsid w:val="001F4EEA"/>
    <w:rsid w:val="001F51E9"/>
    <w:rsid w:val="001F5347"/>
    <w:rsid w:val="001F5D39"/>
    <w:rsid w:val="001F5D8D"/>
    <w:rsid w:val="001F60DC"/>
    <w:rsid w:val="001F65E3"/>
    <w:rsid w:val="001F6763"/>
    <w:rsid w:val="001F69E4"/>
    <w:rsid w:val="001F6C47"/>
    <w:rsid w:val="001F6DC3"/>
    <w:rsid w:val="001F6EEB"/>
    <w:rsid w:val="001F7454"/>
    <w:rsid w:val="001F7533"/>
    <w:rsid w:val="001F75FB"/>
    <w:rsid w:val="001F7C5C"/>
    <w:rsid w:val="002006D4"/>
    <w:rsid w:val="00200A09"/>
    <w:rsid w:val="00200B5F"/>
    <w:rsid w:val="002018C1"/>
    <w:rsid w:val="00201CCB"/>
    <w:rsid w:val="00201DFA"/>
    <w:rsid w:val="00202343"/>
    <w:rsid w:val="002025FF"/>
    <w:rsid w:val="0020268C"/>
    <w:rsid w:val="00202C81"/>
    <w:rsid w:val="002033AC"/>
    <w:rsid w:val="002033B3"/>
    <w:rsid w:val="00203485"/>
    <w:rsid w:val="002036D0"/>
    <w:rsid w:val="00203780"/>
    <w:rsid w:val="002046EA"/>
    <w:rsid w:val="00204953"/>
    <w:rsid w:val="00204ED4"/>
    <w:rsid w:val="00205CA3"/>
    <w:rsid w:val="00205E44"/>
    <w:rsid w:val="00205F42"/>
    <w:rsid w:val="00205F7D"/>
    <w:rsid w:val="00206020"/>
    <w:rsid w:val="002061BF"/>
    <w:rsid w:val="00206374"/>
    <w:rsid w:val="00206893"/>
    <w:rsid w:val="00206BC6"/>
    <w:rsid w:val="00207106"/>
    <w:rsid w:val="00207F00"/>
    <w:rsid w:val="00210112"/>
    <w:rsid w:val="0021074F"/>
    <w:rsid w:val="00210795"/>
    <w:rsid w:val="002109D0"/>
    <w:rsid w:val="00210E6E"/>
    <w:rsid w:val="00211276"/>
    <w:rsid w:val="0021130A"/>
    <w:rsid w:val="00211410"/>
    <w:rsid w:val="00211488"/>
    <w:rsid w:val="00211522"/>
    <w:rsid w:val="00211815"/>
    <w:rsid w:val="00211E04"/>
    <w:rsid w:val="0021246A"/>
    <w:rsid w:val="002125B4"/>
    <w:rsid w:val="00212654"/>
    <w:rsid w:val="00212717"/>
    <w:rsid w:val="00212BAD"/>
    <w:rsid w:val="00212E35"/>
    <w:rsid w:val="00213093"/>
    <w:rsid w:val="00213A7B"/>
    <w:rsid w:val="00213C13"/>
    <w:rsid w:val="00214036"/>
    <w:rsid w:val="00214935"/>
    <w:rsid w:val="00214D60"/>
    <w:rsid w:val="00214DAE"/>
    <w:rsid w:val="00214F06"/>
    <w:rsid w:val="00215469"/>
    <w:rsid w:val="0021556A"/>
    <w:rsid w:val="002155B8"/>
    <w:rsid w:val="00215C73"/>
    <w:rsid w:val="00215CF4"/>
    <w:rsid w:val="00215F61"/>
    <w:rsid w:val="00216238"/>
    <w:rsid w:val="002166E4"/>
    <w:rsid w:val="00216BD9"/>
    <w:rsid w:val="00216D9C"/>
    <w:rsid w:val="002170BB"/>
    <w:rsid w:val="00217D56"/>
    <w:rsid w:val="00217DE8"/>
    <w:rsid w:val="00217FB4"/>
    <w:rsid w:val="002207E7"/>
    <w:rsid w:val="00221E03"/>
    <w:rsid w:val="00221F6F"/>
    <w:rsid w:val="0022260F"/>
    <w:rsid w:val="002227DE"/>
    <w:rsid w:val="0022342F"/>
    <w:rsid w:val="0022390E"/>
    <w:rsid w:val="00223BDF"/>
    <w:rsid w:val="002245FB"/>
    <w:rsid w:val="00224839"/>
    <w:rsid w:val="0022487C"/>
    <w:rsid w:val="002249B2"/>
    <w:rsid w:val="00224BC6"/>
    <w:rsid w:val="00225149"/>
    <w:rsid w:val="00225460"/>
    <w:rsid w:val="00225867"/>
    <w:rsid w:val="002262D6"/>
    <w:rsid w:val="00226305"/>
    <w:rsid w:val="00226574"/>
    <w:rsid w:val="0022672B"/>
    <w:rsid w:val="002269D1"/>
    <w:rsid w:val="00226D03"/>
    <w:rsid w:val="00226DBF"/>
    <w:rsid w:val="002278EC"/>
    <w:rsid w:val="00227ACC"/>
    <w:rsid w:val="00227C0E"/>
    <w:rsid w:val="00227C2A"/>
    <w:rsid w:val="00227EAD"/>
    <w:rsid w:val="00230157"/>
    <w:rsid w:val="00230D8E"/>
    <w:rsid w:val="0023124C"/>
    <w:rsid w:val="00231299"/>
    <w:rsid w:val="00231C1A"/>
    <w:rsid w:val="002321F5"/>
    <w:rsid w:val="0023280E"/>
    <w:rsid w:val="00232937"/>
    <w:rsid w:val="00232DF1"/>
    <w:rsid w:val="002333D8"/>
    <w:rsid w:val="00233979"/>
    <w:rsid w:val="002339AD"/>
    <w:rsid w:val="00233F9F"/>
    <w:rsid w:val="002347EA"/>
    <w:rsid w:val="002348CD"/>
    <w:rsid w:val="00234C7B"/>
    <w:rsid w:val="00234E27"/>
    <w:rsid w:val="002353FB"/>
    <w:rsid w:val="002355D6"/>
    <w:rsid w:val="0023575B"/>
    <w:rsid w:val="00235769"/>
    <w:rsid w:val="00235F50"/>
    <w:rsid w:val="002362EF"/>
    <w:rsid w:val="00236A93"/>
    <w:rsid w:val="00236DB1"/>
    <w:rsid w:val="0023741E"/>
    <w:rsid w:val="0023745A"/>
    <w:rsid w:val="002377D1"/>
    <w:rsid w:val="00237B1D"/>
    <w:rsid w:val="00237B4D"/>
    <w:rsid w:val="00237EEF"/>
    <w:rsid w:val="002400E8"/>
    <w:rsid w:val="0024091F"/>
    <w:rsid w:val="002409C4"/>
    <w:rsid w:val="0024127B"/>
    <w:rsid w:val="00241883"/>
    <w:rsid w:val="00241B74"/>
    <w:rsid w:val="00241BC2"/>
    <w:rsid w:val="00242101"/>
    <w:rsid w:val="0024263D"/>
    <w:rsid w:val="00243114"/>
    <w:rsid w:val="00243406"/>
    <w:rsid w:val="00243499"/>
    <w:rsid w:val="002434A0"/>
    <w:rsid w:val="00243A9A"/>
    <w:rsid w:val="00243AE9"/>
    <w:rsid w:val="00243FB6"/>
    <w:rsid w:val="00244524"/>
    <w:rsid w:val="0024492A"/>
    <w:rsid w:val="002453F3"/>
    <w:rsid w:val="002456A6"/>
    <w:rsid w:val="002459A9"/>
    <w:rsid w:val="00245B38"/>
    <w:rsid w:val="00245FA1"/>
    <w:rsid w:val="00246524"/>
    <w:rsid w:val="0024685F"/>
    <w:rsid w:val="00246BAB"/>
    <w:rsid w:val="0024717C"/>
    <w:rsid w:val="00247327"/>
    <w:rsid w:val="00247A62"/>
    <w:rsid w:val="00247EB0"/>
    <w:rsid w:val="0025002F"/>
    <w:rsid w:val="002506BC"/>
    <w:rsid w:val="002508CA"/>
    <w:rsid w:val="00250CE6"/>
    <w:rsid w:val="002512BC"/>
    <w:rsid w:val="00251492"/>
    <w:rsid w:val="00251587"/>
    <w:rsid w:val="00251651"/>
    <w:rsid w:val="00251DD8"/>
    <w:rsid w:val="00251EDA"/>
    <w:rsid w:val="00251FF4"/>
    <w:rsid w:val="00252145"/>
    <w:rsid w:val="002525EA"/>
    <w:rsid w:val="00252B33"/>
    <w:rsid w:val="00252BCA"/>
    <w:rsid w:val="002537D2"/>
    <w:rsid w:val="002538C9"/>
    <w:rsid w:val="00253C3A"/>
    <w:rsid w:val="00253F8C"/>
    <w:rsid w:val="002540FF"/>
    <w:rsid w:val="00254345"/>
    <w:rsid w:val="0025476E"/>
    <w:rsid w:val="00255589"/>
    <w:rsid w:val="00255BC8"/>
    <w:rsid w:val="00255D8E"/>
    <w:rsid w:val="00256680"/>
    <w:rsid w:val="00256A59"/>
    <w:rsid w:val="002571D4"/>
    <w:rsid w:val="0025724A"/>
    <w:rsid w:val="002574D1"/>
    <w:rsid w:val="002574FC"/>
    <w:rsid w:val="00257677"/>
    <w:rsid w:val="00257692"/>
    <w:rsid w:val="002578DC"/>
    <w:rsid w:val="00257C14"/>
    <w:rsid w:val="002602C4"/>
    <w:rsid w:val="002606CD"/>
    <w:rsid w:val="00260841"/>
    <w:rsid w:val="0026127D"/>
    <w:rsid w:val="00261577"/>
    <w:rsid w:val="0026158C"/>
    <w:rsid w:val="00261C88"/>
    <w:rsid w:val="002622D3"/>
    <w:rsid w:val="00262515"/>
    <w:rsid w:val="0026293D"/>
    <w:rsid w:val="00262A8C"/>
    <w:rsid w:val="00262CB1"/>
    <w:rsid w:val="0026376A"/>
    <w:rsid w:val="002638F4"/>
    <w:rsid w:val="00263C33"/>
    <w:rsid w:val="00264197"/>
    <w:rsid w:val="00264361"/>
    <w:rsid w:val="002643DC"/>
    <w:rsid w:val="00264557"/>
    <w:rsid w:val="00264874"/>
    <w:rsid w:val="00264AA7"/>
    <w:rsid w:val="00264B1D"/>
    <w:rsid w:val="00264F57"/>
    <w:rsid w:val="00264FAC"/>
    <w:rsid w:val="00265241"/>
    <w:rsid w:val="002655CE"/>
    <w:rsid w:val="002664D4"/>
    <w:rsid w:val="0026676E"/>
    <w:rsid w:val="0026690E"/>
    <w:rsid w:val="00266A7C"/>
    <w:rsid w:val="0026716C"/>
    <w:rsid w:val="00267275"/>
    <w:rsid w:val="0026727C"/>
    <w:rsid w:val="00267573"/>
    <w:rsid w:val="00267877"/>
    <w:rsid w:val="002679D8"/>
    <w:rsid w:val="00267A14"/>
    <w:rsid w:val="00267C95"/>
    <w:rsid w:val="00267DC2"/>
    <w:rsid w:val="00267E5A"/>
    <w:rsid w:val="00270074"/>
    <w:rsid w:val="002703B1"/>
    <w:rsid w:val="002705C3"/>
    <w:rsid w:val="0027064F"/>
    <w:rsid w:val="00270EC1"/>
    <w:rsid w:val="002710FC"/>
    <w:rsid w:val="002717BE"/>
    <w:rsid w:val="002718B3"/>
    <w:rsid w:val="00271B12"/>
    <w:rsid w:val="00271B31"/>
    <w:rsid w:val="00271EDA"/>
    <w:rsid w:val="00272735"/>
    <w:rsid w:val="00272A1B"/>
    <w:rsid w:val="00272DC5"/>
    <w:rsid w:val="00272DC9"/>
    <w:rsid w:val="00272E94"/>
    <w:rsid w:val="002731E8"/>
    <w:rsid w:val="002734C8"/>
    <w:rsid w:val="00273649"/>
    <w:rsid w:val="00273731"/>
    <w:rsid w:val="002737B1"/>
    <w:rsid w:val="0027381B"/>
    <w:rsid w:val="00273859"/>
    <w:rsid w:val="00273BEF"/>
    <w:rsid w:val="00274343"/>
    <w:rsid w:val="00274482"/>
    <w:rsid w:val="00274646"/>
    <w:rsid w:val="00274693"/>
    <w:rsid w:val="0027477B"/>
    <w:rsid w:val="0027506B"/>
    <w:rsid w:val="0027513D"/>
    <w:rsid w:val="00275315"/>
    <w:rsid w:val="0027602E"/>
    <w:rsid w:val="0027606F"/>
    <w:rsid w:val="002762E0"/>
    <w:rsid w:val="00276573"/>
    <w:rsid w:val="0027661D"/>
    <w:rsid w:val="00276C12"/>
    <w:rsid w:val="00276C5A"/>
    <w:rsid w:val="00276D3F"/>
    <w:rsid w:val="00276E9B"/>
    <w:rsid w:val="00276FDF"/>
    <w:rsid w:val="0027728C"/>
    <w:rsid w:val="00277579"/>
    <w:rsid w:val="00277677"/>
    <w:rsid w:val="00277BEC"/>
    <w:rsid w:val="002805AB"/>
    <w:rsid w:val="00280B61"/>
    <w:rsid w:val="002811C5"/>
    <w:rsid w:val="00281789"/>
    <w:rsid w:val="002817C9"/>
    <w:rsid w:val="00281C6E"/>
    <w:rsid w:val="00281E2C"/>
    <w:rsid w:val="00282235"/>
    <w:rsid w:val="00282400"/>
    <w:rsid w:val="002832E5"/>
    <w:rsid w:val="00283A2A"/>
    <w:rsid w:val="00283B07"/>
    <w:rsid w:val="00284204"/>
    <w:rsid w:val="0028473C"/>
    <w:rsid w:val="0028510F"/>
    <w:rsid w:val="0028532F"/>
    <w:rsid w:val="00285A58"/>
    <w:rsid w:val="00285AAD"/>
    <w:rsid w:val="00285DE5"/>
    <w:rsid w:val="00286077"/>
    <w:rsid w:val="002861FB"/>
    <w:rsid w:val="00286BF3"/>
    <w:rsid w:val="00287475"/>
    <w:rsid w:val="0028747A"/>
    <w:rsid w:val="00287636"/>
    <w:rsid w:val="002879FB"/>
    <w:rsid w:val="00287D0F"/>
    <w:rsid w:val="00290774"/>
    <w:rsid w:val="00291773"/>
    <w:rsid w:val="00291BCF"/>
    <w:rsid w:val="00291C75"/>
    <w:rsid w:val="00291D51"/>
    <w:rsid w:val="00291F6C"/>
    <w:rsid w:val="00291F9D"/>
    <w:rsid w:val="0029232B"/>
    <w:rsid w:val="00292404"/>
    <w:rsid w:val="00292BE9"/>
    <w:rsid w:val="00292F35"/>
    <w:rsid w:val="002930D4"/>
    <w:rsid w:val="0029314A"/>
    <w:rsid w:val="0029377E"/>
    <w:rsid w:val="002945D6"/>
    <w:rsid w:val="002946B5"/>
    <w:rsid w:val="00294FE2"/>
    <w:rsid w:val="002954E4"/>
    <w:rsid w:val="0029567A"/>
    <w:rsid w:val="0029579B"/>
    <w:rsid w:val="00295E00"/>
    <w:rsid w:val="00295EAD"/>
    <w:rsid w:val="00296006"/>
    <w:rsid w:val="002961A1"/>
    <w:rsid w:val="002965B4"/>
    <w:rsid w:val="002965EF"/>
    <w:rsid w:val="002971EF"/>
    <w:rsid w:val="00297DA4"/>
    <w:rsid w:val="00297DAC"/>
    <w:rsid w:val="002A0078"/>
    <w:rsid w:val="002A02EA"/>
    <w:rsid w:val="002A04C4"/>
    <w:rsid w:val="002A0709"/>
    <w:rsid w:val="002A08CD"/>
    <w:rsid w:val="002A0F81"/>
    <w:rsid w:val="002A1428"/>
    <w:rsid w:val="002A168C"/>
    <w:rsid w:val="002A17C6"/>
    <w:rsid w:val="002A1A9C"/>
    <w:rsid w:val="002A251F"/>
    <w:rsid w:val="002A2873"/>
    <w:rsid w:val="002A2F70"/>
    <w:rsid w:val="002A39D9"/>
    <w:rsid w:val="002A3B76"/>
    <w:rsid w:val="002A3DC7"/>
    <w:rsid w:val="002A3FC8"/>
    <w:rsid w:val="002A450C"/>
    <w:rsid w:val="002A48F4"/>
    <w:rsid w:val="002A4BCE"/>
    <w:rsid w:val="002A4C17"/>
    <w:rsid w:val="002A525C"/>
    <w:rsid w:val="002A568F"/>
    <w:rsid w:val="002A59A7"/>
    <w:rsid w:val="002A5C9D"/>
    <w:rsid w:val="002A648F"/>
    <w:rsid w:val="002A64E9"/>
    <w:rsid w:val="002A6E19"/>
    <w:rsid w:val="002A6F3D"/>
    <w:rsid w:val="002A72AE"/>
    <w:rsid w:val="002A7819"/>
    <w:rsid w:val="002A78DC"/>
    <w:rsid w:val="002A7F74"/>
    <w:rsid w:val="002B02AC"/>
    <w:rsid w:val="002B150B"/>
    <w:rsid w:val="002B162A"/>
    <w:rsid w:val="002B18DE"/>
    <w:rsid w:val="002B1DEA"/>
    <w:rsid w:val="002B2858"/>
    <w:rsid w:val="002B30EF"/>
    <w:rsid w:val="002B4332"/>
    <w:rsid w:val="002B4472"/>
    <w:rsid w:val="002B44DC"/>
    <w:rsid w:val="002B48D8"/>
    <w:rsid w:val="002B49E2"/>
    <w:rsid w:val="002B4EF1"/>
    <w:rsid w:val="002B5184"/>
    <w:rsid w:val="002B51BB"/>
    <w:rsid w:val="002B5B01"/>
    <w:rsid w:val="002B5B67"/>
    <w:rsid w:val="002B6D5F"/>
    <w:rsid w:val="002B6DC0"/>
    <w:rsid w:val="002B7042"/>
    <w:rsid w:val="002B7433"/>
    <w:rsid w:val="002B7B00"/>
    <w:rsid w:val="002B7C44"/>
    <w:rsid w:val="002C00D0"/>
    <w:rsid w:val="002C064C"/>
    <w:rsid w:val="002C0EB2"/>
    <w:rsid w:val="002C1087"/>
    <w:rsid w:val="002C17F6"/>
    <w:rsid w:val="002C1BB2"/>
    <w:rsid w:val="002C28FB"/>
    <w:rsid w:val="002C2A19"/>
    <w:rsid w:val="002C2A47"/>
    <w:rsid w:val="002C2B17"/>
    <w:rsid w:val="002C2B5E"/>
    <w:rsid w:val="002C2B74"/>
    <w:rsid w:val="002C2F0D"/>
    <w:rsid w:val="002C32FB"/>
    <w:rsid w:val="002C33CD"/>
    <w:rsid w:val="002C358C"/>
    <w:rsid w:val="002C4852"/>
    <w:rsid w:val="002C4D34"/>
    <w:rsid w:val="002C522F"/>
    <w:rsid w:val="002C5828"/>
    <w:rsid w:val="002C59CB"/>
    <w:rsid w:val="002C63A0"/>
    <w:rsid w:val="002C725D"/>
    <w:rsid w:val="002C7B99"/>
    <w:rsid w:val="002C7D2F"/>
    <w:rsid w:val="002D03BD"/>
    <w:rsid w:val="002D0898"/>
    <w:rsid w:val="002D09B5"/>
    <w:rsid w:val="002D0C78"/>
    <w:rsid w:val="002D0CC8"/>
    <w:rsid w:val="002D10E1"/>
    <w:rsid w:val="002D158F"/>
    <w:rsid w:val="002D1A90"/>
    <w:rsid w:val="002D1DF3"/>
    <w:rsid w:val="002D1F99"/>
    <w:rsid w:val="002D1FEB"/>
    <w:rsid w:val="002D2168"/>
    <w:rsid w:val="002D2266"/>
    <w:rsid w:val="002D2791"/>
    <w:rsid w:val="002D27A5"/>
    <w:rsid w:val="002D28E0"/>
    <w:rsid w:val="002D2F54"/>
    <w:rsid w:val="002D304C"/>
    <w:rsid w:val="002D3056"/>
    <w:rsid w:val="002D30AF"/>
    <w:rsid w:val="002D36B4"/>
    <w:rsid w:val="002D3DD0"/>
    <w:rsid w:val="002D3E86"/>
    <w:rsid w:val="002D456A"/>
    <w:rsid w:val="002D4837"/>
    <w:rsid w:val="002D4CE1"/>
    <w:rsid w:val="002D4E02"/>
    <w:rsid w:val="002D51D7"/>
    <w:rsid w:val="002D5221"/>
    <w:rsid w:val="002D56DE"/>
    <w:rsid w:val="002D5C06"/>
    <w:rsid w:val="002D6609"/>
    <w:rsid w:val="002D704C"/>
    <w:rsid w:val="002D7225"/>
    <w:rsid w:val="002E014B"/>
    <w:rsid w:val="002E0756"/>
    <w:rsid w:val="002E07AD"/>
    <w:rsid w:val="002E0A0C"/>
    <w:rsid w:val="002E128E"/>
    <w:rsid w:val="002E17F3"/>
    <w:rsid w:val="002E18C9"/>
    <w:rsid w:val="002E1988"/>
    <w:rsid w:val="002E1F3A"/>
    <w:rsid w:val="002E298A"/>
    <w:rsid w:val="002E299C"/>
    <w:rsid w:val="002E3156"/>
    <w:rsid w:val="002E31E9"/>
    <w:rsid w:val="002E3304"/>
    <w:rsid w:val="002E3D1F"/>
    <w:rsid w:val="002E3F18"/>
    <w:rsid w:val="002E466E"/>
    <w:rsid w:val="002E5027"/>
    <w:rsid w:val="002E5D1C"/>
    <w:rsid w:val="002E699E"/>
    <w:rsid w:val="002E70BE"/>
    <w:rsid w:val="002E7346"/>
    <w:rsid w:val="002E7626"/>
    <w:rsid w:val="002E7777"/>
    <w:rsid w:val="002E77EB"/>
    <w:rsid w:val="002E7C6B"/>
    <w:rsid w:val="002E7D45"/>
    <w:rsid w:val="002F02E1"/>
    <w:rsid w:val="002F0393"/>
    <w:rsid w:val="002F07CF"/>
    <w:rsid w:val="002F0A1B"/>
    <w:rsid w:val="002F0C36"/>
    <w:rsid w:val="002F11E4"/>
    <w:rsid w:val="002F1200"/>
    <w:rsid w:val="002F1A49"/>
    <w:rsid w:val="002F1BE4"/>
    <w:rsid w:val="002F1FD0"/>
    <w:rsid w:val="002F2B6A"/>
    <w:rsid w:val="002F2F4A"/>
    <w:rsid w:val="002F3187"/>
    <w:rsid w:val="002F327E"/>
    <w:rsid w:val="002F3AD7"/>
    <w:rsid w:val="002F3CDB"/>
    <w:rsid w:val="002F4149"/>
    <w:rsid w:val="002F420E"/>
    <w:rsid w:val="002F4682"/>
    <w:rsid w:val="002F51A3"/>
    <w:rsid w:val="002F524B"/>
    <w:rsid w:val="002F53AB"/>
    <w:rsid w:val="002F5712"/>
    <w:rsid w:val="002F58D5"/>
    <w:rsid w:val="002F633F"/>
    <w:rsid w:val="002F634C"/>
    <w:rsid w:val="002F658F"/>
    <w:rsid w:val="002F65A2"/>
    <w:rsid w:val="002F7358"/>
    <w:rsid w:val="002F7959"/>
    <w:rsid w:val="002F7D15"/>
    <w:rsid w:val="002F7EA7"/>
    <w:rsid w:val="003000B2"/>
    <w:rsid w:val="0030063D"/>
    <w:rsid w:val="00300949"/>
    <w:rsid w:val="00300CEE"/>
    <w:rsid w:val="00301978"/>
    <w:rsid w:val="003019BC"/>
    <w:rsid w:val="00301B24"/>
    <w:rsid w:val="003025B8"/>
    <w:rsid w:val="00302C63"/>
    <w:rsid w:val="003032B2"/>
    <w:rsid w:val="0030332C"/>
    <w:rsid w:val="0030342F"/>
    <w:rsid w:val="003034D1"/>
    <w:rsid w:val="00303E2A"/>
    <w:rsid w:val="00304479"/>
    <w:rsid w:val="00304990"/>
    <w:rsid w:val="00304E3D"/>
    <w:rsid w:val="003051C2"/>
    <w:rsid w:val="003054D7"/>
    <w:rsid w:val="00305667"/>
    <w:rsid w:val="003058BC"/>
    <w:rsid w:val="00305C4F"/>
    <w:rsid w:val="00305D49"/>
    <w:rsid w:val="003064A4"/>
    <w:rsid w:val="00306579"/>
    <w:rsid w:val="003065DE"/>
    <w:rsid w:val="003070D7"/>
    <w:rsid w:val="0030732A"/>
    <w:rsid w:val="00311455"/>
    <w:rsid w:val="00311CE7"/>
    <w:rsid w:val="00312296"/>
    <w:rsid w:val="00312361"/>
    <w:rsid w:val="00312C21"/>
    <w:rsid w:val="00312C62"/>
    <w:rsid w:val="00313382"/>
    <w:rsid w:val="003145FC"/>
    <w:rsid w:val="0031482D"/>
    <w:rsid w:val="0031486B"/>
    <w:rsid w:val="00314E78"/>
    <w:rsid w:val="00314F0E"/>
    <w:rsid w:val="0031522C"/>
    <w:rsid w:val="00315347"/>
    <w:rsid w:val="00315E7D"/>
    <w:rsid w:val="00316737"/>
    <w:rsid w:val="003168D0"/>
    <w:rsid w:val="003169A6"/>
    <w:rsid w:val="003206BC"/>
    <w:rsid w:val="00320DD5"/>
    <w:rsid w:val="003211B4"/>
    <w:rsid w:val="00321432"/>
    <w:rsid w:val="00321481"/>
    <w:rsid w:val="003215B8"/>
    <w:rsid w:val="00321B58"/>
    <w:rsid w:val="00321BC3"/>
    <w:rsid w:val="00321D8E"/>
    <w:rsid w:val="00322467"/>
    <w:rsid w:val="00322686"/>
    <w:rsid w:val="003229A7"/>
    <w:rsid w:val="00322B07"/>
    <w:rsid w:val="00324BC0"/>
    <w:rsid w:val="00324D89"/>
    <w:rsid w:val="00324EB4"/>
    <w:rsid w:val="00325123"/>
    <w:rsid w:val="00325928"/>
    <w:rsid w:val="00325E6A"/>
    <w:rsid w:val="00325F29"/>
    <w:rsid w:val="00325FDC"/>
    <w:rsid w:val="003265E1"/>
    <w:rsid w:val="00326727"/>
    <w:rsid w:val="00326805"/>
    <w:rsid w:val="00326818"/>
    <w:rsid w:val="003268E7"/>
    <w:rsid w:val="00326AAE"/>
    <w:rsid w:val="003273A8"/>
    <w:rsid w:val="00327554"/>
    <w:rsid w:val="00327FAE"/>
    <w:rsid w:val="00330804"/>
    <w:rsid w:val="003312F9"/>
    <w:rsid w:val="003315F6"/>
    <w:rsid w:val="003319E8"/>
    <w:rsid w:val="00331E73"/>
    <w:rsid w:val="003321AF"/>
    <w:rsid w:val="00332791"/>
    <w:rsid w:val="00332863"/>
    <w:rsid w:val="00332A7B"/>
    <w:rsid w:val="00332C54"/>
    <w:rsid w:val="0033363C"/>
    <w:rsid w:val="00333A79"/>
    <w:rsid w:val="00333C1D"/>
    <w:rsid w:val="00333E2B"/>
    <w:rsid w:val="00333F47"/>
    <w:rsid w:val="00333FF6"/>
    <w:rsid w:val="00334091"/>
    <w:rsid w:val="003345AA"/>
    <w:rsid w:val="003346CD"/>
    <w:rsid w:val="00334815"/>
    <w:rsid w:val="00334A0B"/>
    <w:rsid w:val="00334EB8"/>
    <w:rsid w:val="003352EB"/>
    <w:rsid w:val="0033555F"/>
    <w:rsid w:val="00335D47"/>
    <w:rsid w:val="00335F09"/>
    <w:rsid w:val="003361C9"/>
    <w:rsid w:val="0033676D"/>
    <w:rsid w:val="0033684D"/>
    <w:rsid w:val="003368B5"/>
    <w:rsid w:val="00336AAA"/>
    <w:rsid w:val="00336D0B"/>
    <w:rsid w:val="003373B9"/>
    <w:rsid w:val="0033783C"/>
    <w:rsid w:val="00337888"/>
    <w:rsid w:val="00337B42"/>
    <w:rsid w:val="00340004"/>
    <w:rsid w:val="00340FE3"/>
    <w:rsid w:val="0034108F"/>
    <w:rsid w:val="00341883"/>
    <w:rsid w:val="00341B42"/>
    <w:rsid w:val="003426E9"/>
    <w:rsid w:val="003429E8"/>
    <w:rsid w:val="0034348F"/>
    <w:rsid w:val="003436A5"/>
    <w:rsid w:val="003436FC"/>
    <w:rsid w:val="00343963"/>
    <w:rsid w:val="003439F5"/>
    <w:rsid w:val="00343B89"/>
    <w:rsid w:val="00344287"/>
    <w:rsid w:val="003449B9"/>
    <w:rsid w:val="00344D22"/>
    <w:rsid w:val="003450DD"/>
    <w:rsid w:val="0034587F"/>
    <w:rsid w:val="003461BE"/>
    <w:rsid w:val="003464B6"/>
    <w:rsid w:val="00346D8B"/>
    <w:rsid w:val="00347B2A"/>
    <w:rsid w:val="00347EB9"/>
    <w:rsid w:val="0035004E"/>
    <w:rsid w:val="00350057"/>
    <w:rsid w:val="00350B5C"/>
    <w:rsid w:val="00350C70"/>
    <w:rsid w:val="00350D6B"/>
    <w:rsid w:val="00351939"/>
    <w:rsid w:val="00351986"/>
    <w:rsid w:val="00351FAB"/>
    <w:rsid w:val="003525B1"/>
    <w:rsid w:val="003529DD"/>
    <w:rsid w:val="003532ED"/>
    <w:rsid w:val="0035398A"/>
    <w:rsid w:val="00353A8D"/>
    <w:rsid w:val="00353B46"/>
    <w:rsid w:val="00353FC4"/>
    <w:rsid w:val="00354147"/>
    <w:rsid w:val="00354364"/>
    <w:rsid w:val="00354B20"/>
    <w:rsid w:val="00354C88"/>
    <w:rsid w:val="00355AD6"/>
    <w:rsid w:val="0035661C"/>
    <w:rsid w:val="00356653"/>
    <w:rsid w:val="003566A7"/>
    <w:rsid w:val="0035685F"/>
    <w:rsid w:val="00356938"/>
    <w:rsid w:val="00356D03"/>
    <w:rsid w:val="0035743F"/>
    <w:rsid w:val="00357BE2"/>
    <w:rsid w:val="0036000B"/>
    <w:rsid w:val="003604A0"/>
    <w:rsid w:val="00360B6F"/>
    <w:rsid w:val="00360E33"/>
    <w:rsid w:val="00360F4E"/>
    <w:rsid w:val="0036170C"/>
    <w:rsid w:val="003618B7"/>
    <w:rsid w:val="00361943"/>
    <w:rsid w:val="00361C97"/>
    <w:rsid w:val="00361DF2"/>
    <w:rsid w:val="003625E2"/>
    <w:rsid w:val="00362661"/>
    <w:rsid w:val="003628B1"/>
    <w:rsid w:val="00362E38"/>
    <w:rsid w:val="00362E90"/>
    <w:rsid w:val="0036310B"/>
    <w:rsid w:val="00363570"/>
    <w:rsid w:val="00363B88"/>
    <w:rsid w:val="00363BA0"/>
    <w:rsid w:val="00363C5B"/>
    <w:rsid w:val="00363FE9"/>
    <w:rsid w:val="003646C6"/>
    <w:rsid w:val="003647C4"/>
    <w:rsid w:val="00364DDC"/>
    <w:rsid w:val="003656EE"/>
    <w:rsid w:val="003658C9"/>
    <w:rsid w:val="00365B31"/>
    <w:rsid w:val="00365E37"/>
    <w:rsid w:val="00366130"/>
    <w:rsid w:val="00366DC8"/>
    <w:rsid w:val="00366E0F"/>
    <w:rsid w:val="00367013"/>
    <w:rsid w:val="0036792A"/>
    <w:rsid w:val="00367BCD"/>
    <w:rsid w:val="00367CB6"/>
    <w:rsid w:val="00367D84"/>
    <w:rsid w:val="003701B0"/>
    <w:rsid w:val="003702A1"/>
    <w:rsid w:val="003705E5"/>
    <w:rsid w:val="003706E9"/>
    <w:rsid w:val="00370E74"/>
    <w:rsid w:val="00371005"/>
    <w:rsid w:val="0037104F"/>
    <w:rsid w:val="00371795"/>
    <w:rsid w:val="003717EC"/>
    <w:rsid w:val="00371FD3"/>
    <w:rsid w:val="00373846"/>
    <w:rsid w:val="00373AC5"/>
    <w:rsid w:val="00373AFB"/>
    <w:rsid w:val="00374228"/>
    <w:rsid w:val="00374494"/>
    <w:rsid w:val="003745C5"/>
    <w:rsid w:val="0037461E"/>
    <w:rsid w:val="003746DD"/>
    <w:rsid w:val="00374789"/>
    <w:rsid w:val="00374A59"/>
    <w:rsid w:val="00374BB2"/>
    <w:rsid w:val="00374D7E"/>
    <w:rsid w:val="00375297"/>
    <w:rsid w:val="0037544D"/>
    <w:rsid w:val="00376519"/>
    <w:rsid w:val="00376631"/>
    <w:rsid w:val="003770B9"/>
    <w:rsid w:val="003772E4"/>
    <w:rsid w:val="003774EB"/>
    <w:rsid w:val="003776E5"/>
    <w:rsid w:val="00377BAA"/>
    <w:rsid w:val="00377D6B"/>
    <w:rsid w:val="0038015B"/>
    <w:rsid w:val="00380347"/>
    <w:rsid w:val="003809A3"/>
    <w:rsid w:val="00380ACC"/>
    <w:rsid w:val="00380C54"/>
    <w:rsid w:val="00380CE4"/>
    <w:rsid w:val="0038101A"/>
    <w:rsid w:val="00381720"/>
    <w:rsid w:val="0038182B"/>
    <w:rsid w:val="00381A72"/>
    <w:rsid w:val="00381D43"/>
    <w:rsid w:val="003826B6"/>
    <w:rsid w:val="0038282B"/>
    <w:rsid w:val="0038349D"/>
    <w:rsid w:val="00383B40"/>
    <w:rsid w:val="00384163"/>
    <w:rsid w:val="00384197"/>
    <w:rsid w:val="003841DC"/>
    <w:rsid w:val="00384662"/>
    <w:rsid w:val="00384676"/>
    <w:rsid w:val="003849A6"/>
    <w:rsid w:val="003849FD"/>
    <w:rsid w:val="00384F0C"/>
    <w:rsid w:val="00385530"/>
    <w:rsid w:val="00385AD5"/>
    <w:rsid w:val="003861C3"/>
    <w:rsid w:val="00386465"/>
    <w:rsid w:val="003865DD"/>
    <w:rsid w:val="00386764"/>
    <w:rsid w:val="00387311"/>
    <w:rsid w:val="00387626"/>
    <w:rsid w:val="00387A9F"/>
    <w:rsid w:val="00387E8C"/>
    <w:rsid w:val="003902FB"/>
    <w:rsid w:val="003905DD"/>
    <w:rsid w:val="00390857"/>
    <w:rsid w:val="00390FCA"/>
    <w:rsid w:val="00391525"/>
    <w:rsid w:val="00391673"/>
    <w:rsid w:val="00391692"/>
    <w:rsid w:val="00391886"/>
    <w:rsid w:val="00391971"/>
    <w:rsid w:val="00391B61"/>
    <w:rsid w:val="00393BD9"/>
    <w:rsid w:val="00393C92"/>
    <w:rsid w:val="00393DA9"/>
    <w:rsid w:val="003941F3"/>
    <w:rsid w:val="00394297"/>
    <w:rsid w:val="0039436E"/>
    <w:rsid w:val="0039456E"/>
    <w:rsid w:val="0039462B"/>
    <w:rsid w:val="00394670"/>
    <w:rsid w:val="003953B5"/>
    <w:rsid w:val="003953EC"/>
    <w:rsid w:val="00395561"/>
    <w:rsid w:val="00395B46"/>
    <w:rsid w:val="0039636E"/>
    <w:rsid w:val="003965EB"/>
    <w:rsid w:val="003969E7"/>
    <w:rsid w:val="00396A2F"/>
    <w:rsid w:val="003976E8"/>
    <w:rsid w:val="003976FA"/>
    <w:rsid w:val="00397738"/>
    <w:rsid w:val="00397834"/>
    <w:rsid w:val="00397884"/>
    <w:rsid w:val="00397BEB"/>
    <w:rsid w:val="003A03A5"/>
    <w:rsid w:val="003A0931"/>
    <w:rsid w:val="003A0C11"/>
    <w:rsid w:val="003A0C29"/>
    <w:rsid w:val="003A0D44"/>
    <w:rsid w:val="003A12B4"/>
    <w:rsid w:val="003A1404"/>
    <w:rsid w:val="003A1A22"/>
    <w:rsid w:val="003A1BFE"/>
    <w:rsid w:val="003A1FF1"/>
    <w:rsid w:val="003A2189"/>
    <w:rsid w:val="003A21E3"/>
    <w:rsid w:val="003A27E2"/>
    <w:rsid w:val="003A2E74"/>
    <w:rsid w:val="003A35F7"/>
    <w:rsid w:val="003A3C2F"/>
    <w:rsid w:val="003A3F8E"/>
    <w:rsid w:val="003A44FE"/>
    <w:rsid w:val="003A49BE"/>
    <w:rsid w:val="003A4BF3"/>
    <w:rsid w:val="003A4F4E"/>
    <w:rsid w:val="003A597E"/>
    <w:rsid w:val="003A5EAF"/>
    <w:rsid w:val="003A5F5D"/>
    <w:rsid w:val="003A65F9"/>
    <w:rsid w:val="003A70EE"/>
    <w:rsid w:val="003A713B"/>
    <w:rsid w:val="003A7269"/>
    <w:rsid w:val="003A782E"/>
    <w:rsid w:val="003A7A01"/>
    <w:rsid w:val="003A7CD5"/>
    <w:rsid w:val="003A7F5A"/>
    <w:rsid w:val="003A7FC5"/>
    <w:rsid w:val="003B01C8"/>
    <w:rsid w:val="003B04B3"/>
    <w:rsid w:val="003B0A72"/>
    <w:rsid w:val="003B0B79"/>
    <w:rsid w:val="003B127A"/>
    <w:rsid w:val="003B1580"/>
    <w:rsid w:val="003B1700"/>
    <w:rsid w:val="003B1884"/>
    <w:rsid w:val="003B1B05"/>
    <w:rsid w:val="003B21E3"/>
    <w:rsid w:val="003B25F2"/>
    <w:rsid w:val="003B276D"/>
    <w:rsid w:val="003B2CBA"/>
    <w:rsid w:val="003B2FE6"/>
    <w:rsid w:val="003B3008"/>
    <w:rsid w:val="003B336F"/>
    <w:rsid w:val="003B372C"/>
    <w:rsid w:val="003B3D8C"/>
    <w:rsid w:val="003B420D"/>
    <w:rsid w:val="003B45EA"/>
    <w:rsid w:val="003B4730"/>
    <w:rsid w:val="003B480B"/>
    <w:rsid w:val="003B4937"/>
    <w:rsid w:val="003B5491"/>
    <w:rsid w:val="003B597A"/>
    <w:rsid w:val="003B5A25"/>
    <w:rsid w:val="003B5B5E"/>
    <w:rsid w:val="003B5BD4"/>
    <w:rsid w:val="003B6017"/>
    <w:rsid w:val="003B621B"/>
    <w:rsid w:val="003B6407"/>
    <w:rsid w:val="003B65D8"/>
    <w:rsid w:val="003B6611"/>
    <w:rsid w:val="003B69E9"/>
    <w:rsid w:val="003B6B9C"/>
    <w:rsid w:val="003B6CAD"/>
    <w:rsid w:val="003B7614"/>
    <w:rsid w:val="003B792A"/>
    <w:rsid w:val="003B7B12"/>
    <w:rsid w:val="003B7EEE"/>
    <w:rsid w:val="003B7F4C"/>
    <w:rsid w:val="003C0226"/>
    <w:rsid w:val="003C0509"/>
    <w:rsid w:val="003C0527"/>
    <w:rsid w:val="003C0662"/>
    <w:rsid w:val="003C129D"/>
    <w:rsid w:val="003C13C4"/>
    <w:rsid w:val="003C1A08"/>
    <w:rsid w:val="003C1B57"/>
    <w:rsid w:val="003C1CD9"/>
    <w:rsid w:val="003C20A1"/>
    <w:rsid w:val="003C218E"/>
    <w:rsid w:val="003C2367"/>
    <w:rsid w:val="003C2C9B"/>
    <w:rsid w:val="003C2FB8"/>
    <w:rsid w:val="003C327F"/>
    <w:rsid w:val="003C399D"/>
    <w:rsid w:val="003C43CC"/>
    <w:rsid w:val="003C468D"/>
    <w:rsid w:val="003C4B49"/>
    <w:rsid w:val="003C4B5A"/>
    <w:rsid w:val="003C4D7F"/>
    <w:rsid w:val="003C4EB6"/>
    <w:rsid w:val="003C4F9E"/>
    <w:rsid w:val="003C533F"/>
    <w:rsid w:val="003C6058"/>
    <w:rsid w:val="003C61D8"/>
    <w:rsid w:val="003C6264"/>
    <w:rsid w:val="003C6385"/>
    <w:rsid w:val="003C6569"/>
    <w:rsid w:val="003C6C16"/>
    <w:rsid w:val="003C732F"/>
    <w:rsid w:val="003C76BF"/>
    <w:rsid w:val="003C7A8D"/>
    <w:rsid w:val="003D0396"/>
    <w:rsid w:val="003D142F"/>
    <w:rsid w:val="003D147B"/>
    <w:rsid w:val="003D212B"/>
    <w:rsid w:val="003D2334"/>
    <w:rsid w:val="003D2E03"/>
    <w:rsid w:val="003D2EF3"/>
    <w:rsid w:val="003D2F84"/>
    <w:rsid w:val="003D325A"/>
    <w:rsid w:val="003D3A10"/>
    <w:rsid w:val="003D3D20"/>
    <w:rsid w:val="003D4E55"/>
    <w:rsid w:val="003D5AE0"/>
    <w:rsid w:val="003D5D32"/>
    <w:rsid w:val="003D5F56"/>
    <w:rsid w:val="003D6124"/>
    <w:rsid w:val="003D68E3"/>
    <w:rsid w:val="003D6BB7"/>
    <w:rsid w:val="003D7103"/>
    <w:rsid w:val="003D74AB"/>
    <w:rsid w:val="003D7847"/>
    <w:rsid w:val="003D794D"/>
    <w:rsid w:val="003E00E9"/>
    <w:rsid w:val="003E07D3"/>
    <w:rsid w:val="003E091C"/>
    <w:rsid w:val="003E09DA"/>
    <w:rsid w:val="003E0C82"/>
    <w:rsid w:val="003E1474"/>
    <w:rsid w:val="003E1737"/>
    <w:rsid w:val="003E191A"/>
    <w:rsid w:val="003E1D69"/>
    <w:rsid w:val="003E20CC"/>
    <w:rsid w:val="003E20DA"/>
    <w:rsid w:val="003E235F"/>
    <w:rsid w:val="003E24D2"/>
    <w:rsid w:val="003E26D7"/>
    <w:rsid w:val="003E2A9D"/>
    <w:rsid w:val="003E2ED3"/>
    <w:rsid w:val="003E3058"/>
    <w:rsid w:val="003E30F7"/>
    <w:rsid w:val="003E3586"/>
    <w:rsid w:val="003E37BC"/>
    <w:rsid w:val="003E37F4"/>
    <w:rsid w:val="003E3BFB"/>
    <w:rsid w:val="003E3C35"/>
    <w:rsid w:val="003E3CC8"/>
    <w:rsid w:val="003E3D88"/>
    <w:rsid w:val="003E41B8"/>
    <w:rsid w:val="003E43AE"/>
    <w:rsid w:val="003E466D"/>
    <w:rsid w:val="003E5179"/>
    <w:rsid w:val="003E51EF"/>
    <w:rsid w:val="003E57BE"/>
    <w:rsid w:val="003E5877"/>
    <w:rsid w:val="003E5E1D"/>
    <w:rsid w:val="003E62FB"/>
    <w:rsid w:val="003E65D3"/>
    <w:rsid w:val="003E71A2"/>
    <w:rsid w:val="003E7278"/>
    <w:rsid w:val="003E72C6"/>
    <w:rsid w:val="003E763C"/>
    <w:rsid w:val="003E76A9"/>
    <w:rsid w:val="003E7851"/>
    <w:rsid w:val="003E786F"/>
    <w:rsid w:val="003F026E"/>
    <w:rsid w:val="003F0571"/>
    <w:rsid w:val="003F06EA"/>
    <w:rsid w:val="003F0809"/>
    <w:rsid w:val="003F0ED6"/>
    <w:rsid w:val="003F0EF6"/>
    <w:rsid w:val="003F108F"/>
    <w:rsid w:val="003F1EF1"/>
    <w:rsid w:val="003F27AA"/>
    <w:rsid w:val="003F29ED"/>
    <w:rsid w:val="003F2B14"/>
    <w:rsid w:val="003F33FF"/>
    <w:rsid w:val="003F36B7"/>
    <w:rsid w:val="003F3D42"/>
    <w:rsid w:val="003F54D1"/>
    <w:rsid w:val="003F6114"/>
    <w:rsid w:val="003F6749"/>
    <w:rsid w:val="003F6929"/>
    <w:rsid w:val="003F6A8C"/>
    <w:rsid w:val="003F6E37"/>
    <w:rsid w:val="003F6FAF"/>
    <w:rsid w:val="003F72C8"/>
    <w:rsid w:val="003F72D0"/>
    <w:rsid w:val="003F7420"/>
    <w:rsid w:val="003F7459"/>
    <w:rsid w:val="003F755C"/>
    <w:rsid w:val="003F7674"/>
    <w:rsid w:val="003F77AA"/>
    <w:rsid w:val="003F780B"/>
    <w:rsid w:val="003F7908"/>
    <w:rsid w:val="003F79A0"/>
    <w:rsid w:val="003F7A4C"/>
    <w:rsid w:val="003F7BDD"/>
    <w:rsid w:val="003F7D59"/>
    <w:rsid w:val="00400917"/>
    <w:rsid w:val="00401371"/>
    <w:rsid w:val="004017E1"/>
    <w:rsid w:val="00401BAB"/>
    <w:rsid w:val="00401D21"/>
    <w:rsid w:val="00401DAC"/>
    <w:rsid w:val="00401ED2"/>
    <w:rsid w:val="00401F02"/>
    <w:rsid w:val="00401FFA"/>
    <w:rsid w:val="00402033"/>
    <w:rsid w:val="00402133"/>
    <w:rsid w:val="00402CCD"/>
    <w:rsid w:val="00402DDF"/>
    <w:rsid w:val="00402EE7"/>
    <w:rsid w:val="00403106"/>
    <w:rsid w:val="00403764"/>
    <w:rsid w:val="00403C8A"/>
    <w:rsid w:val="004042EC"/>
    <w:rsid w:val="00404A20"/>
    <w:rsid w:val="00404B22"/>
    <w:rsid w:val="00404EB0"/>
    <w:rsid w:val="00405924"/>
    <w:rsid w:val="00405B3D"/>
    <w:rsid w:val="00405DCF"/>
    <w:rsid w:val="00405FE2"/>
    <w:rsid w:val="0040655C"/>
    <w:rsid w:val="004066C9"/>
    <w:rsid w:val="0040681A"/>
    <w:rsid w:val="00406E67"/>
    <w:rsid w:val="00406F01"/>
    <w:rsid w:val="00406F06"/>
    <w:rsid w:val="0040720D"/>
    <w:rsid w:val="00407366"/>
    <w:rsid w:val="004073DB"/>
    <w:rsid w:val="004076FC"/>
    <w:rsid w:val="004077C3"/>
    <w:rsid w:val="00407ACA"/>
    <w:rsid w:val="00407ACF"/>
    <w:rsid w:val="00407CDE"/>
    <w:rsid w:val="00410246"/>
    <w:rsid w:val="004102A6"/>
    <w:rsid w:val="0041039B"/>
    <w:rsid w:val="00410892"/>
    <w:rsid w:val="00410F7C"/>
    <w:rsid w:val="00411558"/>
    <w:rsid w:val="004117FE"/>
    <w:rsid w:val="00411807"/>
    <w:rsid w:val="00411A92"/>
    <w:rsid w:val="00411AF1"/>
    <w:rsid w:val="00412741"/>
    <w:rsid w:val="004127DF"/>
    <w:rsid w:val="00412FE7"/>
    <w:rsid w:val="00413465"/>
    <w:rsid w:val="004139F8"/>
    <w:rsid w:val="00413BE9"/>
    <w:rsid w:val="00413FEE"/>
    <w:rsid w:val="00414AD3"/>
    <w:rsid w:val="00414EBC"/>
    <w:rsid w:val="004152C6"/>
    <w:rsid w:val="004154A0"/>
    <w:rsid w:val="004157D0"/>
    <w:rsid w:val="00416280"/>
    <w:rsid w:val="00416978"/>
    <w:rsid w:val="00416D30"/>
    <w:rsid w:val="00416D50"/>
    <w:rsid w:val="00416FD5"/>
    <w:rsid w:val="00417630"/>
    <w:rsid w:val="00417772"/>
    <w:rsid w:val="00417B47"/>
    <w:rsid w:val="004203C1"/>
    <w:rsid w:val="00420829"/>
    <w:rsid w:val="00420AE6"/>
    <w:rsid w:val="00420DA0"/>
    <w:rsid w:val="00420DFF"/>
    <w:rsid w:val="00420E6A"/>
    <w:rsid w:val="00420EA3"/>
    <w:rsid w:val="00421805"/>
    <w:rsid w:val="0042193F"/>
    <w:rsid w:val="00422290"/>
    <w:rsid w:val="004223C6"/>
    <w:rsid w:val="00422A31"/>
    <w:rsid w:val="00422CFC"/>
    <w:rsid w:val="00422D19"/>
    <w:rsid w:val="004230B7"/>
    <w:rsid w:val="0042318C"/>
    <w:rsid w:val="00423682"/>
    <w:rsid w:val="004238BD"/>
    <w:rsid w:val="00424180"/>
    <w:rsid w:val="00424442"/>
    <w:rsid w:val="00424458"/>
    <w:rsid w:val="0042446C"/>
    <w:rsid w:val="004249B1"/>
    <w:rsid w:val="00424F30"/>
    <w:rsid w:val="0042507A"/>
    <w:rsid w:val="004250F8"/>
    <w:rsid w:val="00425A9E"/>
    <w:rsid w:val="004262F7"/>
    <w:rsid w:val="00426C04"/>
    <w:rsid w:val="00426D6B"/>
    <w:rsid w:val="00427262"/>
    <w:rsid w:val="00427339"/>
    <w:rsid w:val="00427533"/>
    <w:rsid w:val="00427BCF"/>
    <w:rsid w:val="00430465"/>
    <w:rsid w:val="00430664"/>
    <w:rsid w:val="00430793"/>
    <w:rsid w:val="00430A96"/>
    <w:rsid w:val="00430BF5"/>
    <w:rsid w:val="00431675"/>
    <w:rsid w:val="00431682"/>
    <w:rsid w:val="00431BA7"/>
    <w:rsid w:val="00431E5B"/>
    <w:rsid w:val="00431E6C"/>
    <w:rsid w:val="00432770"/>
    <w:rsid w:val="00432793"/>
    <w:rsid w:val="00432A3D"/>
    <w:rsid w:val="00432AE0"/>
    <w:rsid w:val="00432AE7"/>
    <w:rsid w:val="00432B0D"/>
    <w:rsid w:val="00433A85"/>
    <w:rsid w:val="00433CE7"/>
    <w:rsid w:val="00433F7D"/>
    <w:rsid w:val="004344E5"/>
    <w:rsid w:val="004351C9"/>
    <w:rsid w:val="00435425"/>
    <w:rsid w:val="00435A56"/>
    <w:rsid w:val="0043654E"/>
    <w:rsid w:val="00436767"/>
    <w:rsid w:val="00437FC7"/>
    <w:rsid w:val="004401DF"/>
    <w:rsid w:val="004401FF"/>
    <w:rsid w:val="00440231"/>
    <w:rsid w:val="00440431"/>
    <w:rsid w:val="004406DA"/>
    <w:rsid w:val="00440D7A"/>
    <w:rsid w:val="00440E00"/>
    <w:rsid w:val="00440E9C"/>
    <w:rsid w:val="00440F27"/>
    <w:rsid w:val="004412CB"/>
    <w:rsid w:val="00441AE2"/>
    <w:rsid w:val="00441F20"/>
    <w:rsid w:val="00441F9F"/>
    <w:rsid w:val="00441FBE"/>
    <w:rsid w:val="00441FE2"/>
    <w:rsid w:val="00442861"/>
    <w:rsid w:val="004428F6"/>
    <w:rsid w:val="00442B80"/>
    <w:rsid w:val="00443029"/>
    <w:rsid w:val="004439F2"/>
    <w:rsid w:val="0044412F"/>
    <w:rsid w:val="00444B1D"/>
    <w:rsid w:val="00444C0D"/>
    <w:rsid w:val="00444DC1"/>
    <w:rsid w:val="00444E77"/>
    <w:rsid w:val="0044513E"/>
    <w:rsid w:val="00445494"/>
    <w:rsid w:val="0044568B"/>
    <w:rsid w:val="004456DA"/>
    <w:rsid w:val="00446277"/>
    <w:rsid w:val="004463BA"/>
    <w:rsid w:val="00446ACA"/>
    <w:rsid w:val="00446E1D"/>
    <w:rsid w:val="00446E73"/>
    <w:rsid w:val="004472F7"/>
    <w:rsid w:val="004476EC"/>
    <w:rsid w:val="0044785A"/>
    <w:rsid w:val="00447FF3"/>
    <w:rsid w:val="0045001E"/>
    <w:rsid w:val="00450370"/>
    <w:rsid w:val="00450910"/>
    <w:rsid w:val="00450A07"/>
    <w:rsid w:val="0045101D"/>
    <w:rsid w:val="00451B53"/>
    <w:rsid w:val="00451D94"/>
    <w:rsid w:val="004521A3"/>
    <w:rsid w:val="0045220C"/>
    <w:rsid w:val="00452260"/>
    <w:rsid w:val="004523ED"/>
    <w:rsid w:val="0045269C"/>
    <w:rsid w:val="00452738"/>
    <w:rsid w:val="004527C7"/>
    <w:rsid w:val="00452B55"/>
    <w:rsid w:val="00452E4A"/>
    <w:rsid w:val="00452EA6"/>
    <w:rsid w:val="00452FEA"/>
    <w:rsid w:val="00453421"/>
    <w:rsid w:val="00453478"/>
    <w:rsid w:val="004534B8"/>
    <w:rsid w:val="00453508"/>
    <w:rsid w:val="00453851"/>
    <w:rsid w:val="0045388A"/>
    <w:rsid w:val="00453BC7"/>
    <w:rsid w:val="0045424B"/>
    <w:rsid w:val="00454347"/>
    <w:rsid w:val="004546BD"/>
    <w:rsid w:val="0045472B"/>
    <w:rsid w:val="0045487A"/>
    <w:rsid w:val="00454E6F"/>
    <w:rsid w:val="004550D9"/>
    <w:rsid w:val="00456091"/>
    <w:rsid w:val="004561EC"/>
    <w:rsid w:val="00456870"/>
    <w:rsid w:val="00456C06"/>
    <w:rsid w:val="004572DB"/>
    <w:rsid w:val="00457329"/>
    <w:rsid w:val="00457389"/>
    <w:rsid w:val="00457820"/>
    <w:rsid w:val="00457AD9"/>
    <w:rsid w:val="00457AEF"/>
    <w:rsid w:val="004603B7"/>
    <w:rsid w:val="004603F1"/>
    <w:rsid w:val="00460B24"/>
    <w:rsid w:val="00460DC1"/>
    <w:rsid w:val="00460E89"/>
    <w:rsid w:val="00461A7E"/>
    <w:rsid w:val="00461C56"/>
    <w:rsid w:val="00461D9D"/>
    <w:rsid w:val="00461DBB"/>
    <w:rsid w:val="00461DD4"/>
    <w:rsid w:val="00461E29"/>
    <w:rsid w:val="00462121"/>
    <w:rsid w:val="00462A63"/>
    <w:rsid w:val="00462E7E"/>
    <w:rsid w:val="00463041"/>
    <w:rsid w:val="004631E5"/>
    <w:rsid w:val="00463780"/>
    <w:rsid w:val="00463AE4"/>
    <w:rsid w:val="00463C7B"/>
    <w:rsid w:val="00463E34"/>
    <w:rsid w:val="00464076"/>
    <w:rsid w:val="004643A5"/>
    <w:rsid w:val="00464AD8"/>
    <w:rsid w:val="00464F93"/>
    <w:rsid w:val="004650FB"/>
    <w:rsid w:val="0046536B"/>
    <w:rsid w:val="00465AD2"/>
    <w:rsid w:val="00465AEE"/>
    <w:rsid w:val="00466071"/>
    <w:rsid w:val="00466321"/>
    <w:rsid w:val="0046706B"/>
    <w:rsid w:val="004670DB"/>
    <w:rsid w:val="004672C5"/>
    <w:rsid w:val="004678C6"/>
    <w:rsid w:val="00467AF5"/>
    <w:rsid w:val="00467C4B"/>
    <w:rsid w:val="004703F4"/>
    <w:rsid w:val="0047267F"/>
    <w:rsid w:val="00472907"/>
    <w:rsid w:val="004730F8"/>
    <w:rsid w:val="00473B00"/>
    <w:rsid w:val="00473DD5"/>
    <w:rsid w:val="00474371"/>
    <w:rsid w:val="0047462C"/>
    <w:rsid w:val="00474636"/>
    <w:rsid w:val="004753EE"/>
    <w:rsid w:val="0047561F"/>
    <w:rsid w:val="00475A9B"/>
    <w:rsid w:val="00475CAF"/>
    <w:rsid w:val="00476195"/>
    <w:rsid w:val="004765D3"/>
    <w:rsid w:val="004766C0"/>
    <w:rsid w:val="0047778B"/>
    <w:rsid w:val="00477B41"/>
    <w:rsid w:val="00477D3C"/>
    <w:rsid w:val="00477D94"/>
    <w:rsid w:val="00477DAB"/>
    <w:rsid w:val="0048000B"/>
    <w:rsid w:val="004804B5"/>
    <w:rsid w:val="00480EA4"/>
    <w:rsid w:val="00480F7F"/>
    <w:rsid w:val="00481161"/>
    <w:rsid w:val="0048146E"/>
    <w:rsid w:val="00481BAC"/>
    <w:rsid w:val="004824BF"/>
    <w:rsid w:val="0048254C"/>
    <w:rsid w:val="00482B8B"/>
    <w:rsid w:val="00482E11"/>
    <w:rsid w:val="00482E61"/>
    <w:rsid w:val="00482ED4"/>
    <w:rsid w:val="004834E0"/>
    <w:rsid w:val="004836D2"/>
    <w:rsid w:val="0048381D"/>
    <w:rsid w:val="00483AC2"/>
    <w:rsid w:val="00483FAE"/>
    <w:rsid w:val="004841E5"/>
    <w:rsid w:val="00484992"/>
    <w:rsid w:val="00484B02"/>
    <w:rsid w:val="00484B9B"/>
    <w:rsid w:val="00484DDA"/>
    <w:rsid w:val="0048513C"/>
    <w:rsid w:val="004855F6"/>
    <w:rsid w:val="00485651"/>
    <w:rsid w:val="004857EE"/>
    <w:rsid w:val="00485A2C"/>
    <w:rsid w:val="00485DF0"/>
    <w:rsid w:val="0048603E"/>
    <w:rsid w:val="0048651D"/>
    <w:rsid w:val="0048661E"/>
    <w:rsid w:val="00486B70"/>
    <w:rsid w:val="004874C6"/>
    <w:rsid w:val="004874CB"/>
    <w:rsid w:val="00487D1A"/>
    <w:rsid w:val="00487D22"/>
    <w:rsid w:val="004909AB"/>
    <w:rsid w:val="00490C25"/>
    <w:rsid w:val="00490D39"/>
    <w:rsid w:val="00491494"/>
    <w:rsid w:val="00491E94"/>
    <w:rsid w:val="004926C4"/>
    <w:rsid w:val="00492A14"/>
    <w:rsid w:val="004930EF"/>
    <w:rsid w:val="0049315C"/>
    <w:rsid w:val="0049339B"/>
    <w:rsid w:val="0049370A"/>
    <w:rsid w:val="00493D9C"/>
    <w:rsid w:val="00494118"/>
    <w:rsid w:val="004943DC"/>
    <w:rsid w:val="00494670"/>
    <w:rsid w:val="00495014"/>
    <w:rsid w:val="0049587F"/>
    <w:rsid w:val="004961AC"/>
    <w:rsid w:val="0049631D"/>
    <w:rsid w:val="0049672F"/>
    <w:rsid w:val="00496819"/>
    <w:rsid w:val="004968BC"/>
    <w:rsid w:val="00496B10"/>
    <w:rsid w:val="00496B92"/>
    <w:rsid w:val="00496C2C"/>
    <w:rsid w:val="00496C71"/>
    <w:rsid w:val="00496E6D"/>
    <w:rsid w:val="00496F62"/>
    <w:rsid w:val="004972D8"/>
    <w:rsid w:val="004972ED"/>
    <w:rsid w:val="00497606"/>
    <w:rsid w:val="004978AE"/>
    <w:rsid w:val="00497AE6"/>
    <w:rsid w:val="00497B67"/>
    <w:rsid w:val="004A004A"/>
    <w:rsid w:val="004A0169"/>
    <w:rsid w:val="004A0181"/>
    <w:rsid w:val="004A0339"/>
    <w:rsid w:val="004A03F6"/>
    <w:rsid w:val="004A0718"/>
    <w:rsid w:val="004A08B5"/>
    <w:rsid w:val="004A0E20"/>
    <w:rsid w:val="004A0FE6"/>
    <w:rsid w:val="004A1438"/>
    <w:rsid w:val="004A1629"/>
    <w:rsid w:val="004A249B"/>
    <w:rsid w:val="004A3036"/>
    <w:rsid w:val="004A371D"/>
    <w:rsid w:val="004A3823"/>
    <w:rsid w:val="004A3BBB"/>
    <w:rsid w:val="004A3F19"/>
    <w:rsid w:val="004A400A"/>
    <w:rsid w:val="004A4460"/>
    <w:rsid w:val="004A473C"/>
    <w:rsid w:val="004A4E77"/>
    <w:rsid w:val="004A52E8"/>
    <w:rsid w:val="004A5B6B"/>
    <w:rsid w:val="004A5E30"/>
    <w:rsid w:val="004A63E2"/>
    <w:rsid w:val="004A6CC5"/>
    <w:rsid w:val="004A7556"/>
    <w:rsid w:val="004A758A"/>
    <w:rsid w:val="004A7709"/>
    <w:rsid w:val="004A7E87"/>
    <w:rsid w:val="004A7FB6"/>
    <w:rsid w:val="004B0246"/>
    <w:rsid w:val="004B0C29"/>
    <w:rsid w:val="004B0D23"/>
    <w:rsid w:val="004B0EA5"/>
    <w:rsid w:val="004B169F"/>
    <w:rsid w:val="004B178B"/>
    <w:rsid w:val="004B1DAA"/>
    <w:rsid w:val="004B1E30"/>
    <w:rsid w:val="004B2583"/>
    <w:rsid w:val="004B2D11"/>
    <w:rsid w:val="004B2E3F"/>
    <w:rsid w:val="004B3840"/>
    <w:rsid w:val="004B38EA"/>
    <w:rsid w:val="004B42CC"/>
    <w:rsid w:val="004B445F"/>
    <w:rsid w:val="004B44F9"/>
    <w:rsid w:val="004B47E4"/>
    <w:rsid w:val="004B4831"/>
    <w:rsid w:val="004B4AA9"/>
    <w:rsid w:val="004B4E7A"/>
    <w:rsid w:val="004B5065"/>
    <w:rsid w:val="004B5132"/>
    <w:rsid w:val="004B5630"/>
    <w:rsid w:val="004B58F2"/>
    <w:rsid w:val="004B6208"/>
    <w:rsid w:val="004B65BA"/>
    <w:rsid w:val="004B69FC"/>
    <w:rsid w:val="004B6A8F"/>
    <w:rsid w:val="004B6C3A"/>
    <w:rsid w:val="004B6E69"/>
    <w:rsid w:val="004B6F3F"/>
    <w:rsid w:val="004B7140"/>
    <w:rsid w:val="004B7200"/>
    <w:rsid w:val="004B7294"/>
    <w:rsid w:val="004B7878"/>
    <w:rsid w:val="004B78D2"/>
    <w:rsid w:val="004B7A2B"/>
    <w:rsid w:val="004B7CD0"/>
    <w:rsid w:val="004B7DD3"/>
    <w:rsid w:val="004C0184"/>
    <w:rsid w:val="004C0585"/>
    <w:rsid w:val="004C060D"/>
    <w:rsid w:val="004C10BD"/>
    <w:rsid w:val="004C11DA"/>
    <w:rsid w:val="004C1E10"/>
    <w:rsid w:val="004C1E4F"/>
    <w:rsid w:val="004C1F1C"/>
    <w:rsid w:val="004C2963"/>
    <w:rsid w:val="004C3294"/>
    <w:rsid w:val="004C35FB"/>
    <w:rsid w:val="004C42B9"/>
    <w:rsid w:val="004C45B7"/>
    <w:rsid w:val="004C4A1D"/>
    <w:rsid w:val="004C4AB3"/>
    <w:rsid w:val="004C4DBD"/>
    <w:rsid w:val="004C5051"/>
    <w:rsid w:val="004C50E1"/>
    <w:rsid w:val="004C5222"/>
    <w:rsid w:val="004C59FC"/>
    <w:rsid w:val="004C5F87"/>
    <w:rsid w:val="004C608F"/>
    <w:rsid w:val="004C6A78"/>
    <w:rsid w:val="004C6ED8"/>
    <w:rsid w:val="004C70E0"/>
    <w:rsid w:val="004C78CA"/>
    <w:rsid w:val="004C7C25"/>
    <w:rsid w:val="004C7CB5"/>
    <w:rsid w:val="004D059D"/>
    <w:rsid w:val="004D0884"/>
    <w:rsid w:val="004D0B7C"/>
    <w:rsid w:val="004D0B8A"/>
    <w:rsid w:val="004D0CE5"/>
    <w:rsid w:val="004D0EAE"/>
    <w:rsid w:val="004D11C7"/>
    <w:rsid w:val="004D1727"/>
    <w:rsid w:val="004D17F6"/>
    <w:rsid w:val="004D1B2D"/>
    <w:rsid w:val="004D1EE0"/>
    <w:rsid w:val="004D2613"/>
    <w:rsid w:val="004D27E5"/>
    <w:rsid w:val="004D2E24"/>
    <w:rsid w:val="004D2FC3"/>
    <w:rsid w:val="004D3452"/>
    <w:rsid w:val="004D3791"/>
    <w:rsid w:val="004D3A95"/>
    <w:rsid w:val="004D3D25"/>
    <w:rsid w:val="004D47D5"/>
    <w:rsid w:val="004D4CEA"/>
    <w:rsid w:val="004D5355"/>
    <w:rsid w:val="004D57D3"/>
    <w:rsid w:val="004D5FA7"/>
    <w:rsid w:val="004D610B"/>
    <w:rsid w:val="004D6B68"/>
    <w:rsid w:val="004D74A6"/>
    <w:rsid w:val="004D77CF"/>
    <w:rsid w:val="004D7A99"/>
    <w:rsid w:val="004D7DC2"/>
    <w:rsid w:val="004E0A26"/>
    <w:rsid w:val="004E101C"/>
    <w:rsid w:val="004E1209"/>
    <w:rsid w:val="004E16CA"/>
    <w:rsid w:val="004E1925"/>
    <w:rsid w:val="004E1A48"/>
    <w:rsid w:val="004E1B49"/>
    <w:rsid w:val="004E28C7"/>
    <w:rsid w:val="004E3316"/>
    <w:rsid w:val="004E34EF"/>
    <w:rsid w:val="004E3BA4"/>
    <w:rsid w:val="004E4350"/>
    <w:rsid w:val="004E457F"/>
    <w:rsid w:val="004E471E"/>
    <w:rsid w:val="004E6946"/>
    <w:rsid w:val="004E6A71"/>
    <w:rsid w:val="004E6FC1"/>
    <w:rsid w:val="004E7334"/>
    <w:rsid w:val="004E750E"/>
    <w:rsid w:val="004E7C4F"/>
    <w:rsid w:val="004E7D7D"/>
    <w:rsid w:val="004E7E08"/>
    <w:rsid w:val="004E7E7F"/>
    <w:rsid w:val="004F0050"/>
    <w:rsid w:val="004F009D"/>
    <w:rsid w:val="004F026D"/>
    <w:rsid w:val="004F0A2F"/>
    <w:rsid w:val="004F0F2D"/>
    <w:rsid w:val="004F1069"/>
    <w:rsid w:val="004F123F"/>
    <w:rsid w:val="004F1652"/>
    <w:rsid w:val="004F171E"/>
    <w:rsid w:val="004F1AD8"/>
    <w:rsid w:val="004F1BA4"/>
    <w:rsid w:val="004F1D8A"/>
    <w:rsid w:val="004F2085"/>
    <w:rsid w:val="004F24AD"/>
    <w:rsid w:val="004F25C4"/>
    <w:rsid w:val="004F2633"/>
    <w:rsid w:val="004F2C9D"/>
    <w:rsid w:val="004F3532"/>
    <w:rsid w:val="004F357F"/>
    <w:rsid w:val="004F3678"/>
    <w:rsid w:val="004F3927"/>
    <w:rsid w:val="004F3BC2"/>
    <w:rsid w:val="004F54D0"/>
    <w:rsid w:val="004F5571"/>
    <w:rsid w:val="004F5DD3"/>
    <w:rsid w:val="004F6A26"/>
    <w:rsid w:val="004F6B86"/>
    <w:rsid w:val="004F7645"/>
    <w:rsid w:val="004F78BA"/>
    <w:rsid w:val="005000B9"/>
    <w:rsid w:val="00500248"/>
    <w:rsid w:val="00500BDA"/>
    <w:rsid w:val="00500FE5"/>
    <w:rsid w:val="00501458"/>
    <w:rsid w:val="005016B8"/>
    <w:rsid w:val="00501D3A"/>
    <w:rsid w:val="00502573"/>
    <w:rsid w:val="00502F9F"/>
    <w:rsid w:val="0050305F"/>
    <w:rsid w:val="005039CB"/>
    <w:rsid w:val="00503A2D"/>
    <w:rsid w:val="0050412F"/>
    <w:rsid w:val="00504252"/>
    <w:rsid w:val="005042D5"/>
    <w:rsid w:val="0050430C"/>
    <w:rsid w:val="00504361"/>
    <w:rsid w:val="00504485"/>
    <w:rsid w:val="00504919"/>
    <w:rsid w:val="00504ADC"/>
    <w:rsid w:val="00504EA8"/>
    <w:rsid w:val="0050558F"/>
    <w:rsid w:val="0050593E"/>
    <w:rsid w:val="0050625B"/>
    <w:rsid w:val="00506286"/>
    <w:rsid w:val="00506402"/>
    <w:rsid w:val="00506C2E"/>
    <w:rsid w:val="00506C6D"/>
    <w:rsid w:val="00506E08"/>
    <w:rsid w:val="00507119"/>
    <w:rsid w:val="00507580"/>
    <w:rsid w:val="00507DED"/>
    <w:rsid w:val="00507DFB"/>
    <w:rsid w:val="005104D3"/>
    <w:rsid w:val="005105EE"/>
    <w:rsid w:val="005106A7"/>
    <w:rsid w:val="00510813"/>
    <w:rsid w:val="00510C2D"/>
    <w:rsid w:val="00510DEA"/>
    <w:rsid w:val="00510FC5"/>
    <w:rsid w:val="00511403"/>
    <w:rsid w:val="005116FD"/>
    <w:rsid w:val="0051181D"/>
    <w:rsid w:val="00511990"/>
    <w:rsid w:val="00511BC8"/>
    <w:rsid w:val="00511DE0"/>
    <w:rsid w:val="00512335"/>
    <w:rsid w:val="00512E28"/>
    <w:rsid w:val="00512EB6"/>
    <w:rsid w:val="005131FA"/>
    <w:rsid w:val="00513B37"/>
    <w:rsid w:val="00513E1F"/>
    <w:rsid w:val="00514148"/>
    <w:rsid w:val="0051421F"/>
    <w:rsid w:val="0051470B"/>
    <w:rsid w:val="00514870"/>
    <w:rsid w:val="00514A0C"/>
    <w:rsid w:val="00514B72"/>
    <w:rsid w:val="00514B9B"/>
    <w:rsid w:val="005151E4"/>
    <w:rsid w:val="00515250"/>
    <w:rsid w:val="005155BC"/>
    <w:rsid w:val="005160A9"/>
    <w:rsid w:val="00516384"/>
    <w:rsid w:val="00516760"/>
    <w:rsid w:val="00516E8D"/>
    <w:rsid w:val="00517236"/>
    <w:rsid w:val="00517BE6"/>
    <w:rsid w:val="00517BF0"/>
    <w:rsid w:val="00517D3A"/>
    <w:rsid w:val="00517D7E"/>
    <w:rsid w:val="00517F02"/>
    <w:rsid w:val="00520054"/>
    <w:rsid w:val="005201E7"/>
    <w:rsid w:val="0052028C"/>
    <w:rsid w:val="005205A7"/>
    <w:rsid w:val="00520615"/>
    <w:rsid w:val="0052099A"/>
    <w:rsid w:val="00521389"/>
    <w:rsid w:val="005218A3"/>
    <w:rsid w:val="005219C5"/>
    <w:rsid w:val="00521C5E"/>
    <w:rsid w:val="005226ED"/>
    <w:rsid w:val="0052284A"/>
    <w:rsid w:val="0052323F"/>
    <w:rsid w:val="00523387"/>
    <w:rsid w:val="00523B4B"/>
    <w:rsid w:val="00524303"/>
    <w:rsid w:val="00524AEB"/>
    <w:rsid w:val="00524EE2"/>
    <w:rsid w:val="00524EEB"/>
    <w:rsid w:val="00524F2A"/>
    <w:rsid w:val="005253FD"/>
    <w:rsid w:val="005258A2"/>
    <w:rsid w:val="00525964"/>
    <w:rsid w:val="00525AAC"/>
    <w:rsid w:val="00525C42"/>
    <w:rsid w:val="00526856"/>
    <w:rsid w:val="0052692C"/>
    <w:rsid w:val="0052780A"/>
    <w:rsid w:val="005278A3"/>
    <w:rsid w:val="0053003F"/>
    <w:rsid w:val="00530561"/>
    <w:rsid w:val="005306E4"/>
    <w:rsid w:val="00530B73"/>
    <w:rsid w:val="00530C57"/>
    <w:rsid w:val="00532019"/>
    <w:rsid w:val="005322CA"/>
    <w:rsid w:val="005325D1"/>
    <w:rsid w:val="0053266E"/>
    <w:rsid w:val="00532897"/>
    <w:rsid w:val="00533583"/>
    <w:rsid w:val="00533B7F"/>
    <w:rsid w:val="00533BAC"/>
    <w:rsid w:val="00533C0F"/>
    <w:rsid w:val="00533DC4"/>
    <w:rsid w:val="00533E77"/>
    <w:rsid w:val="00534557"/>
    <w:rsid w:val="005348E4"/>
    <w:rsid w:val="00534B21"/>
    <w:rsid w:val="00534D67"/>
    <w:rsid w:val="00534F28"/>
    <w:rsid w:val="005351D9"/>
    <w:rsid w:val="005354E5"/>
    <w:rsid w:val="00535576"/>
    <w:rsid w:val="00535A48"/>
    <w:rsid w:val="00535B3E"/>
    <w:rsid w:val="00535E0E"/>
    <w:rsid w:val="005363EF"/>
    <w:rsid w:val="005371CD"/>
    <w:rsid w:val="0053784C"/>
    <w:rsid w:val="005378FE"/>
    <w:rsid w:val="005401AE"/>
    <w:rsid w:val="005404EF"/>
    <w:rsid w:val="00540642"/>
    <w:rsid w:val="00540650"/>
    <w:rsid w:val="005407C5"/>
    <w:rsid w:val="00540E7B"/>
    <w:rsid w:val="00540F56"/>
    <w:rsid w:val="005410F1"/>
    <w:rsid w:val="00541260"/>
    <w:rsid w:val="00541300"/>
    <w:rsid w:val="00541385"/>
    <w:rsid w:val="0054155A"/>
    <w:rsid w:val="00541876"/>
    <w:rsid w:val="00542212"/>
    <w:rsid w:val="00542653"/>
    <w:rsid w:val="00542B45"/>
    <w:rsid w:val="00542E07"/>
    <w:rsid w:val="005430D4"/>
    <w:rsid w:val="00543B94"/>
    <w:rsid w:val="00543EF9"/>
    <w:rsid w:val="0054431E"/>
    <w:rsid w:val="00544465"/>
    <w:rsid w:val="0054450E"/>
    <w:rsid w:val="00544A06"/>
    <w:rsid w:val="00544EFD"/>
    <w:rsid w:val="00544FFC"/>
    <w:rsid w:val="005450F2"/>
    <w:rsid w:val="0054532C"/>
    <w:rsid w:val="00545424"/>
    <w:rsid w:val="00545740"/>
    <w:rsid w:val="00545852"/>
    <w:rsid w:val="005458EA"/>
    <w:rsid w:val="00545A68"/>
    <w:rsid w:val="00545AFA"/>
    <w:rsid w:val="005463BD"/>
    <w:rsid w:val="005463C6"/>
    <w:rsid w:val="005466D2"/>
    <w:rsid w:val="00547110"/>
    <w:rsid w:val="00547B1B"/>
    <w:rsid w:val="005508EC"/>
    <w:rsid w:val="00550AF1"/>
    <w:rsid w:val="00550CDD"/>
    <w:rsid w:val="005511A5"/>
    <w:rsid w:val="005513D1"/>
    <w:rsid w:val="0055169C"/>
    <w:rsid w:val="0055198C"/>
    <w:rsid w:val="00551B2A"/>
    <w:rsid w:val="0055233C"/>
    <w:rsid w:val="00553024"/>
    <w:rsid w:val="0055353B"/>
    <w:rsid w:val="005538CE"/>
    <w:rsid w:val="005542AD"/>
    <w:rsid w:val="005547D7"/>
    <w:rsid w:val="00554A7B"/>
    <w:rsid w:val="00554E1E"/>
    <w:rsid w:val="005552AA"/>
    <w:rsid w:val="0055572C"/>
    <w:rsid w:val="00555FF6"/>
    <w:rsid w:val="00556251"/>
    <w:rsid w:val="0055631B"/>
    <w:rsid w:val="0055661C"/>
    <w:rsid w:val="0055670C"/>
    <w:rsid w:val="0055675F"/>
    <w:rsid w:val="00556F9B"/>
    <w:rsid w:val="0056094F"/>
    <w:rsid w:val="00560D09"/>
    <w:rsid w:val="00560E1E"/>
    <w:rsid w:val="00560F49"/>
    <w:rsid w:val="0056106A"/>
    <w:rsid w:val="00561154"/>
    <w:rsid w:val="005612B1"/>
    <w:rsid w:val="0056130D"/>
    <w:rsid w:val="005614F1"/>
    <w:rsid w:val="00561E8E"/>
    <w:rsid w:val="0056211A"/>
    <w:rsid w:val="00563252"/>
    <w:rsid w:val="005632A6"/>
    <w:rsid w:val="005637AE"/>
    <w:rsid w:val="00563B1A"/>
    <w:rsid w:val="005645EF"/>
    <w:rsid w:val="0056470A"/>
    <w:rsid w:val="00564AAF"/>
    <w:rsid w:val="00564F2D"/>
    <w:rsid w:val="00565556"/>
    <w:rsid w:val="00565E2A"/>
    <w:rsid w:val="0056620F"/>
    <w:rsid w:val="005662FF"/>
    <w:rsid w:val="00566729"/>
    <w:rsid w:val="00566A46"/>
    <w:rsid w:val="00566E77"/>
    <w:rsid w:val="00566EEF"/>
    <w:rsid w:val="00567A5D"/>
    <w:rsid w:val="00567D26"/>
    <w:rsid w:val="00567E23"/>
    <w:rsid w:val="00567EFE"/>
    <w:rsid w:val="005700AC"/>
    <w:rsid w:val="00570B65"/>
    <w:rsid w:val="0057120F"/>
    <w:rsid w:val="005713B4"/>
    <w:rsid w:val="005714C1"/>
    <w:rsid w:val="00571660"/>
    <w:rsid w:val="0057187B"/>
    <w:rsid w:val="005719BE"/>
    <w:rsid w:val="00571AE0"/>
    <w:rsid w:val="00571D87"/>
    <w:rsid w:val="00571F0F"/>
    <w:rsid w:val="005720AE"/>
    <w:rsid w:val="00572349"/>
    <w:rsid w:val="0057362E"/>
    <w:rsid w:val="00573BFE"/>
    <w:rsid w:val="00574780"/>
    <w:rsid w:val="005749FB"/>
    <w:rsid w:val="0057522A"/>
    <w:rsid w:val="0057524D"/>
    <w:rsid w:val="00575745"/>
    <w:rsid w:val="005759C3"/>
    <w:rsid w:val="00575F02"/>
    <w:rsid w:val="00576005"/>
    <w:rsid w:val="005760A2"/>
    <w:rsid w:val="005769CD"/>
    <w:rsid w:val="00576A36"/>
    <w:rsid w:val="00576A99"/>
    <w:rsid w:val="00577AFB"/>
    <w:rsid w:val="00580389"/>
    <w:rsid w:val="00580599"/>
    <w:rsid w:val="005806AA"/>
    <w:rsid w:val="0058096A"/>
    <w:rsid w:val="00580B99"/>
    <w:rsid w:val="00581037"/>
    <w:rsid w:val="00581CB2"/>
    <w:rsid w:val="00582C82"/>
    <w:rsid w:val="00583222"/>
    <w:rsid w:val="0058364A"/>
    <w:rsid w:val="005837E7"/>
    <w:rsid w:val="00583A95"/>
    <w:rsid w:val="00583C75"/>
    <w:rsid w:val="00583D2A"/>
    <w:rsid w:val="00583D3A"/>
    <w:rsid w:val="00584364"/>
    <w:rsid w:val="005854AF"/>
    <w:rsid w:val="00585A29"/>
    <w:rsid w:val="00585A71"/>
    <w:rsid w:val="00585D98"/>
    <w:rsid w:val="00585E66"/>
    <w:rsid w:val="00585FB2"/>
    <w:rsid w:val="005860D1"/>
    <w:rsid w:val="00586344"/>
    <w:rsid w:val="005867D9"/>
    <w:rsid w:val="00586BF3"/>
    <w:rsid w:val="00586EF6"/>
    <w:rsid w:val="005870FB"/>
    <w:rsid w:val="005875C4"/>
    <w:rsid w:val="005876FB"/>
    <w:rsid w:val="005877DA"/>
    <w:rsid w:val="00587967"/>
    <w:rsid w:val="00587F55"/>
    <w:rsid w:val="00590800"/>
    <w:rsid w:val="00590B77"/>
    <w:rsid w:val="00590F22"/>
    <w:rsid w:val="00591139"/>
    <w:rsid w:val="00591170"/>
    <w:rsid w:val="0059120B"/>
    <w:rsid w:val="005919BF"/>
    <w:rsid w:val="00591E6B"/>
    <w:rsid w:val="005923E6"/>
    <w:rsid w:val="00592712"/>
    <w:rsid w:val="00592930"/>
    <w:rsid w:val="00592939"/>
    <w:rsid w:val="00593153"/>
    <w:rsid w:val="005939D0"/>
    <w:rsid w:val="00593B13"/>
    <w:rsid w:val="00593DC7"/>
    <w:rsid w:val="00594691"/>
    <w:rsid w:val="005946FE"/>
    <w:rsid w:val="00594759"/>
    <w:rsid w:val="00594926"/>
    <w:rsid w:val="00594D77"/>
    <w:rsid w:val="00594FB5"/>
    <w:rsid w:val="0059542B"/>
    <w:rsid w:val="00595453"/>
    <w:rsid w:val="005956C2"/>
    <w:rsid w:val="00595AFC"/>
    <w:rsid w:val="00595B0E"/>
    <w:rsid w:val="00595FB0"/>
    <w:rsid w:val="00596101"/>
    <w:rsid w:val="005965D7"/>
    <w:rsid w:val="0059684B"/>
    <w:rsid w:val="005969AE"/>
    <w:rsid w:val="005969E4"/>
    <w:rsid w:val="00596A23"/>
    <w:rsid w:val="00596D40"/>
    <w:rsid w:val="005971DC"/>
    <w:rsid w:val="00597206"/>
    <w:rsid w:val="005976BC"/>
    <w:rsid w:val="0059791B"/>
    <w:rsid w:val="00597BFA"/>
    <w:rsid w:val="00597F47"/>
    <w:rsid w:val="005A03EA"/>
    <w:rsid w:val="005A0695"/>
    <w:rsid w:val="005A06B7"/>
    <w:rsid w:val="005A0F30"/>
    <w:rsid w:val="005A1261"/>
    <w:rsid w:val="005A1759"/>
    <w:rsid w:val="005A1901"/>
    <w:rsid w:val="005A1AF1"/>
    <w:rsid w:val="005A1D60"/>
    <w:rsid w:val="005A215B"/>
    <w:rsid w:val="005A21E9"/>
    <w:rsid w:val="005A285E"/>
    <w:rsid w:val="005A2C51"/>
    <w:rsid w:val="005A2C60"/>
    <w:rsid w:val="005A3311"/>
    <w:rsid w:val="005A37D7"/>
    <w:rsid w:val="005A38F4"/>
    <w:rsid w:val="005A3904"/>
    <w:rsid w:val="005A3968"/>
    <w:rsid w:val="005A3A18"/>
    <w:rsid w:val="005A3BA1"/>
    <w:rsid w:val="005A3F40"/>
    <w:rsid w:val="005A41A7"/>
    <w:rsid w:val="005A4835"/>
    <w:rsid w:val="005A4DCE"/>
    <w:rsid w:val="005A53CF"/>
    <w:rsid w:val="005A542B"/>
    <w:rsid w:val="005A56A6"/>
    <w:rsid w:val="005A5A74"/>
    <w:rsid w:val="005A5B21"/>
    <w:rsid w:val="005A5F9E"/>
    <w:rsid w:val="005A6209"/>
    <w:rsid w:val="005A68A7"/>
    <w:rsid w:val="005A7AC1"/>
    <w:rsid w:val="005A7AF7"/>
    <w:rsid w:val="005A7F7A"/>
    <w:rsid w:val="005B0569"/>
    <w:rsid w:val="005B0C53"/>
    <w:rsid w:val="005B11DF"/>
    <w:rsid w:val="005B1555"/>
    <w:rsid w:val="005B155F"/>
    <w:rsid w:val="005B1FED"/>
    <w:rsid w:val="005B21E7"/>
    <w:rsid w:val="005B28FD"/>
    <w:rsid w:val="005B2BE1"/>
    <w:rsid w:val="005B347F"/>
    <w:rsid w:val="005B37E9"/>
    <w:rsid w:val="005B37EE"/>
    <w:rsid w:val="005B3D95"/>
    <w:rsid w:val="005B4012"/>
    <w:rsid w:val="005B4272"/>
    <w:rsid w:val="005B4FA3"/>
    <w:rsid w:val="005B4FD6"/>
    <w:rsid w:val="005B5087"/>
    <w:rsid w:val="005B50E1"/>
    <w:rsid w:val="005B5546"/>
    <w:rsid w:val="005B5661"/>
    <w:rsid w:val="005B649A"/>
    <w:rsid w:val="005B6DD0"/>
    <w:rsid w:val="005B706E"/>
    <w:rsid w:val="005B7B90"/>
    <w:rsid w:val="005C069A"/>
    <w:rsid w:val="005C072E"/>
    <w:rsid w:val="005C098E"/>
    <w:rsid w:val="005C0C7C"/>
    <w:rsid w:val="005C2147"/>
    <w:rsid w:val="005C24ED"/>
    <w:rsid w:val="005C271C"/>
    <w:rsid w:val="005C279B"/>
    <w:rsid w:val="005C289C"/>
    <w:rsid w:val="005C28B1"/>
    <w:rsid w:val="005C2ECB"/>
    <w:rsid w:val="005C3649"/>
    <w:rsid w:val="005C3D27"/>
    <w:rsid w:val="005C3DE7"/>
    <w:rsid w:val="005C3F6D"/>
    <w:rsid w:val="005C4050"/>
    <w:rsid w:val="005C41EA"/>
    <w:rsid w:val="005C4D1F"/>
    <w:rsid w:val="005C5086"/>
    <w:rsid w:val="005C5246"/>
    <w:rsid w:val="005C571F"/>
    <w:rsid w:val="005C5873"/>
    <w:rsid w:val="005C5ABF"/>
    <w:rsid w:val="005C5D68"/>
    <w:rsid w:val="005C5F2D"/>
    <w:rsid w:val="005C5FEA"/>
    <w:rsid w:val="005C60EB"/>
    <w:rsid w:val="005C6430"/>
    <w:rsid w:val="005C6433"/>
    <w:rsid w:val="005C6896"/>
    <w:rsid w:val="005C6B3B"/>
    <w:rsid w:val="005C6F6B"/>
    <w:rsid w:val="005C73E6"/>
    <w:rsid w:val="005C7537"/>
    <w:rsid w:val="005C789C"/>
    <w:rsid w:val="005C7BDE"/>
    <w:rsid w:val="005C7EB2"/>
    <w:rsid w:val="005D0152"/>
    <w:rsid w:val="005D0B2E"/>
    <w:rsid w:val="005D0BD7"/>
    <w:rsid w:val="005D0C9D"/>
    <w:rsid w:val="005D0F4F"/>
    <w:rsid w:val="005D1666"/>
    <w:rsid w:val="005D1749"/>
    <w:rsid w:val="005D1815"/>
    <w:rsid w:val="005D185A"/>
    <w:rsid w:val="005D1A76"/>
    <w:rsid w:val="005D21DC"/>
    <w:rsid w:val="005D2CB4"/>
    <w:rsid w:val="005D2D04"/>
    <w:rsid w:val="005D2E72"/>
    <w:rsid w:val="005D36AB"/>
    <w:rsid w:val="005D3DDD"/>
    <w:rsid w:val="005D3EA1"/>
    <w:rsid w:val="005D41CD"/>
    <w:rsid w:val="005D4419"/>
    <w:rsid w:val="005D4524"/>
    <w:rsid w:val="005D5439"/>
    <w:rsid w:val="005D5E7F"/>
    <w:rsid w:val="005D6DF7"/>
    <w:rsid w:val="005D7029"/>
    <w:rsid w:val="005D71D3"/>
    <w:rsid w:val="005D7403"/>
    <w:rsid w:val="005D788A"/>
    <w:rsid w:val="005D792E"/>
    <w:rsid w:val="005E014E"/>
    <w:rsid w:val="005E0522"/>
    <w:rsid w:val="005E0582"/>
    <w:rsid w:val="005E06EB"/>
    <w:rsid w:val="005E1072"/>
    <w:rsid w:val="005E1A1C"/>
    <w:rsid w:val="005E1D7D"/>
    <w:rsid w:val="005E1E03"/>
    <w:rsid w:val="005E2004"/>
    <w:rsid w:val="005E2343"/>
    <w:rsid w:val="005E241C"/>
    <w:rsid w:val="005E2830"/>
    <w:rsid w:val="005E291A"/>
    <w:rsid w:val="005E2959"/>
    <w:rsid w:val="005E343A"/>
    <w:rsid w:val="005E3549"/>
    <w:rsid w:val="005E398E"/>
    <w:rsid w:val="005E39AD"/>
    <w:rsid w:val="005E39CB"/>
    <w:rsid w:val="005E40EA"/>
    <w:rsid w:val="005E4990"/>
    <w:rsid w:val="005E4EA0"/>
    <w:rsid w:val="005E4F7A"/>
    <w:rsid w:val="005E5881"/>
    <w:rsid w:val="005E588F"/>
    <w:rsid w:val="005E6014"/>
    <w:rsid w:val="005E6307"/>
    <w:rsid w:val="005E6362"/>
    <w:rsid w:val="005E64AD"/>
    <w:rsid w:val="005E755B"/>
    <w:rsid w:val="005E7C67"/>
    <w:rsid w:val="005E7F5D"/>
    <w:rsid w:val="005F1448"/>
    <w:rsid w:val="005F1508"/>
    <w:rsid w:val="005F1990"/>
    <w:rsid w:val="005F2767"/>
    <w:rsid w:val="005F27C3"/>
    <w:rsid w:val="005F2F1C"/>
    <w:rsid w:val="005F3359"/>
    <w:rsid w:val="005F352F"/>
    <w:rsid w:val="005F3A8B"/>
    <w:rsid w:val="005F3B7C"/>
    <w:rsid w:val="005F3C7D"/>
    <w:rsid w:val="005F43DF"/>
    <w:rsid w:val="005F4C28"/>
    <w:rsid w:val="005F4F4B"/>
    <w:rsid w:val="005F50FC"/>
    <w:rsid w:val="005F51C5"/>
    <w:rsid w:val="005F5959"/>
    <w:rsid w:val="005F59A5"/>
    <w:rsid w:val="005F639B"/>
    <w:rsid w:val="005F6641"/>
    <w:rsid w:val="005F6CF0"/>
    <w:rsid w:val="005F6F6E"/>
    <w:rsid w:val="005F7039"/>
    <w:rsid w:val="005F7DC6"/>
    <w:rsid w:val="005F7F5A"/>
    <w:rsid w:val="00600503"/>
    <w:rsid w:val="006009F9"/>
    <w:rsid w:val="00600C2F"/>
    <w:rsid w:val="006015A2"/>
    <w:rsid w:val="00601E86"/>
    <w:rsid w:val="006020C1"/>
    <w:rsid w:val="0060241B"/>
    <w:rsid w:val="006024A3"/>
    <w:rsid w:val="006028BF"/>
    <w:rsid w:val="00602F89"/>
    <w:rsid w:val="0060311A"/>
    <w:rsid w:val="00603135"/>
    <w:rsid w:val="00603606"/>
    <w:rsid w:val="00603A40"/>
    <w:rsid w:val="00603B15"/>
    <w:rsid w:val="00603EDE"/>
    <w:rsid w:val="006044EF"/>
    <w:rsid w:val="006045C7"/>
    <w:rsid w:val="0060496A"/>
    <w:rsid w:val="0060498C"/>
    <w:rsid w:val="00604D56"/>
    <w:rsid w:val="00604E6C"/>
    <w:rsid w:val="0060550D"/>
    <w:rsid w:val="00606075"/>
    <w:rsid w:val="0060658D"/>
    <w:rsid w:val="0060695F"/>
    <w:rsid w:val="00606982"/>
    <w:rsid w:val="006070D9"/>
    <w:rsid w:val="0060740E"/>
    <w:rsid w:val="00610F82"/>
    <w:rsid w:val="0061137F"/>
    <w:rsid w:val="006117A5"/>
    <w:rsid w:val="0061240C"/>
    <w:rsid w:val="00612DBD"/>
    <w:rsid w:val="006134CA"/>
    <w:rsid w:val="00613BF0"/>
    <w:rsid w:val="00613DFD"/>
    <w:rsid w:val="00613E11"/>
    <w:rsid w:val="00613F73"/>
    <w:rsid w:val="0061402A"/>
    <w:rsid w:val="00614122"/>
    <w:rsid w:val="0061418C"/>
    <w:rsid w:val="006142F5"/>
    <w:rsid w:val="006146E9"/>
    <w:rsid w:val="0061480F"/>
    <w:rsid w:val="00614EC5"/>
    <w:rsid w:val="0061504F"/>
    <w:rsid w:val="00615896"/>
    <w:rsid w:val="00615A50"/>
    <w:rsid w:val="00615C5A"/>
    <w:rsid w:val="00615EF0"/>
    <w:rsid w:val="00615FB7"/>
    <w:rsid w:val="006160FC"/>
    <w:rsid w:val="00616203"/>
    <w:rsid w:val="006163F4"/>
    <w:rsid w:val="006169B2"/>
    <w:rsid w:val="00617A86"/>
    <w:rsid w:val="00617CC3"/>
    <w:rsid w:val="00620183"/>
    <w:rsid w:val="0062034F"/>
    <w:rsid w:val="006208EE"/>
    <w:rsid w:val="00620C4B"/>
    <w:rsid w:val="00621000"/>
    <w:rsid w:val="006215E2"/>
    <w:rsid w:val="006218CE"/>
    <w:rsid w:val="00621B76"/>
    <w:rsid w:val="00621C9C"/>
    <w:rsid w:val="0062216B"/>
    <w:rsid w:val="006224C7"/>
    <w:rsid w:val="00623043"/>
    <w:rsid w:val="006232B6"/>
    <w:rsid w:val="00623566"/>
    <w:rsid w:val="0062356F"/>
    <w:rsid w:val="0062364B"/>
    <w:rsid w:val="0062372E"/>
    <w:rsid w:val="0062398F"/>
    <w:rsid w:val="0062399E"/>
    <w:rsid w:val="006239A6"/>
    <w:rsid w:val="00623D10"/>
    <w:rsid w:val="00623E00"/>
    <w:rsid w:val="00624109"/>
    <w:rsid w:val="006244C1"/>
    <w:rsid w:val="00624A4F"/>
    <w:rsid w:val="00624E37"/>
    <w:rsid w:val="00624FA4"/>
    <w:rsid w:val="0062507A"/>
    <w:rsid w:val="00625388"/>
    <w:rsid w:val="00625D85"/>
    <w:rsid w:val="00626247"/>
    <w:rsid w:val="0062630C"/>
    <w:rsid w:val="00626A06"/>
    <w:rsid w:val="00626CCE"/>
    <w:rsid w:val="00626D06"/>
    <w:rsid w:val="00627290"/>
    <w:rsid w:val="006273FD"/>
    <w:rsid w:val="0062754D"/>
    <w:rsid w:val="006300D8"/>
    <w:rsid w:val="00630107"/>
    <w:rsid w:val="006301E0"/>
    <w:rsid w:val="0063048C"/>
    <w:rsid w:val="0063052D"/>
    <w:rsid w:val="00630923"/>
    <w:rsid w:val="00630A21"/>
    <w:rsid w:val="00631100"/>
    <w:rsid w:val="00631159"/>
    <w:rsid w:val="00631422"/>
    <w:rsid w:val="00631BD9"/>
    <w:rsid w:val="00631E1C"/>
    <w:rsid w:val="006320A8"/>
    <w:rsid w:val="00632173"/>
    <w:rsid w:val="006329D2"/>
    <w:rsid w:val="00633741"/>
    <w:rsid w:val="00633CF2"/>
    <w:rsid w:val="00634076"/>
    <w:rsid w:val="00634420"/>
    <w:rsid w:val="00634AB6"/>
    <w:rsid w:val="00634FED"/>
    <w:rsid w:val="0063511E"/>
    <w:rsid w:val="006355DA"/>
    <w:rsid w:val="006357BD"/>
    <w:rsid w:val="0063600C"/>
    <w:rsid w:val="006361F4"/>
    <w:rsid w:val="00636597"/>
    <w:rsid w:val="00636B79"/>
    <w:rsid w:val="00636C34"/>
    <w:rsid w:val="00636FBC"/>
    <w:rsid w:val="0063717D"/>
    <w:rsid w:val="006377A6"/>
    <w:rsid w:val="006377E1"/>
    <w:rsid w:val="00637A3D"/>
    <w:rsid w:val="00637FB9"/>
    <w:rsid w:val="006404B1"/>
    <w:rsid w:val="0064064E"/>
    <w:rsid w:val="00640832"/>
    <w:rsid w:val="006409EC"/>
    <w:rsid w:val="00640C4E"/>
    <w:rsid w:val="00640DAD"/>
    <w:rsid w:val="006411EF"/>
    <w:rsid w:val="00641586"/>
    <w:rsid w:val="00641D45"/>
    <w:rsid w:val="00642363"/>
    <w:rsid w:val="006425A5"/>
    <w:rsid w:val="006428B4"/>
    <w:rsid w:val="00642F2B"/>
    <w:rsid w:val="00642FCF"/>
    <w:rsid w:val="0064329B"/>
    <w:rsid w:val="00643BFC"/>
    <w:rsid w:val="00643DBF"/>
    <w:rsid w:val="00643F24"/>
    <w:rsid w:val="006443C0"/>
    <w:rsid w:val="006445F2"/>
    <w:rsid w:val="00645483"/>
    <w:rsid w:val="00645915"/>
    <w:rsid w:val="00645AA0"/>
    <w:rsid w:val="00646093"/>
    <w:rsid w:val="00646738"/>
    <w:rsid w:val="00646953"/>
    <w:rsid w:val="00647039"/>
    <w:rsid w:val="006470D6"/>
    <w:rsid w:val="006478D4"/>
    <w:rsid w:val="006479A7"/>
    <w:rsid w:val="00647A3C"/>
    <w:rsid w:val="006501A7"/>
    <w:rsid w:val="006501DB"/>
    <w:rsid w:val="0065128A"/>
    <w:rsid w:val="006517FC"/>
    <w:rsid w:val="00651A04"/>
    <w:rsid w:val="006520F9"/>
    <w:rsid w:val="006523C5"/>
    <w:rsid w:val="0065268D"/>
    <w:rsid w:val="00652ECC"/>
    <w:rsid w:val="006530F5"/>
    <w:rsid w:val="0065325E"/>
    <w:rsid w:val="0065333D"/>
    <w:rsid w:val="0065366B"/>
    <w:rsid w:val="006540CA"/>
    <w:rsid w:val="00654111"/>
    <w:rsid w:val="006542A4"/>
    <w:rsid w:val="00654BAA"/>
    <w:rsid w:val="00654C98"/>
    <w:rsid w:val="00654F89"/>
    <w:rsid w:val="0065504E"/>
    <w:rsid w:val="00655691"/>
    <w:rsid w:val="0065589A"/>
    <w:rsid w:val="00655D1C"/>
    <w:rsid w:val="00655D5E"/>
    <w:rsid w:val="00655EBE"/>
    <w:rsid w:val="00655EF4"/>
    <w:rsid w:val="00655F15"/>
    <w:rsid w:val="006567BE"/>
    <w:rsid w:val="00657037"/>
    <w:rsid w:val="006573ED"/>
    <w:rsid w:val="0065773B"/>
    <w:rsid w:val="00657875"/>
    <w:rsid w:val="00657F37"/>
    <w:rsid w:val="00660118"/>
    <w:rsid w:val="00660166"/>
    <w:rsid w:val="00660B2D"/>
    <w:rsid w:val="0066141E"/>
    <w:rsid w:val="006614FF"/>
    <w:rsid w:val="00661FC0"/>
    <w:rsid w:val="00662110"/>
    <w:rsid w:val="006622AD"/>
    <w:rsid w:val="00662376"/>
    <w:rsid w:val="0066267D"/>
    <w:rsid w:val="006628BF"/>
    <w:rsid w:val="00662CB0"/>
    <w:rsid w:val="00662EF4"/>
    <w:rsid w:val="00663BC3"/>
    <w:rsid w:val="00663F4B"/>
    <w:rsid w:val="0066414F"/>
    <w:rsid w:val="00664912"/>
    <w:rsid w:val="006654A5"/>
    <w:rsid w:val="006658AA"/>
    <w:rsid w:val="00665C89"/>
    <w:rsid w:val="00665CA2"/>
    <w:rsid w:val="006661F3"/>
    <w:rsid w:val="00666733"/>
    <w:rsid w:val="0066682A"/>
    <w:rsid w:val="006669AC"/>
    <w:rsid w:val="00666A75"/>
    <w:rsid w:val="00666CF9"/>
    <w:rsid w:val="0066759E"/>
    <w:rsid w:val="00667E61"/>
    <w:rsid w:val="006700A4"/>
    <w:rsid w:val="0067034F"/>
    <w:rsid w:val="00670383"/>
    <w:rsid w:val="006705CF"/>
    <w:rsid w:val="0067065B"/>
    <w:rsid w:val="00670CDA"/>
    <w:rsid w:val="00671115"/>
    <w:rsid w:val="00671368"/>
    <w:rsid w:val="00671BB6"/>
    <w:rsid w:val="00671CFC"/>
    <w:rsid w:val="00671E87"/>
    <w:rsid w:val="0067210A"/>
    <w:rsid w:val="0067249A"/>
    <w:rsid w:val="0067261C"/>
    <w:rsid w:val="00673950"/>
    <w:rsid w:val="00673CBD"/>
    <w:rsid w:val="00673D15"/>
    <w:rsid w:val="0067425B"/>
    <w:rsid w:val="00674539"/>
    <w:rsid w:val="0067466C"/>
    <w:rsid w:val="006748B8"/>
    <w:rsid w:val="006748D9"/>
    <w:rsid w:val="00674C23"/>
    <w:rsid w:val="00674C4C"/>
    <w:rsid w:val="0067549E"/>
    <w:rsid w:val="00675648"/>
    <w:rsid w:val="00675886"/>
    <w:rsid w:val="00675978"/>
    <w:rsid w:val="006759C5"/>
    <w:rsid w:val="006762EF"/>
    <w:rsid w:val="0067646C"/>
    <w:rsid w:val="006765D4"/>
    <w:rsid w:val="00677390"/>
    <w:rsid w:val="006775C3"/>
    <w:rsid w:val="00677ECE"/>
    <w:rsid w:val="00680223"/>
    <w:rsid w:val="006804F7"/>
    <w:rsid w:val="00681589"/>
    <w:rsid w:val="00681A22"/>
    <w:rsid w:val="00681A2F"/>
    <w:rsid w:val="00681AA6"/>
    <w:rsid w:val="00681DB1"/>
    <w:rsid w:val="00682238"/>
    <w:rsid w:val="0068237C"/>
    <w:rsid w:val="00682A0B"/>
    <w:rsid w:val="00682B7E"/>
    <w:rsid w:val="006830AC"/>
    <w:rsid w:val="00683A07"/>
    <w:rsid w:val="00683F22"/>
    <w:rsid w:val="0068477D"/>
    <w:rsid w:val="00684B58"/>
    <w:rsid w:val="00684DA7"/>
    <w:rsid w:val="00684DCB"/>
    <w:rsid w:val="0068545E"/>
    <w:rsid w:val="0068560A"/>
    <w:rsid w:val="0068565D"/>
    <w:rsid w:val="00685792"/>
    <w:rsid w:val="00685AFC"/>
    <w:rsid w:val="00686033"/>
    <w:rsid w:val="0068629D"/>
    <w:rsid w:val="00686AB1"/>
    <w:rsid w:val="00686AE0"/>
    <w:rsid w:val="00686DB8"/>
    <w:rsid w:val="00686DE3"/>
    <w:rsid w:val="00686FD9"/>
    <w:rsid w:val="00687266"/>
    <w:rsid w:val="00687468"/>
    <w:rsid w:val="0068769C"/>
    <w:rsid w:val="00687DE6"/>
    <w:rsid w:val="0069045C"/>
    <w:rsid w:val="006914EC"/>
    <w:rsid w:val="00691713"/>
    <w:rsid w:val="00691940"/>
    <w:rsid w:val="00691E06"/>
    <w:rsid w:val="0069223E"/>
    <w:rsid w:val="0069264A"/>
    <w:rsid w:val="0069290A"/>
    <w:rsid w:val="0069294A"/>
    <w:rsid w:val="00692FD5"/>
    <w:rsid w:val="0069315C"/>
    <w:rsid w:val="006932C0"/>
    <w:rsid w:val="00693346"/>
    <w:rsid w:val="0069374A"/>
    <w:rsid w:val="00693768"/>
    <w:rsid w:val="00694665"/>
    <w:rsid w:val="006947C3"/>
    <w:rsid w:val="0069561A"/>
    <w:rsid w:val="006956AD"/>
    <w:rsid w:val="0069571F"/>
    <w:rsid w:val="0069627F"/>
    <w:rsid w:val="00696A35"/>
    <w:rsid w:val="00696B68"/>
    <w:rsid w:val="006973CF"/>
    <w:rsid w:val="00697544"/>
    <w:rsid w:val="0069775A"/>
    <w:rsid w:val="00697813"/>
    <w:rsid w:val="00697B4F"/>
    <w:rsid w:val="00697CA0"/>
    <w:rsid w:val="006A02B1"/>
    <w:rsid w:val="006A02EE"/>
    <w:rsid w:val="006A0C63"/>
    <w:rsid w:val="006A1205"/>
    <w:rsid w:val="006A18F1"/>
    <w:rsid w:val="006A1990"/>
    <w:rsid w:val="006A1F91"/>
    <w:rsid w:val="006A212A"/>
    <w:rsid w:val="006A255D"/>
    <w:rsid w:val="006A2E7A"/>
    <w:rsid w:val="006A2F35"/>
    <w:rsid w:val="006A31FA"/>
    <w:rsid w:val="006A3A1B"/>
    <w:rsid w:val="006A3EE8"/>
    <w:rsid w:val="006A40D6"/>
    <w:rsid w:val="006A445A"/>
    <w:rsid w:val="006A4587"/>
    <w:rsid w:val="006A4591"/>
    <w:rsid w:val="006A46F6"/>
    <w:rsid w:val="006A4B4C"/>
    <w:rsid w:val="006A4C74"/>
    <w:rsid w:val="006A4E2F"/>
    <w:rsid w:val="006A535E"/>
    <w:rsid w:val="006A5F94"/>
    <w:rsid w:val="006A60B9"/>
    <w:rsid w:val="006A6353"/>
    <w:rsid w:val="006A6454"/>
    <w:rsid w:val="006A662F"/>
    <w:rsid w:val="006A674D"/>
    <w:rsid w:val="006A68AE"/>
    <w:rsid w:val="006A6B7F"/>
    <w:rsid w:val="006A7171"/>
    <w:rsid w:val="006A7175"/>
    <w:rsid w:val="006A7234"/>
    <w:rsid w:val="006A72BF"/>
    <w:rsid w:val="006A7ADA"/>
    <w:rsid w:val="006A7B18"/>
    <w:rsid w:val="006A7BF2"/>
    <w:rsid w:val="006A7CD0"/>
    <w:rsid w:val="006A7F57"/>
    <w:rsid w:val="006A7FB6"/>
    <w:rsid w:val="006B00C2"/>
    <w:rsid w:val="006B03F2"/>
    <w:rsid w:val="006B043F"/>
    <w:rsid w:val="006B05FE"/>
    <w:rsid w:val="006B06E3"/>
    <w:rsid w:val="006B1278"/>
    <w:rsid w:val="006B128B"/>
    <w:rsid w:val="006B14C3"/>
    <w:rsid w:val="006B1852"/>
    <w:rsid w:val="006B2CE6"/>
    <w:rsid w:val="006B2D5A"/>
    <w:rsid w:val="006B32F6"/>
    <w:rsid w:val="006B3449"/>
    <w:rsid w:val="006B3483"/>
    <w:rsid w:val="006B34B0"/>
    <w:rsid w:val="006B3505"/>
    <w:rsid w:val="006B35C0"/>
    <w:rsid w:val="006B37DC"/>
    <w:rsid w:val="006B38C2"/>
    <w:rsid w:val="006B3BEA"/>
    <w:rsid w:val="006B3BEE"/>
    <w:rsid w:val="006B3D8B"/>
    <w:rsid w:val="006B4067"/>
    <w:rsid w:val="006B4629"/>
    <w:rsid w:val="006B4D66"/>
    <w:rsid w:val="006B4F68"/>
    <w:rsid w:val="006B521E"/>
    <w:rsid w:val="006B5342"/>
    <w:rsid w:val="006B53A9"/>
    <w:rsid w:val="006B53BB"/>
    <w:rsid w:val="006B5A68"/>
    <w:rsid w:val="006B5A6D"/>
    <w:rsid w:val="006B5E66"/>
    <w:rsid w:val="006B6015"/>
    <w:rsid w:val="006B6053"/>
    <w:rsid w:val="006B6414"/>
    <w:rsid w:val="006B6E28"/>
    <w:rsid w:val="006B6F42"/>
    <w:rsid w:val="006B6FF8"/>
    <w:rsid w:val="006B7DEA"/>
    <w:rsid w:val="006B7F47"/>
    <w:rsid w:val="006C00D5"/>
    <w:rsid w:val="006C0131"/>
    <w:rsid w:val="006C01A3"/>
    <w:rsid w:val="006C0592"/>
    <w:rsid w:val="006C1232"/>
    <w:rsid w:val="006C1442"/>
    <w:rsid w:val="006C16E0"/>
    <w:rsid w:val="006C1E04"/>
    <w:rsid w:val="006C1FF7"/>
    <w:rsid w:val="006C21B7"/>
    <w:rsid w:val="006C272E"/>
    <w:rsid w:val="006C2BD6"/>
    <w:rsid w:val="006C2D59"/>
    <w:rsid w:val="006C3498"/>
    <w:rsid w:val="006C3B08"/>
    <w:rsid w:val="006C3EDF"/>
    <w:rsid w:val="006C3F9B"/>
    <w:rsid w:val="006C4163"/>
    <w:rsid w:val="006C41FD"/>
    <w:rsid w:val="006C44EC"/>
    <w:rsid w:val="006C546B"/>
    <w:rsid w:val="006C5479"/>
    <w:rsid w:val="006C59F4"/>
    <w:rsid w:val="006C59FB"/>
    <w:rsid w:val="006C5F2C"/>
    <w:rsid w:val="006C63C1"/>
    <w:rsid w:val="006C6F76"/>
    <w:rsid w:val="006C7003"/>
    <w:rsid w:val="006C7280"/>
    <w:rsid w:val="006C77CB"/>
    <w:rsid w:val="006D014E"/>
    <w:rsid w:val="006D01EE"/>
    <w:rsid w:val="006D0766"/>
    <w:rsid w:val="006D0CA8"/>
    <w:rsid w:val="006D0FC1"/>
    <w:rsid w:val="006D10A3"/>
    <w:rsid w:val="006D13B5"/>
    <w:rsid w:val="006D180A"/>
    <w:rsid w:val="006D22A1"/>
    <w:rsid w:val="006D2394"/>
    <w:rsid w:val="006D24B5"/>
    <w:rsid w:val="006D2AE1"/>
    <w:rsid w:val="006D2C84"/>
    <w:rsid w:val="006D33DE"/>
    <w:rsid w:val="006D378F"/>
    <w:rsid w:val="006D3C43"/>
    <w:rsid w:val="006D3D97"/>
    <w:rsid w:val="006D4030"/>
    <w:rsid w:val="006D4584"/>
    <w:rsid w:val="006D48DC"/>
    <w:rsid w:val="006D4C6A"/>
    <w:rsid w:val="006D5950"/>
    <w:rsid w:val="006D5A3F"/>
    <w:rsid w:val="006D5AA9"/>
    <w:rsid w:val="006D5BFD"/>
    <w:rsid w:val="006D5E5E"/>
    <w:rsid w:val="006D5EF6"/>
    <w:rsid w:val="006D6A61"/>
    <w:rsid w:val="006D6E0C"/>
    <w:rsid w:val="006D730A"/>
    <w:rsid w:val="006D74B9"/>
    <w:rsid w:val="006E0073"/>
    <w:rsid w:val="006E0386"/>
    <w:rsid w:val="006E12FF"/>
    <w:rsid w:val="006E1A7C"/>
    <w:rsid w:val="006E1D2B"/>
    <w:rsid w:val="006E2168"/>
    <w:rsid w:val="006E21BB"/>
    <w:rsid w:val="006E24D0"/>
    <w:rsid w:val="006E26AF"/>
    <w:rsid w:val="006E2A5E"/>
    <w:rsid w:val="006E340C"/>
    <w:rsid w:val="006E39CC"/>
    <w:rsid w:val="006E39E7"/>
    <w:rsid w:val="006E3D09"/>
    <w:rsid w:val="006E44E8"/>
    <w:rsid w:val="006E4ABA"/>
    <w:rsid w:val="006E4B93"/>
    <w:rsid w:val="006E4BCF"/>
    <w:rsid w:val="006E516D"/>
    <w:rsid w:val="006E5525"/>
    <w:rsid w:val="006E552A"/>
    <w:rsid w:val="006E5B4A"/>
    <w:rsid w:val="006E5D01"/>
    <w:rsid w:val="006E5D88"/>
    <w:rsid w:val="006E607E"/>
    <w:rsid w:val="006E7402"/>
    <w:rsid w:val="006E7519"/>
    <w:rsid w:val="006E756C"/>
    <w:rsid w:val="006E783A"/>
    <w:rsid w:val="006E7F6D"/>
    <w:rsid w:val="006E7FBC"/>
    <w:rsid w:val="006F014B"/>
    <w:rsid w:val="006F0A50"/>
    <w:rsid w:val="006F0B8E"/>
    <w:rsid w:val="006F112A"/>
    <w:rsid w:val="006F127F"/>
    <w:rsid w:val="006F1375"/>
    <w:rsid w:val="006F1E8C"/>
    <w:rsid w:val="006F2949"/>
    <w:rsid w:val="006F31C3"/>
    <w:rsid w:val="006F3556"/>
    <w:rsid w:val="006F3B4E"/>
    <w:rsid w:val="006F3CB0"/>
    <w:rsid w:val="006F3E2C"/>
    <w:rsid w:val="006F415C"/>
    <w:rsid w:val="006F41D3"/>
    <w:rsid w:val="006F4220"/>
    <w:rsid w:val="006F4307"/>
    <w:rsid w:val="006F4B7C"/>
    <w:rsid w:val="006F4E4F"/>
    <w:rsid w:val="006F5545"/>
    <w:rsid w:val="006F615A"/>
    <w:rsid w:val="006F672A"/>
    <w:rsid w:val="006F695B"/>
    <w:rsid w:val="006F7150"/>
    <w:rsid w:val="006F7CAA"/>
    <w:rsid w:val="006F7E7C"/>
    <w:rsid w:val="00700131"/>
    <w:rsid w:val="0070062E"/>
    <w:rsid w:val="00700B69"/>
    <w:rsid w:val="00700D51"/>
    <w:rsid w:val="00701055"/>
    <w:rsid w:val="00701083"/>
    <w:rsid w:val="00701222"/>
    <w:rsid w:val="00701A28"/>
    <w:rsid w:val="00701FF8"/>
    <w:rsid w:val="0070271C"/>
    <w:rsid w:val="00702D1F"/>
    <w:rsid w:val="00703478"/>
    <w:rsid w:val="007034DC"/>
    <w:rsid w:val="00703599"/>
    <w:rsid w:val="00703718"/>
    <w:rsid w:val="00703C4C"/>
    <w:rsid w:val="00703C6C"/>
    <w:rsid w:val="0070414A"/>
    <w:rsid w:val="007042E0"/>
    <w:rsid w:val="00704330"/>
    <w:rsid w:val="00704801"/>
    <w:rsid w:val="0070481B"/>
    <w:rsid w:val="00704A80"/>
    <w:rsid w:val="00704F66"/>
    <w:rsid w:val="0070520C"/>
    <w:rsid w:val="0070544A"/>
    <w:rsid w:val="007057C2"/>
    <w:rsid w:val="00705C97"/>
    <w:rsid w:val="00705DB0"/>
    <w:rsid w:val="007063B6"/>
    <w:rsid w:val="00706C5D"/>
    <w:rsid w:val="00707989"/>
    <w:rsid w:val="00707B00"/>
    <w:rsid w:val="00707DBA"/>
    <w:rsid w:val="00710073"/>
    <w:rsid w:val="00710239"/>
    <w:rsid w:val="0071062D"/>
    <w:rsid w:val="00710937"/>
    <w:rsid w:val="00710B93"/>
    <w:rsid w:val="00711206"/>
    <w:rsid w:val="007114B4"/>
    <w:rsid w:val="0071170F"/>
    <w:rsid w:val="00711C29"/>
    <w:rsid w:val="00711C9C"/>
    <w:rsid w:val="00711CD8"/>
    <w:rsid w:val="00711E96"/>
    <w:rsid w:val="0071206D"/>
    <w:rsid w:val="00713144"/>
    <w:rsid w:val="00713175"/>
    <w:rsid w:val="007135C5"/>
    <w:rsid w:val="0071363A"/>
    <w:rsid w:val="0071376A"/>
    <w:rsid w:val="00713A12"/>
    <w:rsid w:val="00714426"/>
    <w:rsid w:val="00714851"/>
    <w:rsid w:val="00714A83"/>
    <w:rsid w:val="00714AC3"/>
    <w:rsid w:val="007151BD"/>
    <w:rsid w:val="007159DF"/>
    <w:rsid w:val="00715BB4"/>
    <w:rsid w:val="00716E4C"/>
    <w:rsid w:val="0071711D"/>
    <w:rsid w:val="00717347"/>
    <w:rsid w:val="00717815"/>
    <w:rsid w:val="00717982"/>
    <w:rsid w:val="00717A4F"/>
    <w:rsid w:val="00717DC1"/>
    <w:rsid w:val="00717DC3"/>
    <w:rsid w:val="00720B44"/>
    <w:rsid w:val="00720BDD"/>
    <w:rsid w:val="00721824"/>
    <w:rsid w:val="00721CE6"/>
    <w:rsid w:val="007221F8"/>
    <w:rsid w:val="007222D8"/>
    <w:rsid w:val="0072266D"/>
    <w:rsid w:val="00722EE1"/>
    <w:rsid w:val="007230ED"/>
    <w:rsid w:val="0072366D"/>
    <w:rsid w:val="00723AF8"/>
    <w:rsid w:val="00723B46"/>
    <w:rsid w:val="0072413D"/>
    <w:rsid w:val="007242F9"/>
    <w:rsid w:val="0072454E"/>
    <w:rsid w:val="0072477D"/>
    <w:rsid w:val="00724A39"/>
    <w:rsid w:val="007252DD"/>
    <w:rsid w:val="00725310"/>
    <w:rsid w:val="00725892"/>
    <w:rsid w:val="00725A13"/>
    <w:rsid w:val="00726030"/>
    <w:rsid w:val="007261AB"/>
    <w:rsid w:val="00726B97"/>
    <w:rsid w:val="00726C32"/>
    <w:rsid w:val="0072714D"/>
    <w:rsid w:val="0072766E"/>
    <w:rsid w:val="00727747"/>
    <w:rsid w:val="00727BE9"/>
    <w:rsid w:val="00727CF4"/>
    <w:rsid w:val="00727DCB"/>
    <w:rsid w:val="00730032"/>
    <w:rsid w:val="0073023E"/>
    <w:rsid w:val="0073086B"/>
    <w:rsid w:val="0073138C"/>
    <w:rsid w:val="00731AC3"/>
    <w:rsid w:val="00732222"/>
    <w:rsid w:val="00732749"/>
    <w:rsid w:val="00732922"/>
    <w:rsid w:val="00732C9A"/>
    <w:rsid w:val="0073352C"/>
    <w:rsid w:val="00733583"/>
    <w:rsid w:val="007336BC"/>
    <w:rsid w:val="00733B2A"/>
    <w:rsid w:val="0073485E"/>
    <w:rsid w:val="00734B74"/>
    <w:rsid w:val="007354DF"/>
    <w:rsid w:val="00735596"/>
    <w:rsid w:val="007355AC"/>
    <w:rsid w:val="00735779"/>
    <w:rsid w:val="007366D2"/>
    <w:rsid w:val="0073673B"/>
    <w:rsid w:val="007373E9"/>
    <w:rsid w:val="007374A4"/>
    <w:rsid w:val="00737CA0"/>
    <w:rsid w:val="00740661"/>
    <w:rsid w:val="00740806"/>
    <w:rsid w:val="0074153D"/>
    <w:rsid w:val="00741BA2"/>
    <w:rsid w:val="00741EEA"/>
    <w:rsid w:val="007425D2"/>
    <w:rsid w:val="0074277B"/>
    <w:rsid w:val="007427DB"/>
    <w:rsid w:val="007427E3"/>
    <w:rsid w:val="00742A53"/>
    <w:rsid w:val="00742B46"/>
    <w:rsid w:val="007432A2"/>
    <w:rsid w:val="007432B4"/>
    <w:rsid w:val="00743D82"/>
    <w:rsid w:val="00744093"/>
    <w:rsid w:val="0074418B"/>
    <w:rsid w:val="0074420E"/>
    <w:rsid w:val="00745836"/>
    <w:rsid w:val="00745B10"/>
    <w:rsid w:val="007460C0"/>
    <w:rsid w:val="00746777"/>
    <w:rsid w:val="00746900"/>
    <w:rsid w:val="00746929"/>
    <w:rsid w:val="007470B2"/>
    <w:rsid w:val="007471C0"/>
    <w:rsid w:val="00747447"/>
    <w:rsid w:val="00747679"/>
    <w:rsid w:val="00747AA4"/>
    <w:rsid w:val="00747CB6"/>
    <w:rsid w:val="00747FF5"/>
    <w:rsid w:val="007504F7"/>
    <w:rsid w:val="00750631"/>
    <w:rsid w:val="00750737"/>
    <w:rsid w:val="0075079A"/>
    <w:rsid w:val="00750858"/>
    <w:rsid w:val="00750D89"/>
    <w:rsid w:val="00750EA9"/>
    <w:rsid w:val="007511A8"/>
    <w:rsid w:val="007513B4"/>
    <w:rsid w:val="0075162E"/>
    <w:rsid w:val="007518DA"/>
    <w:rsid w:val="00752074"/>
    <w:rsid w:val="007526DC"/>
    <w:rsid w:val="007529AD"/>
    <w:rsid w:val="00752BD7"/>
    <w:rsid w:val="00752F5B"/>
    <w:rsid w:val="00753DEE"/>
    <w:rsid w:val="00753F59"/>
    <w:rsid w:val="00754034"/>
    <w:rsid w:val="00754CD0"/>
    <w:rsid w:val="00755B65"/>
    <w:rsid w:val="00755CF1"/>
    <w:rsid w:val="00755EB5"/>
    <w:rsid w:val="00756556"/>
    <w:rsid w:val="00756578"/>
    <w:rsid w:val="00756610"/>
    <w:rsid w:val="00756840"/>
    <w:rsid w:val="007568F1"/>
    <w:rsid w:val="00756DAF"/>
    <w:rsid w:val="00756DB8"/>
    <w:rsid w:val="0075714F"/>
    <w:rsid w:val="00757277"/>
    <w:rsid w:val="0075733A"/>
    <w:rsid w:val="007577B4"/>
    <w:rsid w:val="00757AE7"/>
    <w:rsid w:val="00757BDE"/>
    <w:rsid w:val="00757C4D"/>
    <w:rsid w:val="00757D1D"/>
    <w:rsid w:val="007600FF"/>
    <w:rsid w:val="007601DF"/>
    <w:rsid w:val="007606D5"/>
    <w:rsid w:val="007606F2"/>
    <w:rsid w:val="0076132F"/>
    <w:rsid w:val="007613E1"/>
    <w:rsid w:val="007618C4"/>
    <w:rsid w:val="00762229"/>
    <w:rsid w:val="0076245D"/>
    <w:rsid w:val="00762754"/>
    <w:rsid w:val="00762BE5"/>
    <w:rsid w:val="00762C43"/>
    <w:rsid w:val="00762D48"/>
    <w:rsid w:val="00762F8A"/>
    <w:rsid w:val="007631C2"/>
    <w:rsid w:val="00763AF8"/>
    <w:rsid w:val="00763D36"/>
    <w:rsid w:val="00763EFC"/>
    <w:rsid w:val="007641D7"/>
    <w:rsid w:val="00764531"/>
    <w:rsid w:val="00765165"/>
    <w:rsid w:val="007654DA"/>
    <w:rsid w:val="0076551E"/>
    <w:rsid w:val="00765676"/>
    <w:rsid w:val="007656FD"/>
    <w:rsid w:val="00765A5C"/>
    <w:rsid w:val="00765A67"/>
    <w:rsid w:val="00765D7E"/>
    <w:rsid w:val="00766AFE"/>
    <w:rsid w:val="00766C31"/>
    <w:rsid w:val="00767016"/>
    <w:rsid w:val="00767137"/>
    <w:rsid w:val="00767953"/>
    <w:rsid w:val="00767980"/>
    <w:rsid w:val="0077003F"/>
    <w:rsid w:val="00770103"/>
    <w:rsid w:val="007702BA"/>
    <w:rsid w:val="0077091C"/>
    <w:rsid w:val="007709BF"/>
    <w:rsid w:val="00770B19"/>
    <w:rsid w:val="00770CE1"/>
    <w:rsid w:val="00770FB0"/>
    <w:rsid w:val="00770FDD"/>
    <w:rsid w:val="0077196B"/>
    <w:rsid w:val="00771BFF"/>
    <w:rsid w:val="007723E5"/>
    <w:rsid w:val="00772644"/>
    <w:rsid w:val="00772884"/>
    <w:rsid w:val="0077290D"/>
    <w:rsid w:val="007737CB"/>
    <w:rsid w:val="00773A74"/>
    <w:rsid w:val="00773CFA"/>
    <w:rsid w:val="00773D5C"/>
    <w:rsid w:val="0077400A"/>
    <w:rsid w:val="00774151"/>
    <w:rsid w:val="0077431A"/>
    <w:rsid w:val="0077463F"/>
    <w:rsid w:val="00775AE8"/>
    <w:rsid w:val="007764CF"/>
    <w:rsid w:val="00776934"/>
    <w:rsid w:val="00776C70"/>
    <w:rsid w:val="00776EE8"/>
    <w:rsid w:val="0077736D"/>
    <w:rsid w:val="007773A4"/>
    <w:rsid w:val="00777410"/>
    <w:rsid w:val="007774A7"/>
    <w:rsid w:val="00777657"/>
    <w:rsid w:val="007777E4"/>
    <w:rsid w:val="00777922"/>
    <w:rsid w:val="00780084"/>
    <w:rsid w:val="007804BF"/>
    <w:rsid w:val="00780A12"/>
    <w:rsid w:val="00780CE2"/>
    <w:rsid w:val="00781D9A"/>
    <w:rsid w:val="007820B0"/>
    <w:rsid w:val="0078246A"/>
    <w:rsid w:val="00782BF3"/>
    <w:rsid w:val="00783183"/>
    <w:rsid w:val="00783506"/>
    <w:rsid w:val="007836EA"/>
    <w:rsid w:val="007838D2"/>
    <w:rsid w:val="0078444D"/>
    <w:rsid w:val="0078454D"/>
    <w:rsid w:val="007848E2"/>
    <w:rsid w:val="00784BD3"/>
    <w:rsid w:val="00784CDA"/>
    <w:rsid w:val="00784FA8"/>
    <w:rsid w:val="007854E6"/>
    <w:rsid w:val="007857A2"/>
    <w:rsid w:val="00786385"/>
    <w:rsid w:val="007867B0"/>
    <w:rsid w:val="00786E23"/>
    <w:rsid w:val="00787318"/>
    <w:rsid w:val="00787682"/>
    <w:rsid w:val="00787797"/>
    <w:rsid w:val="00787DAC"/>
    <w:rsid w:val="0079019F"/>
    <w:rsid w:val="007906C4"/>
    <w:rsid w:val="00790E77"/>
    <w:rsid w:val="00790FEB"/>
    <w:rsid w:val="0079105D"/>
    <w:rsid w:val="00791365"/>
    <w:rsid w:val="007914A0"/>
    <w:rsid w:val="00791BD2"/>
    <w:rsid w:val="007925A9"/>
    <w:rsid w:val="00792605"/>
    <w:rsid w:val="0079288E"/>
    <w:rsid w:val="00792A09"/>
    <w:rsid w:val="00792F5E"/>
    <w:rsid w:val="007935C3"/>
    <w:rsid w:val="00793BA2"/>
    <w:rsid w:val="007940EA"/>
    <w:rsid w:val="00794434"/>
    <w:rsid w:val="00794553"/>
    <w:rsid w:val="00794A3A"/>
    <w:rsid w:val="007955B7"/>
    <w:rsid w:val="00795DE5"/>
    <w:rsid w:val="0079619C"/>
    <w:rsid w:val="00796262"/>
    <w:rsid w:val="0079628E"/>
    <w:rsid w:val="007966CB"/>
    <w:rsid w:val="007967E8"/>
    <w:rsid w:val="00796C91"/>
    <w:rsid w:val="00796EBE"/>
    <w:rsid w:val="0079731B"/>
    <w:rsid w:val="00797333"/>
    <w:rsid w:val="007973D9"/>
    <w:rsid w:val="00797466"/>
    <w:rsid w:val="00797541"/>
    <w:rsid w:val="007975A6"/>
    <w:rsid w:val="0079770B"/>
    <w:rsid w:val="00797F19"/>
    <w:rsid w:val="00797FA5"/>
    <w:rsid w:val="007A00C5"/>
    <w:rsid w:val="007A0938"/>
    <w:rsid w:val="007A0E4D"/>
    <w:rsid w:val="007A1846"/>
    <w:rsid w:val="007A1DB4"/>
    <w:rsid w:val="007A1DF0"/>
    <w:rsid w:val="007A20ED"/>
    <w:rsid w:val="007A2170"/>
    <w:rsid w:val="007A22BF"/>
    <w:rsid w:val="007A2AA8"/>
    <w:rsid w:val="007A325C"/>
    <w:rsid w:val="007A3323"/>
    <w:rsid w:val="007A3386"/>
    <w:rsid w:val="007A3400"/>
    <w:rsid w:val="007A35AB"/>
    <w:rsid w:val="007A3B0F"/>
    <w:rsid w:val="007A3CE2"/>
    <w:rsid w:val="007A40FD"/>
    <w:rsid w:val="007A43A0"/>
    <w:rsid w:val="007A4420"/>
    <w:rsid w:val="007A488F"/>
    <w:rsid w:val="007A4996"/>
    <w:rsid w:val="007A4C67"/>
    <w:rsid w:val="007A5888"/>
    <w:rsid w:val="007A5C7C"/>
    <w:rsid w:val="007A5F91"/>
    <w:rsid w:val="007A605E"/>
    <w:rsid w:val="007A6E04"/>
    <w:rsid w:val="007A6F46"/>
    <w:rsid w:val="007A70F0"/>
    <w:rsid w:val="007A75A0"/>
    <w:rsid w:val="007A7E5F"/>
    <w:rsid w:val="007B0061"/>
    <w:rsid w:val="007B00EA"/>
    <w:rsid w:val="007B047A"/>
    <w:rsid w:val="007B0AE3"/>
    <w:rsid w:val="007B0E27"/>
    <w:rsid w:val="007B1251"/>
    <w:rsid w:val="007B1434"/>
    <w:rsid w:val="007B1654"/>
    <w:rsid w:val="007B17A9"/>
    <w:rsid w:val="007B1D76"/>
    <w:rsid w:val="007B1F0F"/>
    <w:rsid w:val="007B215F"/>
    <w:rsid w:val="007B22FC"/>
    <w:rsid w:val="007B2B3E"/>
    <w:rsid w:val="007B2E69"/>
    <w:rsid w:val="007B34BC"/>
    <w:rsid w:val="007B3715"/>
    <w:rsid w:val="007B3975"/>
    <w:rsid w:val="007B413B"/>
    <w:rsid w:val="007B425B"/>
    <w:rsid w:val="007B42C8"/>
    <w:rsid w:val="007B42EB"/>
    <w:rsid w:val="007B45B5"/>
    <w:rsid w:val="007B4765"/>
    <w:rsid w:val="007B487C"/>
    <w:rsid w:val="007B48C6"/>
    <w:rsid w:val="007B4C45"/>
    <w:rsid w:val="007B5685"/>
    <w:rsid w:val="007B5AE5"/>
    <w:rsid w:val="007B5C88"/>
    <w:rsid w:val="007B5D07"/>
    <w:rsid w:val="007B5EDF"/>
    <w:rsid w:val="007B61DF"/>
    <w:rsid w:val="007B652D"/>
    <w:rsid w:val="007B65B4"/>
    <w:rsid w:val="007B6EFB"/>
    <w:rsid w:val="007B72B8"/>
    <w:rsid w:val="007B7A58"/>
    <w:rsid w:val="007B7A96"/>
    <w:rsid w:val="007C02BA"/>
    <w:rsid w:val="007C0A4F"/>
    <w:rsid w:val="007C0B64"/>
    <w:rsid w:val="007C0F36"/>
    <w:rsid w:val="007C1230"/>
    <w:rsid w:val="007C177D"/>
    <w:rsid w:val="007C1823"/>
    <w:rsid w:val="007C18C9"/>
    <w:rsid w:val="007C19C5"/>
    <w:rsid w:val="007C21B5"/>
    <w:rsid w:val="007C221E"/>
    <w:rsid w:val="007C2565"/>
    <w:rsid w:val="007C2B92"/>
    <w:rsid w:val="007C2C06"/>
    <w:rsid w:val="007C34B5"/>
    <w:rsid w:val="007C37DF"/>
    <w:rsid w:val="007C3BA5"/>
    <w:rsid w:val="007C3D83"/>
    <w:rsid w:val="007C41E1"/>
    <w:rsid w:val="007C44B9"/>
    <w:rsid w:val="007C474F"/>
    <w:rsid w:val="007C48DF"/>
    <w:rsid w:val="007C48E7"/>
    <w:rsid w:val="007C4BB5"/>
    <w:rsid w:val="007C4E40"/>
    <w:rsid w:val="007C4FAA"/>
    <w:rsid w:val="007C52CB"/>
    <w:rsid w:val="007C5E2C"/>
    <w:rsid w:val="007C68D1"/>
    <w:rsid w:val="007C6C9D"/>
    <w:rsid w:val="007C6CB1"/>
    <w:rsid w:val="007C7952"/>
    <w:rsid w:val="007C7B5F"/>
    <w:rsid w:val="007D07DA"/>
    <w:rsid w:val="007D0B9C"/>
    <w:rsid w:val="007D1048"/>
    <w:rsid w:val="007D12D9"/>
    <w:rsid w:val="007D13E3"/>
    <w:rsid w:val="007D1936"/>
    <w:rsid w:val="007D1BF3"/>
    <w:rsid w:val="007D1CB3"/>
    <w:rsid w:val="007D2630"/>
    <w:rsid w:val="007D303F"/>
    <w:rsid w:val="007D3089"/>
    <w:rsid w:val="007D35B7"/>
    <w:rsid w:val="007D3A78"/>
    <w:rsid w:val="007D3AD4"/>
    <w:rsid w:val="007D3D52"/>
    <w:rsid w:val="007D3D8D"/>
    <w:rsid w:val="007D3EF9"/>
    <w:rsid w:val="007D43A8"/>
    <w:rsid w:val="007D441E"/>
    <w:rsid w:val="007D46BB"/>
    <w:rsid w:val="007D48AB"/>
    <w:rsid w:val="007D4AB1"/>
    <w:rsid w:val="007D4DEB"/>
    <w:rsid w:val="007D52FF"/>
    <w:rsid w:val="007D533B"/>
    <w:rsid w:val="007D54D0"/>
    <w:rsid w:val="007D60FF"/>
    <w:rsid w:val="007D62F0"/>
    <w:rsid w:val="007D6511"/>
    <w:rsid w:val="007D67F8"/>
    <w:rsid w:val="007D691B"/>
    <w:rsid w:val="007D6A1E"/>
    <w:rsid w:val="007D768F"/>
    <w:rsid w:val="007E0ABE"/>
    <w:rsid w:val="007E11D1"/>
    <w:rsid w:val="007E17F3"/>
    <w:rsid w:val="007E1CCF"/>
    <w:rsid w:val="007E2421"/>
    <w:rsid w:val="007E256B"/>
    <w:rsid w:val="007E2701"/>
    <w:rsid w:val="007E27DB"/>
    <w:rsid w:val="007E2DD3"/>
    <w:rsid w:val="007E2E3D"/>
    <w:rsid w:val="007E2F2A"/>
    <w:rsid w:val="007E37FE"/>
    <w:rsid w:val="007E3ECD"/>
    <w:rsid w:val="007E3ED7"/>
    <w:rsid w:val="007E4006"/>
    <w:rsid w:val="007E44D6"/>
    <w:rsid w:val="007E4BD2"/>
    <w:rsid w:val="007E5612"/>
    <w:rsid w:val="007E6517"/>
    <w:rsid w:val="007E68B9"/>
    <w:rsid w:val="007E6F45"/>
    <w:rsid w:val="007E7199"/>
    <w:rsid w:val="007E71E7"/>
    <w:rsid w:val="007E7347"/>
    <w:rsid w:val="007E7B1D"/>
    <w:rsid w:val="007E7C5A"/>
    <w:rsid w:val="007F0026"/>
    <w:rsid w:val="007F0336"/>
    <w:rsid w:val="007F088B"/>
    <w:rsid w:val="007F0A51"/>
    <w:rsid w:val="007F0CE0"/>
    <w:rsid w:val="007F0FB8"/>
    <w:rsid w:val="007F1070"/>
    <w:rsid w:val="007F1090"/>
    <w:rsid w:val="007F1430"/>
    <w:rsid w:val="007F14C5"/>
    <w:rsid w:val="007F2C2E"/>
    <w:rsid w:val="007F323D"/>
    <w:rsid w:val="007F3476"/>
    <w:rsid w:val="007F3A62"/>
    <w:rsid w:val="007F3B20"/>
    <w:rsid w:val="007F4444"/>
    <w:rsid w:val="007F4AA4"/>
    <w:rsid w:val="007F4D5D"/>
    <w:rsid w:val="007F4D8A"/>
    <w:rsid w:val="007F51F8"/>
    <w:rsid w:val="007F614B"/>
    <w:rsid w:val="007F65B7"/>
    <w:rsid w:val="007F65F0"/>
    <w:rsid w:val="007F6736"/>
    <w:rsid w:val="007F6B68"/>
    <w:rsid w:val="007F74D2"/>
    <w:rsid w:val="007F794E"/>
    <w:rsid w:val="008009C4"/>
    <w:rsid w:val="00800A42"/>
    <w:rsid w:val="008011A6"/>
    <w:rsid w:val="0080121D"/>
    <w:rsid w:val="00801393"/>
    <w:rsid w:val="008014B6"/>
    <w:rsid w:val="00801719"/>
    <w:rsid w:val="00801846"/>
    <w:rsid w:val="00801919"/>
    <w:rsid w:val="00801AA7"/>
    <w:rsid w:val="008020DB"/>
    <w:rsid w:val="00802317"/>
    <w:rsid w:val="0080239F"/>
    <w:rsid w:val="0080290D"/>
    <w:rsid w:val="00802AB7"/>
    <w:rsid w:val="00802F85"/>
    <w:rsid w:val="00802F88"/>
    <w:rsid w:val="0080301C"/>
    <w:rsid w:val="0080332A"/>
    <w:rsid w:val="00803493"/>
    <w:rsid w:val="008037D8"/>
    <w:rsid w:val="00803B93"/>
    <w:rsid w:val="00803C7A"/>
    <w:rsid w:val="00803DCF"/>
    <w:rsid w:val="0080410D"/>
    <w:rsid w:val="008041AE"/>
    <w:rsid w:val="0080436F"/>
    <w:rsid w:val="008043FF"/>
    <w:rsid w:val="00804692"/>
    <w:rsid w:val="008049A4"/>
    <w:rsid w:val="00804D85"/>
    <w:rsid w:val="008052D3"/>
    <w:rsid w:val="0080676B"/>
    <w:rsid w:val="0080680E"/>
    <w:rsid w:val="00806A76"/>
    <w:rsid w:val="00806AE9"/>
    <w:rsid w:val="0080714E"/>
    <w:rsid w:val="0080715B"/>
    <w:rsid w:val="00810831"/>
    <w:rsid w:val="00810FB9"/>
    <w:rsid w:val="008110CA"/>
    <w:rsid w:val="00811AEC"/>
    <w:rsid w:val="00811DD4"/>
    <w:rsid w:val="008124A7"/>
    <w:rsid w:val="008124D6"/>
    <w:rsid w:val="0081293E"/>
    <w:rsid w:val="008129DC"/>
    <w:rsid w:val="00812CC5"/>
    <w:rsid w:val="0081399C"/>
    <w:rsid w:val="00814242"/>
    <w:rsid w:val="00814653"/>
    <w:rsid w:val="00814906"/>
    <w:rsid w:val="00814A2E"/>
    <w:rsid w:val="00814D3D"/>
    <w:rsid w:val="00814EBC"/>
    <w:rsid w:val="00815346"/>
    <w:rsid w:val="00815403"/>
    <w:rsid w:val="00815465"/>
    <w:rsid w:val="00815668"/>
    <w:rsid w:val="008156B2"/>
    <w:rsid w:val="008156BB"/>
    <w:rsid w:val="008157CE"/>
    <w:rsid w:val="0081582C"/>
    <w:rsid w:val="00815A07"/>
    <w:rsid w:val="00815F2C"/>
    <w:rsid w:val="00815FB5"/>
    <w:rsid w:val="00816BDC"/>
    <w:rsid w:val="0081702D"/>
    <w:rsid w:val="00817651"/>
    <w:rsid w:val="00817795"/>
    <w:rsid w:val="00817B76"/>
    <w:rsid w:val="00817CA3"/>
    <w:rsid w:val="00817D24"/>
    <w:rsid w:val="00817E9A"/>
    <w:rsid w:val="00820294"/>
    <w:rsid w:val="008203E1"/>
    <w:rsid w:val="008208FF"/>
    <w:rsid w:val="00820CDA"/>
    <w:rsid w:val="00820E4E"/>
    <w:rsid w:val="00821007"/>
    <w:rsid w:val="008212CF"/>
    <w:rsid w:val="00821393"/>
    <w:rsid w:val="00821D4B"/>
    <w:rsid w:val="0082221F"/>
    <w:rsid w:val="00822E08"/>
    <w:rsid w:val="00823085"/>
    <w:rsid w:val="00823291"/>
    <w:rsid w:val="00823297"/>
    <w:rsid w:val="008235E3"/>
    <w:rsid w:val="008239F8"/>
    <w:rsid w:val="00823C4A"/>
    <w:rsid w:val="00823CC1"/>
    <w:rsid w:val="00823D05"/>
    <w:rsid w:val="00823DD4"/>
    <w:rsid w:val="0082412A"/>
    <w:rsid w:val="00824673"/>
    <w:rsid w:val="008247AB"/>
    <w:rsid w:val="00824AA1"/>
    <w:rsid w:val="0082626D"/>
    <w:rsid w:val="0082657C"/>
    <w:rsid w:val="008267D4"/>
    <w:rsid w:val="008268D0"/>
    <w:rsid w:val="00826AC5"/>
    <w:rsid w:val="00826FC7"/>
    <w:rsid w:val="0082740F"/>
    <w:rsid w:val="008306BD"/>
    <w:rsid w:val="008315C8"/>
    <w:rsid w:val="00831A61"/>
    <w:rsid w:val="00831A80"/>
    <w:rsid w:val="00831DA7"/>
    <w:rsid w:val="00832488"/>
    <w:rsid w:val="00832713"/>
    <w:rsid w:val="00832B95"/>
    <w:rsid w:val="00832C40"/>
    <w:rsid w:val="00832C8C"/>
    <w:rsid w:val="00832CA0"/>
    <w:rsid w:val="00832EFD"/>
    <w:rsid w:val="00832F95"/>
    <w:rsid w:val="0083328C"/>
    <w:rsid w:val="0083368C"/>
    <w:rsid w:val="00833743"/>
    <w:rsid w:val="00833869"/>
    <w:rsid w:val="00833B04"/>
    <w:rsid w:val="008340A4"/>
    <w:rsid w:val="008347AE"/>
    <w:rsid w:val="008349B1"/>
    <w:rsid w:val="00835195"/>
    <w:rsid w:val="008351F1"/>
    <w:rsid w:val="008355E0"/>
    <w:rsid w:val="008356E5"/>
    <w:rsid w:val="00835988"/>
    <w:rsid w:val="00835E4B"/>
    <w:rsid w:val="0083603F"/>
    <w:rsid w:val="00836118"/>
    <w:rsid w:val="00836191"/>
    <w:rsid w:val="008361EA"/>
    <w:rsid w:val="00836234"/>
    <w:rsid w:val="00836465"/>
    <w:rsid w:val="00837BC6"/>
    <w:rsid w:val="008401CD"/>
    <w:rsid w:val="0084040B"/>
    <w:rsid w:val="00840C6E"/>
    <w:rsid w:val="00840E1C"/>
    <w:rsid w:val="008411C1"/>
    <w:rsid w:val="008417CC"/>
    <w:rsid w:val="00841ED5"/>
    <w:rsid w:val="0084218C"/>
    <w:rsid w:val="00842F33"/>
    <w:rsid w:val="00843A35"/>
    <w:rsid w:val="00843D1A"/>
    <w:rsid w:val="0084428B"/>
    <w:rsid w:val="008448F9"/>
    <w:rsid w:val="00844BB9"/>
    <w:rsid w:val="00844DF7"/>
    <w:rsid w:val="00844DFE"/>
    <w:rsid w:val="0084557F"/>
    <w:rsid w:val="0084561F"/>
    <w:rsid w:val="0084573C"/>
    <w:rsid w:val="00845796"/>
    <w:rsid w:val="0084588A"/>
    <w:rsid w:val="00845FC8"/>
    <w:rsid w:val="0084617F"/>
    <w:rsid w:val="008464A6"/>
    <w:rsid w:val="00846814"/>
    <w:rsid w:val="00846BC5"/>
    <w:rsid w:val="00846E83"/>
    <w:rsid w:val="008478A2"/>
    <w:rsid w:val="0084792B"/>
    <w:rsid w:val="00847AF0"/>
    <w:rsid w:val="00847FC3"/>
    <w:rsid w:val="00850197"/>
    <w:rsid w:val="0085079A"/>
    <w:rsid w:val="00850896"/>
    <w:rsid w:val="00850BA0"/>
    <w:rsid w:val="0085146B"/>
    <w:rsid w:val="00851567"/>
    <w:rsid w:val="00851B7F"/>
    <w:rsid w:val="00851F16"/>
    <w:rsid w:val="00852B57"/>
    <w:rsid w:val="008530B8"/>
    <w:rsid w:val="0085332B"/>
    <w:rsid w:val="008533E0"/>
    <w:rsid w:val="00853BFC"/>
    <w:rsid w:val="00853F31"/>
    <w:rsid w:val="00854687"/>
    <w:rsid w:val="0085472B"/>
    <w:rsid w:val="00854A90"/>
    <w:rsid w:val="00854DD7"/>
    <w:rsid w:val="00854EA1"/>
    <w:rsid w:val="00855277"/>
    <w:rsid w:val="00855828"/>
    <w:rsid w:val="00855EDD"/>
    <w:rsid w:val="0085631E"/>
    <w:rsid w:val="00856468"/>
    <w:rsid w:val="00856495"/>
    <w:rsid w:val="008565D6"/>
    <w:rsid w:val="00856B28"/>
    <w:rsid w:val="00856E85"/>
    <w:rsid w:val="008572AE"/>
    <w:rsid w:val="00857762"/>
    <w:rsid w:val="00857D77"/>
    <w:rsid w:val="00861292"/>
    <w:rsid w:val="0086183E"/>
    <w:rsid w:val="00861E84"/>
    <w:rsid w:val="00862845"/>
    <w:rsid w:val="00862DAF"/>
    <w:rsid w:val="00863231"/>
    <w:rsid w:val="008635A5"/>
    <w:rsid w:val="00863A88"/>
    <w:rsid w:val="00863BD9"/>
    <w:rsid w:val="00863E24"/>
    <w:rsid w:val="00863F78"/>
    <w:rsid w:val="00864400"/>
    <w:rsid w:val="0086511D"/>
    <w:rsid w:val="008656AE"/>
    <w:rsid w:val="008657F7"/>
    <w:rsid w:val="00865CD0"/>
    <w:rsid w:val="00865EE7"/>
    <w:rsid w:val="00865F8A"/>
    <w:rsid w:val="0086630A"/>
    <w:rsid w:val="00866445"/>
    <w:rsid w:val="008665C6"/>
    <w:rsid w:val="00866706"/>
    <w:rsid w:val="00866D32"/>
    <w:rsid w:val="00866FCD"/>
    <w:rsid w:val="0086701E"/>
    <w:rsid w:val="008672A4"/>
    <w:rsid w:val="00867DF9"/>
    <w:rsid w:val="00870BE5"/>
    <w:rsid w:val="0087135F"/>
    <w:rsid w:val="008728B2"/>
    <w:rsid w:val="00872D94"/>
    <w:rsid w:val="008735E9"/>
    <w:rsid w:val="00873CCB"/>
    <w:rsid w:val="00874310"/>
    <w:rsid w:val="00874543"/>
    <w:rsid w:val="00874A45"/>
    <w:rsid w:val="008755F0"/>
    <w:rsid w:val="00875A86"/>
    <w:rsid w:val="0087612C"/>
    <w:rsid w:val="008765B0"/>
    <w:rsid w:val="0087673A"/>
    <w:rsid w:val="00876818"/>
    <w:rsid w:val="008768E3"/>
    <w:rsid w:val="00876C5A"/>
    <w:rsid w:val="00877258"/>
    <w:rsid w:val="008776FA"/>
    <w:rsid w:val="00877B4A"/>
    <w:rsid w:val="008802BF"/>
    <w:rsid w:val="00880364"/>
    <w:rsid w:val="00880683"/>
    <w:rsid w:val="0088108C"/>
    <w:rsid w:val="008810D6"/>
    <w:rsid w:val="00881315"/>
    <w:rsid w:val="00881620"/>
    <w:rsid w:val="00881CA0"/>
    <w:rsid w:val="00881E29"/>
    <w:rsid w:val="008821FF"/>
    <w:rsid w:val="00882C39"/>
    <w:rsid w:val="00883FFA"/>
    <w:rsid w:val="00884192"/>
    <w:rsid w:val="00884514"/>
    <w:rsid w:val="00884896"/>
    <w:rsid w:val="008848FC"/>
    <w:rsid w:val="00884976"/>
    <w:rsid w:val="00884B77"/>
    <w:rsid w:val="00884E00"/>
    <w:rsid w:val="00884FAB"/>
    <w:rsid w:val="0088535B"/>
    <w:rsid w:val="00885500"/>
    <w:rsid w:val="00885553"/>
    <w:rsid w:val="00885E57"/>
    <w:rsid w:val="00885E68"/>
    <w:rsid w:val="0088664D"/>
    <w:rsid w:val="00886D59"/>
    <w:rsid w:val="00886D86"/>
    <w:rsid w:val="008871CA"/>
    <w:rsid w:val="00887A84"/>
    <w:rsid w:val="00887FA5"/>
    <w:rsid w:val="008901BF"/>
    <w:rsid w:val="008905FC"/>
    <w:rsid w:val="00890A3E"/>
    <w:rsid w:val="00891159"/>
    <w:rsid w:val="008912DD"/>
    <w:rsid w:val="00891592"/>
    <w:rsid w:val="00891E9E"/>
    <w:rsid w:val="008924F0"/>
    <w:rsid w:val="0089267A"/>
    <w:rsid w:val="00892C63"/>
    <w:rsid w:val="00893764"/>
    <w:rsid w:val="00893B9D"/>
    <w:rsid w:val="00893C93"/>
    <w:rsid w:val="0089403E"/>
    <w:rsid w:val="00894498"/>
    <w:rsid w:val="00894565"/>
    <w:rsid w:val="00895277"/>
    <w:rsid w:val="00895E0B"/>
    <w:rsid w:val="008960A0"/>
    <w:rsid w:val="008961CB"/>
    <w:rsid w:val="0089648A"/>
    <w:rsid w:val="00896F24"/>
    <w:rsid w:val="00897A64"/>
    <w:rsid w:val="00897B17"/>
    <w:rsid w:val="00897DF7"/>
    <w:rsid w:val="008A0018"/>
    <w:rsid w:val="008A031C"/>
    <w:rsid w:val="008A0925"/>
    <w:rsid w:val="008A11AC"/>
    <w:rsid w:val="008A11BF"/>
    <w:rsid w:val="008A1607"/>
    <w:rsid w:val="008A1735"/>
    <w:rsid w:val="008A17F2"/>
    <w:rsid w:val="008A1E55"/>
    <w:rsid w:val="008A2045"/>
    <w:rsid w:val="008A2356"/>
    <w:rsid w:val="008A2C5E"/>
    <w:rsid w:val="008A2F68"/>
    <w:rsid w:val="008A3C6A"/>
    <w:rsid w:val="008A3D0E"/>
    <w:rsid w:val="008A3D5C"/>
    <w:rsid w:val="008A3DC6"/>
    <w:rsid w:val="008A40CC"/>
    <w:rsid w:val="008A4493"/>
    <w:rsid w:val="008A48CB"/>
    <w:rsid w:val="008A4920"/>
    <w:rsid w:val="008A4936"/>
    <w:rsid w:val="008A4AE3"/>
    <w:rsid w:val="008A4EDD"/>
    <w:rsid w:val="008A5021"/>
    <w:rsid w:val="008A50A5"/>
    <w:rsid w:val="008A62B7"/>
    <w:rsid w:val="008A632C"/>
    <w:rsid w:val="008A66B8"/>
    <w:rsid w:val="008A6D92"/>
    <w:rsid w:val="008A6FDA"/>
    <w:rsid w:val="008A7476"/>
    <w:rsid w:val="008A74BC"/>
    <w:rsid w:val="008A7C23"/>
    <w:rsid w:val="008A7EE5"/>
    <w:rsid w:val="008B0369"/>
    <w:rsid w:val="008B0652"/>
    <w:rsid w:val="008B06E2"/>
    <w:rsid w:val="008B0D99"/>
    <w:rsid w:val="008B137A"/>
    <w:rsid w:val="008B1B98"/>
    <w:rsid w:val="008B21DA"/>
    <w:rsid w:val="008B24FB"/>
    <w:rsid w:val="008B26D6"/>
    <w:rsid w:val="008B290A"/>
    <w:rsid w:val="008B2E2C"/>
    <w:rsid w:val="008B2F3F"/>
    <w:rsid w:val="008B30A6"/>
    <w:rsid w:val="008B384D"/>
    <w:rsid w:val="008B3905"/>
    <w:rsid w:val="008B3ABC"/>
    <w:rsid w:val="008B3D4D"/>
    <w:rsid w:val="008B4330"/>
    <w:rsid w:val="008B45DF"/>
    <w:rsid w:val="008B464B"/>
    <w:rsid w:val="008B4FA6"/>
    <w:rsid w:val="008B5282"/>
    <w:rsid w:val="008B52C5"/>
    <w:rsid w:val="008B5614"/>
    <w:rsid w:val="008B5644"/>
    <w:rsid w:val="008B5869"/>
    <w:rsid w:val="008B5AC2"/>
    <w:rsid w:val="008B5BBE"/>
    <w:rsid w:val="008B5C02"/>
    <w:rsid w:val="008B5D0D"/>
    <w:rsid w:val="008B5E66"/>
    <w:rsid w:val="008B6557"/>
    <w:rsid w:val="008B6AD1"/>
    <w:rsid w:val="008B6AFE"/>
    <w:rsid w:val="008B6BBE"/>
    <w:rsid w:val="008B7055"/>
    <w:rsid w:val="008B71E2"/>
    <w:rsid w:val="008B78B8"/>
    <w:rsid w:val="008B7C17"/>
    <w:rsid w:val="008B7E19"/>
    <w:rsid w:val="008C0051"/>
    <w:rsid w:val="008C0182"/>
    <w:rsid w:val="008C029D"/>
    <w:rsid w:val="008C040B"/>
    <w:rsid w:val="008C040E"/>
    <w:rsid w:val="008C0605"/>
    <w:rsid w:val="008C0879"/>
    <w:rsid w:val="008C09BF"/>
    <w:rsid w:val="008C0AE8"/>
    <w:rsid w:val="008C0F56"/>
    <w:rsid w:val="008C11B9"/>
    <w:rsid w:val="008C194C"/>
    <w:rsid w:val="008C1E99"/>
    <w:rsid w:val="008C2261"/>
    <w:rsid w:val="008C24E2"/>
    <w:rsid w:val="008C2CDF"/>
    <w:rsid w:val="008C2D01"/>
    <w:rsid w:val="008C2E9B"/>
    <w:rsid w:val="008C38EE"/>
    <w:rsid w:val="008C3D5A"/>
    <w:rsid w:val="008C3E48"/>
    <w:rsid w:val="008C40E6"/>
    <w:rsid w:val="008C436C"/>
    <w:rsid w:val="008C43D4"/>
    <w:rsid w:val="008C467F"/>
    <w:rsid w:val="008C4715"/>
    <w:rsid w:val="008C4D6E"/>
    <w:rsid w:val="008C552B"/>
    <w:rsid w:val="008C5657"/>
    <w:rsid w:val="008C5A91"/>
    <w:rsid w:val="008C5E90"/>
    <w:rsid w:val="008C6843"/>
    <w:rsid w:val="008C6BAF"/>
    <w:rsid w:val="008C7352"/>
    <w:rsid w:val="008C77EA"/>
    <w:rsid w:val="008C7D0B"/>
    <w:rsid w:val="008D019A"/>
    <w:rsid w:val="008D0F7A"/>
    <w:rsid w:val="008D1027"/>
    <w:rsid w:val="008D1238"/>
    <w:rsid w:val="008D16E7"/>
    <w:rsid w:val="008D17BE"/>
    <w:rsid w:val="008D1C4E"/>
    <w:rsid w:val="008D1C96"/>
    <w:rsid w:val="008D1FDD"/>
    <w:rsid w:val="008D2929"/>
    <w:rsid w:val="008D2FE4"/>
    <w:rsid w:val="008D308B"/>
    <w:rsid w:val="008D316D"/>
    <w:rsid w:val="008D33D0"/>
    <w:rsid w:val="008D397F"/>
    <w:rsid w:val="008D3FCF"/>
    <w:rsid w:val="008D40AF"/>
    <w:rsid w:val="008D46EB"/>
    <w:rsid w:val="008D5928"/>
    <w:rsid w:val="008D59C0"/>
    <w:rsid w:val="008D60C7"/>
    <w:rsid w:val="008D662F"/>
    <w:rsid w:val="008D6857"/>
    <w:rsid w:val="008D68E4"/>
    <w:rsid w:val="008D6ADD"/>
    <w:rsid w:val="008D6EBA"/>
    <w:rsid w:val="008D6EE3"/>
    <w:rsid w:val="008E0506"/>
    <w:rsid w:val="008E0CFF"/>
    <w:rsid w:val="008E1493"/>
    <w:rsid w:val="008E1F2F"/>
    <w:rsid w:val="008E203D"/>
    <w:rsid w:val="008E296F"/>
    <w:rsid w:val="008E2CE9"/>
    <w:rsid w:val="008E3007"/>
    <w:rsid w:val="008E365F"/>
    <w:rsid w:val="008E4117"/>
    <w:rsid w:val="008E4639"/>
    <w:rsid w:val="008E46BA"/>
    <w:rsid w:val="008E483F"/>
    <w:rsid w:val="008E48F4"/>
    <w:rsid w:val="008E52DC"/>
    <w:rsid w:val="008E5382"/>
    <w:rsid w:val="008E565F"/>
    <w:rsid w:val="008E5719"/>
    <w:rsid w:val="008E5D6B"/>
    <w:rsid w:val="008E6128"/>
    <w:rsid w:val="008E622E"/>
    <w:rsid w:val="008E64ED"/>
    <w:rsid w:val="008E68D8"/>
    <w:rsid w:val="008E6DEA"/>
    <w:rsid w:val="008E6E00"/>
    <w:rsid w:val="008E70EC"/>
    <w:rsid w:val="008E72C4"/>
    <w:rsid w:val="008E74EE"/>
    <w:rsid w:val="008E759C"/>
    <w:rsid w:val="008E76F0"/>
    <w:rsid w:val="008E7904"/>
    <w:rsid w:val="008E7BD5"/>
    <w:rsid w:val="008E7F00"/>
    <w:rsid w:val="008E7F8A"/>
    <w:rsid w:val="008E7FDE"/>
    <w:rsid w:val="008F0467"/>
    <w:rsid w:val="008F0985"/>
    <w:rsid w:val="008F1472"/>
    <w:rsid w:val="008F15FE"/>
    <w:rsid w:val="008F178D"/>
    <w:rsid w:val="008F1901"/>
    <w:rsid w:val="008F1924"/>
    <w:rsid w:val="008F2235"/>
    <w:rsid w:val="008F29C7"/>
    <w:rsid w:val="008F2D29"/>
    <w:rsid w:val="008F2DB7"/>
    <w:rsid w:val="008F2DC4"/>
    <w:rsid w:val="008F2E26"/>
    <w:rsid w:val="008F2F01"/>
    <w:rsid w:val="008F30C6"/>
    <w:rsid w:val="008F37AC"/>
    <w:rsid w:val="008F3ED6"/>
    <w:rsid w:val="008F4693"/>
    <w:rsid w:val="008F47CF"/>
    <w:rsid w:val="008F4970"/>
    <w:rsid w:val="008F5187"/>
    <w:rsid w:val="008F5580"/>
    <w:rsid w:val="008F573F"/>
    <w:rsid w:val="008F5A83"/>
    <w:rsid w:val="008F5FA8"/>
    <w:rsid w:val="008F5FEE"/>
    <w:rsid w:val="008F60D8"/>
    <w:rsid w:val="008F659B"/>
    <w:rsid w:val="008F6743"/>
    <w:rsid w:val="008F6FCE"/>
    <w:rsid w:val="008F7043"/>
    <w:rsid w:val="008F7955"/>
    <w:rsid w:val="008F7A5E"/>
    <w:rsid w:val="00900422"/>
    <w:rsid w:val="009004EC"/>
    <w:rsid w:val="00900584"/>
    <w:rsid w:val="0090098E"/>
    <w:rsid w:val="009010AD"/>
    <w:rsid w:val="00901316"/>
    <w:rsid w:val="00901A7D"/>
    <w:rsid w:val="00901B8B"/>
    <w:rsid w:val="00901F0A"/>
    <w:rsid w:val="00902727"/>
    <w:rsid w:val="00902B1B"/>
    <w:rsid w:val="00902C4D"/>
    <w:rsid w:val="00902F4D"/>
    <w:rsid w:val="00903107"/>
    <w:rsid w:val="0090312B"/>
    <w:rsid w:val="009036E5"/>
    <w:rsid w:val="00904500"/>
    <w:rsid w:val="009049B6"/>
    <w:rsid w:val="009052FC"/>
    <w:rsid w:val="00905499"/>
    <w:rsid w:val="00905670"/>
    <w:rsid w:val="009057AF"/>
    <w:rsid w:val="00905DFE"/>
    <w:rsid w:val="0090634A"/>
    <w:rsid w:val="00906837"/>
    <w:rsid w:val="00906C22"/>
    <w:rsid w:val="00906CDA"/>
    <w:rsid w:val="00906F10"/>
    <w:rsid w:val="00910054"/>
    <w:rsid w:val="009109D1"/>
    <w:rsid w:val="00910AB0"/>
    <w:rsid w:val="00911294"/>
    <w:rsid w:val="0091132B"/>
    <w:rsid w:val="009118BF"/>
    <w:rsid w:val="00911D1E"/>
    <w:rsid w:val="00911E54"/>
    <w:rsid w:val="00912007"/>
    <w:rsid w:val="00912022"/>
    <w:rsid w:val="00912246"/>
    <w:rsid w:val="0091254E"/>
    <w:rsid w:val="009131BA"/>
    <w:rsid w:val="00913459"/>
    <w:rsid w:val="00913C33"/>
    <w:rsid w:val="00914040"/>
    <w:rsid w:val="009147B0"/>
    <w:rsid w:val="00914AD1"/>
    <w:rsid w:val="00914BCD"/>
    <w:rsid w:val="00914C3E"/>
    <w:rsid w:val="009151D3"/>
    <w:rsid w:val="00915359"/>
    <w:rsid w:val="00916207"/>
    <w:rsid w:val="00916216"/>
    <w:rsid w:val="00916582"/>
    <w:rsid w:val="009168E9"/>
    <w:rsid w:val="00916BBE"/>
    <w:rsid w:val="0091736D"/>
    <w:rsid w:val="00917417"/>
    <w:rsid w:val="0091771C"/>
    <w:rsid w:val="009179C3"/>
    <w:rsid w:val="00917F06"/>
    <w:rsid w:val="009205D8"/>
    <w:rsid w:val="00920758"/>
    <w:rsid w:val="0092086B"/>
    <w:rsid w:val="00920ACE"/>
    <w:rsid w:val="009211D9"/>
    <w:rsid w:val="009213D7"/>
    <w:rsid w:val="009217E9"/>
    <w:rsid w:val="00921FF6"/>
    <w:rsid w:val="0092243E"/>
    <w:rsid w:val="009228C7"/>
    <w:rsid w:val="00923212"/>
    <w:rsid w:val="00923720"/>
    <w:rsid w:val="009239D7"/>
    <w:rsid w:val="00923B80"/>
    <w:rsid w:val="00924215"/>
    <w:rsid w:val="00924459"/>
    <w:rsid w:val="00924A5F"/>
    <w:rsid w:val="00924C12"/>
    <w:rsid w:val="00925556"/>
    <w:rsid w:val="00925670"/>
    <w:rsid w:val="00925D32"/>
    <w:rsid w:val="00926163"/>
    <w:rsid w:val="00927325"/>
    <w:rsid w:val="0092765F"/>
    <w:rsid w:val="00927878"/>
    <w:rsid w:val="00930127"/>
    <w:rsid w:val="0093019F"/>
    <w:rsid w:val="00930360"/>
    <w:rsid w:val="0093037A"/>
    <w:rsid w:val="00930897"/>
    <w:rsid w:val="00930A5A"/>
    <w:rsid w:val="00930B30"/>
    <w:rsid w:val="00932531"/>
    <w:rsid w:val="00932C98"/>
    <w:rsid w:val="00932EAA"/>
    <w:rsid w:val="00932EE3"/>
    <w:rsid w:val="009334D4"/>
    <w:rsid w:val="0093385A"/>
    <w:rsid w:val="0093397D"/>
    <w:rsid w:val="00933CD2"/>
    <w:rsid w:val="00933FC0"/>
    <w:rsid w:val="00934015"/>
    <w:rsid w:val="00934062"/>
    <w:rsid w:val="00934102"/>
    <w:rsid w:val="00934183"/>
    <w:rsid w:val="009343D7"/>
    <w:rsid w:val="009347F6"/>
    <w:rsid w:val="009348F6"/>
    <w:rsid w:val="00934A6F"/>
    <w:rsid w:val="009350FE"/>
    <w:rsid w:val="00935562"/>
    <w:rsid w:val="00935668"/>
    <w:rsid w:val="0093599A"/>
    <w:rsid w:val="00935E24"/>
    <w:rsid w:val="00935FF1"/>
    <w:rsid w:val="0093637D"/>
    <w:rsid w:val="0093682A"/>
    <w:rsid w:val="00936E58"/>
    <w:rsid w:val="00937485"/>
    <w:rsid w:val="009376D2"/>
    <w:rsid w:val="00937F57"/>
    <w:rsid w:val="009400B6"/>
    <w:rsid w:val="009401B4"/>
    <w:rsid w:val="009404A3"/>
    <w:rsid w:val="009407A9"/>
    <w:rsid w:val="009412BE"/>
    <w:rsid w:val="0094154D"/>
    <w:rsid w:val="009416BB"/>
    <w:rsid w:val="00941948"/>
    <w:rsid w:val="009419CE"/>
    <w:rsid w:val="00941F90"/>
    <w:rsid w:val="009421A5"/>
    <w:rsid w:val="00942520"/>
    <w:rsid w:val="0094269D"/>
    <w:rsid w:val="00942908"/>
    <w:rsid w:val="00943298"/>
    <w:rsid w:val="009432C1"/>
    <w:rsid w:val="00943CEA"/>
    <w:rsid w:val="0094424C"/>
    <w:rsid w:val="00944AA9"/>
    <w:rsid w:val="00944E26"/>
    <w:rsid w:val="00945468"/>
    <w:rsid w:val="009457CB"/>
    <w:rsid w:val="009459C1"/>
    <w:rsid w:val="00946005"/>
    <w:rsid w:val="00946080"/>
    <w:rsid w:val="0094630C"/>
    <w:rsid w:val="0094691E"/>
    <w:rsid w:val="00946B79"/>
    <w:rsid w:val="0094763E"/>
    <w:rsid w:val="00947733"/>
    <w:rsid w:val="00947A80"/>
    <w:rsid w:val="009509DB"/>
    <w:rsid w:val="009513A1"/>
    <w:rsid w:val="0095155F"/>
    <w:rsid w:val="00951664"/>
    <w:rsid w:val="00951794"/>
    <w:rsid w:val="00951B4B"/>
    <w:rsid w:val="00952667"/>
    <w:rsid w:val="00952798"/>
    <w:rsid w:val="00952D7D"/>
    <w:rsid w:val="009533B8"/>
    <w:rsid w:val="00953790"/>
    <w:rsid w:val="0095380A"/>
    <w:rsid w:val="00953EEB"/>
    <w:rsid w:val="00953F8F"/>
    <w:rsid w:val="00954429"/>
    <w:rsid w:val="0095446E"/>
    <w:rsid w:val="009546C7"/>
    <w:rsid w:val="00954ABB"/>
    <w:rsid w:val="00954F3C"/>
    <w:rsid w:val="00955151"/>
    <w:rsid w:val="009555A4"/>
    <w:rsid w:val="00955703"/>
    <w:rsid w:val="00955E01"/>
    <w:rsid w:val="00955E85"/>
    <w:rsid w:val="009560A7"/>
    <w:rsid w:val="00956177"/>
    <w:rsid w:val="009563CE"/>
    <w:rsid w:val="0095668B"/>
    <w:rsid w:val="00956B1B"/>
    <w:rsid w:val="00956C9A"/>
    <w:rsid w:val="00956DBE"/>
    <w:rsid w:val="00956FBB"/>
    <w:rsid w:val="00957167"/>
    <w:rsid w:val="00957195"/>
    <w:rsid w:val="00957C8C"/>
    <w:rsid w:val="00960482"/>
    <w:rsid w:val="00960903"/>
    <w:rsid w:val="009609DF"/>
    <w:rsid w:val="00960E7B"/>
    <w:rsid w:val="00960ED1"/>
    <w:rsid w:val="00960ED7"/>
    <w:rsid w:val="00960EDB"/>
    <w:rsid w:val="00961438"/>
    <w:rsid w:val="0096162F"/>
    <w:rsid w:val="00961B71"/>
    <w:rsid w:val="00961F73"/>
    <w:rsid w:val="00962320"/>
    <w:rsid w:val="00963198"/>
    <w:rsid w:val="0096325F"/>
    <w:rsid w:val="0096330C"/>
    <w:rsid w:val="0096391F"/>
    <w:rsid w:val="0096395D"/>
    <w:rsid w:val="00964678"/>
    <w:rsid w:val="00964978"/>
    <w:rsid w:val="00965730"/>
    <w:rsid w:val="00965ABE"/>
    <w:rsid w:val="00965B3D"/>
    <w:rsid w:val="009660D8"/>
    <w:rsid w:val="00966311"/>
    <w:rsid w:val="00966666"/>
    <w:rsid w:val="00966F12"/>
    <w:rsid w:val="00966F2D"/>
    <w:rsid w:val="0096781D"/>
    <w:rsid w:val="009678DF"/>
    <w:rsid w:val="0096797A"/>
    <w:rsid w:val="00967D79"/>
    <w:rsid w:val="009705AE"/>
    <w:rsid w:val="009705F3"/>
    <w:rsid w:val="00970B4F"/>
    <w:rsid w:val="00970CFE"/>
    <w:rsid w:val="00971585"/>
    <w:rsid w:val="00971C05"/>
    <w:rsid w:val="009725DD"/>
    <w:rsid w:val="009725E7"/>
    <w:rsid w:val="00972A66"/>
    <w:rsid w:val="0097373A"/>
    <w:rsid w:val="00973A94"/>
    <w:rsid w:val="00973F18"/>
    <w:rsid w:val="00974BE9"/>
    <w:rsid w:val="00975057"/>
    <w:rsid w:val="0097505C"/>
    <w:rsid w:val="00975213"/>
    <w:rsid w:val="00975423"/>
    <w:rsid w:val="0097605C"/>
    <w:rsid w:val="009760D8"/>
    <w:rsid w:val="00976328"/>
    <w:rsid w:val="00976455"/>
    <w:rsid w:val="00976642"/>
    <w:rsid w:val="0097680D"/>
    <w:rsid w:val="00976A4A"/>
    <w:rsid w:val="00976F18"/>
    <w:rsid w:val="0097709C"/>
    <w:rsid w:val="00977422"/>
    <w:rsid w:val="009776E6"/>
    <w:rsid w:val="009778D6"/>
    <w:rsid w:val="00977CE2"/>
    <w:rsid w:val="00977F0F"/>
    <w:rsid w:val="00977FE2"/>
    <w:rsid w:val="00980065"/>
    <w:rsid w:val="009800B9"/>
    <w:rsid w:val="009802F5"/>
    <w:rsid w:val="00980FC3"/>
    <w:rsid w:val="00981401"/>
    <w:rsid w:val="00981718"/>
    <w:rsid w:val="0098171D"/>
    <w:rsid w:val="00981F7B"/>
    <w:rsid w:val="00982438"/>
    <w:rsid w:val="00983296"/>
    <w:rsid w:val="0098379E"/>
    <w:rsid w:val="0098386E"/>
    <w:rsid w:val="00983A97"/>
    <w:rsid w:val="0098404C"/>
    <w:rsid w:val="009840B6"/>
    <w:rsid w:val="009842E8"/>
    <w:rsid w:val="00984503"/>
    <w:rsid w:val="0098460C"/>
    <w:rsid w:val="00984619"/>
    <w:rsid w:val="00984AEF"/>
    <w:rsid w:val="00984D60"/>
    <w:rsid w:val="00984F31"/>
    <w:rsid w:val="0098524C"/>
    <w:rsid w:val="00985283"/>
    <w:rsid w:val="00985689"/>
    <w:rsid w:val="009857B2"/>
    <w:rsid w:val="00985DE9"/>
    <w:rsid w:val="009862A5"/>
    <w:rsid w:val="00986428"/>
    <w:rsid w:val="00986E73"/>
    <w:rsid w:val="0098779E"/>
    <w:rsid w:val="00987A7B"/>
    <w:rsid w:val="00987E1C"/>
    <w:rsid w:val="00987EF9"/>
    <w:rsid w:val="00987F4B"/>
    <w:rsid w:val="009901C7"/>
    <w:rsid w:val="009901E0"/>
    <w:rsid w:val="0099020A"/>
    <w:rsid w:val="009902CB"/>
    <w:rsid w:val="00990357"/>
    <w:rsid w:val="00990637"/>
    <w:rsid w:val="00990A16"/>
    <w:rsid w:val="00990A7F"/>
    <w:rsid w:val="00990AA4"/>
    <w:rsid w:val="00990F92"/>
    <w:rsid w:val="009917ED"/>
    <w:rsid w:val="00991CA2"/>
    <w:rsid w:val="00992355"/>
    <w:rsid w:val="00992469"/>
    <w:rsid w:val="00992C4F"/>
    <w:rsid w:val="00992E8C"/>
    <w:rsid w:val="009937CC"/>
    <w:rsid w:val="00993BBE"/>
    <w:rsid w:val="00993E57"/>
    <w:rsid w:val="009943D1"/>
    <w:rsid w:val="0099490B"/>
    <w:rsid w:val="00994F7D"/>
    <w:rsid w:val="009951FF"/>
    <w:rsid w:val="00995932"/>
    <w:rsid w:val="00995992"/>
    <w:rsid w:val="009959D4"/>
    <w:rsid w:val="00995A5F"/>
    <w:rsid w:val="00995AFA"/>
    <w:rsid w:val="0099604B"/>
    <w:rsid w:val="0099622E"/>
    <w:rsid w:val="009964C4"/>
    <w:rsid w:val="009966D5"/>
    <w:rsid w:val="009969EE"/>
    <w:rsid w:val="0099715D"/>
    <w:rsid w:val="00997263"/>
    <w:rsid w:val="00997873"/>
    <w:rsid w:val="00997B52"/>
    <w:rsid w:val="009A03E5"/>
    <w:rsid w:val="009A0561"/>
    <w:rsid w:val="009A066E"/>
    <w:rsid w:val="009A086B"/>
    <w:rsid w:val="009A0BAA"/>
    <w:rsid w:val="009A0F3B"/>
    <w:rsid w:val="009A103C"/>
    <w:rsid w:val="009A1122"/>
    <w:rsid w:val="009A116E"/>
    <w:rsid w:val="009A1239"/>
    <w:rsid w:val="009A150E"/>
    <w:rsid w:val="009A1BB4"/>
    <w:rsid w:val="009A2541"/>
    <w:rsid w:val="009A2628"/>
    <w:rsid w:val="009A29C0"/>
    <w:rsid w:val="009A3200"/>
    <w:rsid w:val="009A3334"/>
    <w:rsid w:val="009A3BB6"/>
    <w:rsid w:val="009A3D53"/>
    <w:rsid w:val="009A447A"/>
    <w:rsid w:val="009A4633"/>
    <w:rsid w:val="009A4B4D"/>
    <w:rsid w:val="009A4BBE"/>
    <w:rsid w:val="009A50DC"/>
    <w:rsid w:val="009A5B88"/>
    <w:rsid w:val="009A5C19"/>
    <w:rsid w:val="009A6063"/>
    <w:rsid w:val="009A7297"/>
    <w:rsid w:val="009B0897"/>
    <w:rsid w:val="009B08EB"/>
    <w:rsid w:val="009B097C"/>
    <w:rsid w:val="009B0D85"/>
    <w:rsid w:val="009B1009"/>
    <w:rsid w:val="009B1818"/>
    <w:rsid w:val="009B1950"/>
    <w:rsid w:val="009B1AEE"/>
    <w:rsid w:val="009B1E7F"/>
    <w:rsid w:val="009B222E"/>
    <w:rsid w:val="009B2571"/>
    <w:rsid w:val="009B2B25"/>
    <w:rsid w:val="009B2CC3"/>
    <w:rsid w:val="009B2F17"/>
    <w:rsid w:val="009B2F3F"/>
    <w:rsid w:val="009B3109"/>
    <w:rsid w:val="009B376D"/>
    <w:rsid w:val="009B477F"/>
    <w:rsid w:val="009B479B"/>
    <w:rsid w:val="009B492A"/>
    <w:rsid w:val="009B4AE5"/>
    <w:rsid w:val="009B4CAF"/>
    <w:rsid w:val="009B4DE5"/>
    <w:rsid w:val="009B4E9B"/>
    <w:rsid w:val="009B5370"/>
    <w:rsid w:val="009B55BA"/>
    <w:rsid w:val="009B57A3"/>
    <w:rsid w:val="009B5801"/>
    <w:rsid w:val="009B5ACB"/>
    <w:rsid w:val="009B5E28"/>
    <w:rsid w:val="009B5EC1"/>
    <w:rsid w:val="009B63F8"/>
    <w:rsid w:val="009B687A"/>
    <w:rsid w:val="009B6B8F"/>
    <w:rsid w:val="009B7101"/>
    <w:rsid w:val="009B7228"/>
    <w:rsid w:val="009B74BA"/>
    <w:rsid w:val="009B7938"/>
    <w:rsid w:val="009B7BD9"/>
    <w:rsid w:val="009B7C2D"/>
    <w:rsid w:val="009C0037"/>
    <w:rsid w:val="009C00AF"/>
    <w:rsid w:val="009C01AE"/>
    <w:rsid w:val="009C2056"/>
    <w:rsid w:val="009C262A"/>
    <w:rsid w:val="009C2BB6"/>
    <w:rsid w:val="009C2D32"/>
    <w:rsid w:val="009C2DE3"/>
    <w:rsid w:val="009C3086"/>
    <w:rsid w:val="009C358B"/>
    <w:rsid w:val="009C3D34"/>
    <w:rsid w:val="009C46DB"/>
    <w:rsid w:val="009C5012"/>
    <w:rsid w:val="009C542D"/>
    <w:rsid w:val="009C54F9"/>
    <w:rsid w:val="009C66D5"/>
    <w:rsid w:val="009C7115"/>
    <w:rsid w:val="009C7B73"/>
    <w:rsid w:val="009C7DD5"/>
    <w:rsid w:val="009C7EAA"/>
    <w:rsid w:val="009C7EF7"/>
    <w:rsid w:val="009C7F6F"/>
    <w:rsid w:val="009D02CA"/>
    <w:rsid w:val="009D03DB"/>
    <w:rsid w:val="009D0642"/>
    <w:rsid w:val="009D0695"/>
    <w:rsid w:val="009D073C"/>
    <w:rsid w:val="009D0B1C"/>
    <w:rsid w:val="009D0D27"/>
    <w:rsid w:val="009D0EEC"/>
    <w:rsid w:val="009D160E"/>
    <w:rsid w:val="009D1977"/>
    <w:rsid w:val="009D1C63"/>
    <w:rsid w:val="009D2727"/>
    <w:rsid w:val="009D297A"/>
    <w:rsid w:val="009D2C9F"/>
    <w:rsid w:val="009D308A"/>
    <w:rsid w:val="009D350C"/>
    <w:rsid w:val="009D3610"/>
    <w:rsid w:val="009D3799"/>
    <w:rsid w:val="009D41C8"/>
    <w:rsid w:val="009D429F"/>
    <w:rsid w:val="009D434D"/>
    <w:rsid w:val="009D4361"/>
    <w:rsid w:val="009D489C"/>
    <w:rsid w:val="009D4DAF"/>
    <w:rsid w:val="009D4FBB"/>
    <w:rsid w:val="009D502C"/>
    <w:rsid w:val="009D524F"/>
    <w:rsid w:val="009D5861"/>
    <w:rsid w:val="009D62CF"/>
    <w:rsid w:val="009D647B"/>
    <w:rsid w:val="009D6AAB"/>
    <w:rsid w:val="009D6BDF"/>
    <w:rsid w:val="009D6F66"/>
    <w:rsid w:val="009D795B"/>
    <w:rsid w:val="009E0263"/>
    <w:rsid w:val="009E0CEC"/>
    <w:rsid w:val="009E0DDE"/>
    <w:rsid w:val="009E12B4"/>
    <w:rsid w:val="009E18EC"/>
    <w:rsid w:val="009E1C97"/>
    <w:rsid w:val="009E1CB1"/>
    <w:rsid w:val="009E1E01"/>
    <w:rsid w:val="009E1E58"/>
    <w:rsid w:val="009E227D"/>
    <w:rsid w:val="009E23CE"/>
    <w:rsid w:val="009E2420"/>
    <w:rsid w:val="009E299A"/>
    <w:rsid w:val="009E3202"/>
    <w:rsid w:val="009E3BE7"/>
    <w:rsid w:val="009E4182"/>
    <w:rsid w:val="009E429F"/>
    <w:rsid w:val="009E4EC8"/>
    <w:rsid w:val="009E5019"/>
    <w:rsid w:val="009E59A6"/>
    <w:rsid w:val="009E5C43"/>
    <w:rsid w:val="009E6008"/>
    <w:rsid w:val="009E603D"/>
    <w:rsid w:val="009E62AF"/>
    <w:rsid w:val="009E653B"/>
    <w:rsid w:val="009E6B05"/>
    <w:rsid w:val="009E7A56"/>
    <w:rsid w:val="009E7CEE"/>
    <w:rsid w:val="009F0183"/>
    <w:rsid w:val="009F0C96"/>
    <w:rsid w:val="009F0E5F"/>
    <w:rsid w:val="009F1078"/>
    <w:rsid w:val="009F24CC"/>
    <w:rsid w:val="009F27C2"/>
    <w:rsid w:val="009F3081"/>
    <w:rsid w:val="009F3693"/>
    <w:rsid w:val="009F369A"/>
    <w:rsid w:val="009F3830"/>
    <w:rsid w:val="009F3993"/>
    <w:rsid w:val="009F3AE8"/>
    <w:rsid w:val="009F3D0B"/>
    <w:rsid w:val="009F3D80"/>
    <w:rsid w:val="009F4237"/>
    <w:rsid w:val="009F424A"/>
    <w:rsid w:val="009F427D"/>
    <w:rsid w:val="009F4847"/>
    <w:rsid w:val="009F49B3"/>
    <w:rsid w:val="009F4F92"/>
    <w:rsid w:val="009F4FFB"/>
    <w:rsid w:val="009F50F1"/>
    <w:rsid w:val="009F56EC"/>
    <w:rsid w:val="009F5884"/>
    <w:rsid w:val="009F5A34"/>
    <w:rsid w:val="009F5F6C"/>
    <w:rsid w:val="009F6304"/>
    <w:rsid w:val="009F64FD"/>
    <w:rsid w:val="009F67E2"/>
    <w:rsid w:val="009F695D"/>
    <w:rsid w:val="009F6BB4"/>
    <w:rsid w:val="009F6EE3"/>
    <w:rsid w:val="009F6EEC"/>
    <w:rsid w:val="009F6F89"/>
    <w:rsid w:val="009F7147"/>
    <w:rsid w:val="009F72B2"/>
    <w:rsid w:val="009F73D8"/>
    <w:rsid w:val="009F7633"/>
    <w:rsid w:val="009F7961"/>
    <w:rsid w:val="009F7A07"/>
    <w:rsid w:val="00A00468"/>
    <w:rsid w:val="00A00ED0"/>
    <w:rsid w:val="00A015B6"/>
    <w:rsid w:val="00A0174B"/>
    <w:rsid w:val="00A01B82"/>
    <w:rsid w:val="00A01BA4"/>
    <w:rsid w:val="00A01F8A"/>
    <w:rsid w:val="00A02097"/>
    <w:rsid w:val="00A02135"/>
    <w:rsid w:val="00A02366"/>
    <w:rsid w:val="00A02C9C"/>
    <w:rsid w:val="00A02F0E"/>
    <w:rsid w:val="00A02F25"/>
    <w:rsid w:val="00A02F47"/>
    <w:rsid w:val="00A0327F"/>
    <w:rsid w:val="00A03A2B"/>
    <w:rsid w:val="00A03DE5"/>
    <w:rsid w:val="00A03E6F"/>
    <w:rsid w:val="00A042DF"/>
    <w:rsid w:val="00A046D7"/>
    <w:rsid w:val="00A04CE2"/>
    <w:rsid w:val="00A04F1B"/>
    <w:rsid w:val="00A0501B"/>
    <w:rsid w:val="00A05088"/>
    <w:rsid w:val="00A05185"/>
    <w:rsid w:val="00A05687"/>
    <w:rsid w:val="00A05EE5"/>
    <w:rsid w:val="00A06289"/>
    <w:rsid w:val="00A06525"/>
    <w:rsid w:val="00A065D7"/>
    <w:rsid w:val="00A069F5"/>
    <w:rsid w:val="00A06E97"/>
    <w:rsid w:val="00A06EAB"/>
    <w:rsid w:val="00A07362"/>
    <w:rsid w:val="00A073A3"/>
    <w:rsid w:val="00A07425"/>
    <w:rsid w:val="00A075C0"/>
    <w:rsid w:val="00A0784B"/>
    <w:rsid w:val="00A07D3D"/>
    <w:rsid w:val="00A10888"/>
    <w:rsid w:val="00A108E7"/>
    <w:rsid w:val="00A10DA6"/>
    <w:rsid w:val="00A1107A"/>
    <w:rsid w:val="00A11116"/>
    <w:rsid w:val="00A115FF"/>
    <w:rsid w:val="00A11923"/>
    <w:rsid w:val="00A11A7F"/>
    <w:rsid w:val="00A11D7A"/>
    <w:rsid w:val="00A123D3"/>
    <w:rsid w:val="00A126E3"/>
    <w:rsid w:val="00A1365C"/>
    <w:rsid w:val="00A13AA6"/>
    <w:rsid w:val="00A13C2E"/>
    <w:rsid w:val="00A144E3"/>
    <w:rsid w:val="00A14522"/>
    <w:rsid w:val="00A1473A"/>
    <w:rsid w:val="00A1475E"/>
    <w:rsid w:val="00A14947"/>
    <w:rsid w:val="00A14D52"/>
    <w:rsid w:val="00A15A75"/>
    <w:rsid w:val="00A16113"/>
    <w:rsid w:val="00A165ED"/>
    <w:rsid w:val="00A1662E"/>
    <w:rsid w:val="00A17631"/>
    <w:rsid w:val="00A177C0"/>
    <w:rsid w:val="00A17A4B"/>
    <w:rsid w:val="00A17F86"/>
    <w:rsid w:val="00A205FD"/>
    <w:rsid w:val="00A2075F"/>
    <w:rsid w:val="00A20CC4"/>
    <w:rsid w:val="00A2134C"/>
    <w:rsid w:val="00A213F7"/>
    <w:rsid w:val="00A21588"/>
    <w:rsid w:val="00A21CE9"/>
    <w:rsid w:val="00A21D53"/>
    <w:rsid w:val="00A21FEA"/>
    <w:rsid w:val="00A22670"/>
    <w:rsid w:val="00A22721"/>
    <w:rsid w:val="00A22D35"/>
    <w:rsid w:val="00A230BD"/>
    <w:rsid w:val="00A23198"/>
    <w:rsid w:val="00A2321B"/>
    <w:rsid w:val="00A23289"/>
    <w:rsid w:val="00A235B9"/>
    <w:rsid w:val="00A24055"/>
    <w:rsid w:val="00A25030"/>
    <w:rsid w:val="00A2592A"/>
    <w:rsid w:val="00A267F6"/>
    <w:rsid w:val="00A26C8C"/>
    <w:rsid w:val="00A26CA7"/>
    <w:rsid w:val="00A26D29"/>
    <w:rsid w:val="00A26EFA"/>
    <w:rsid w:val="00A2702C"/>
    <w:rsid w:val="00A27096"/>
    <w:rsid w:val="00A27126"/>
    <w:rsid w:val="00A27E77"/>
    <w:rsid w:val="00A3001C"/>
    <w:rsid w:val="00A30106"/>
    <w:rsid w:val="00A30A4E"/>
    <w:rsid w:val="00A30CFB"/>
    <w:rsid w:val="00A30D5A"/>
    <w:rsid w:val="00A313C0"/>
    <w:rsid w:val="00A3173C"/>
    <w:rsid w:val="00A31975"/>
    <w:rsid w:val="00A31B38"/>
    <w:rsid w:val="00A321B8"/>
    <w:rsid w:val="00A325CD"/>
    <w:rsid w:val="00A32A83"/>
    <w:rsid w:val="00A32B8C"/>
    <w:rsid w:val="00A32D4E"/>
    <w:rsid w:val="00A331C4"/>
    <w:rsid w:val="00A33894"/>
    <w:rsid w:val="00A33D06"/>
    <w:rsid w:val="00A33D17"/>
    <w:rsid w:val="00A33F6B"/>
    <w:rsid w:val="00A3420B"/>
    <w:rsid w:val="00A34267"/>
    <w:rsid w:val="00A34391"/>
    <w:rsid w:val="00A345BD"/>
    <w:rsid w:val="00A34940"/>
    <w:rsid w:val="00A35780"/>
    <w:rsid w:val="00A35A94"/>
    <w:rsid w:val="00A35EFD"/>
    <w:rsid w:val="00A368DB"/>
    <w:rsid w:val="00A36DF9"/>
    <w:rsid w:val="00A36E76"/>
    <w:rsid w:val="00A4039C"/>
    <w:rsid w:val="00A40A40"/>
    <w:rsid w:val="00A40C86"/>
    <w:rsid w:val="00A40DD6"/>
    <w:rsid w:val="00A40F8F"/>
    <w:rsid w:val="00A416F2"/>
    <w:rsid w:val="00A417BF"/>
    <w:rsid w:val="00A41964"/>
    <w:rsid w:val="00A41BFE"/>
    <w:rsid w:val="00A41F45"/>
    <w:rsid w:val="00A4233B"/>
    <w:rsid w:val="00A423AA"/>
    <w:rsid w:val="00A42E65"/>
    <w:rsid w:val="00A4345E"/>
    <w:rsid w:val="00A43B43"/>
    <w:rsid w:val="00A44A8E"/>
    <w:rsid w:val="00A44B5D"/>
    <w:rsid w:val="00A44DA9"/>
    <w:rsid w:val="00A44E4C"/>
    <w:rsid w:val="00A45A57"/>
    <w:rsid w:val="00A4689E"/>
    <w:rsid w:val="00A468E4"/>
    <w:rsid w:val="00A4731B"/>
    <w:rsid w:val="00A47FB7"/>
    <w:rsid w:val="00A50194"/>
    <w:rsid w:val="00A50556"/>
    <w:rsid w:val="00A505B5"/>
    <w:rsid w:val="00A50A1A"/>
    <w:rsid w:val="00A50F5D"/>
    <w:rsid w:val="00A510A0"/>
    <w:rsid w:val="00A513B0"/>
    <w:rsid w:val="00A51A4B"/>
    <w:rsid w:val="00A51C2C"/>
    <w:rsid w:val="00A520C1"/>
    <w:rsid w:val="00A53140"/>
    <w:rsid w:val="00A53488"/>
    <w:rsid w:val="00A53692"/>
    <w:rsid w:val="00A53A94"/>
    <w:rsid w:val="00A53EC6"/>
    <w:rsid w:val="00A54610"/>
    <w:rsid w:val="00A547EE"/>
    <w:rsid w:val="00A54ABA"/>
    <w:rsid w:val="00A54B80"/>
    <w:rsid w:val="00A54FE6"/>
    <w:rsid w:val="00A5580B"/>
    <w:rsid w:val="00A55C0F"/>
    <w:rsid w:val="00A55D8A"/>
    <w:rsid w:val="00A56304"/>
    <w:rsid w:val="00A56C6B"/>
    <w:rsid w:val="00A56CA7"/>
    <w:rsid w:val="00A578B7"/>
    <w:rsid w:val="00A57B9D"/>
    <w:rsid w:val="00A57CC0"/>
    <w:rsid w:val="00A6035A"/>
    <w:rsid w:val="00A60A64"/>
    <w:rsid w:val="00A60D21"/>
    <w:rsid w:val="00A60D7E"/>
    <w:rsid w:val="00A616FF"/>
    <w:rsid w:val="00A619AA"/>
    <w:rsid w:val="00A619C5"/>
    <w:rsid w:val="00A61BE8"/>
    <w:rsid w:val="00A621E8"/>
    <w:rsid w:val="00A62388"/>
    <w:rsid w:val="00A62662"/>
    <w:rsid w:val="00A62698"/>
    <w:rsid w:val="00A62A28"/>
    <w:rsid w:val="00A62E95"/>
    <w:rsid w:val="00A63071"/>
    <w:rsid w:val="00A633F3"/>
    <w:rsid w:val="00A63752"/>
    <w:rsid w:val="00A637EE"/>
    <w:rsid w:val="00A6473D"/>
    <w:rsid w:val="00A649B1"/>
    <w:rsid w:val="00A64A3E"/>
    <w:rsid w:val="00A65B92"/>
    <w:rsid w:val="00A65C11"/>
    <w:rsid w:val="00A65D14"/>
    <w:rsid w:val="00A662C2"/>
    <w:rsid w:val="00A6652D"/>
    <w:rsid w:val="00A66567"/>
    <w:rsid w:val="00A666CE"/>
    <w:rsid w:val="00A66881"/>
    <w:rsid w:val="00A668EB"/>
    <w:rsid w:val="00A670CD"/>
    <w:rsid w:val="00A67145"/>
    <w:rsid w:val="00A67390"/>
    <w:rsid w:val="00A677C3"/>
    <w:rsid w:val="00A67B9A"/>
    <w:rsid w:val="00A67EF3"/>
    <w:rsid w:val="00A702FC"/>
    <w:rsid w:val="00A707DF"/>
    <w:rsid w:val="00A70B07"/>
    <w:rsid w:val="00A70CA8"/>
    <w:rsid w:val="00A70E61"/>
    <w:rsid w:val="00A711CE"/>
    <w:rsid w:val="00A714A5"/>
    <w:rsid w:val="00A719B7"/>
    <w:rsid w:val="00A71A60"/>
    <w:rsid w:val="00A71BB8"/>
    <w:rsid w:val="00A71E50"/>
    <w:rsid w:val="00A72026"/>
    <w:rsid w:val="00A72E51"/>
    <w:rsid w:val="00A72EFF"/>
    <w:rsid w:val="00A73669"/>
    <w:rsid w:val="00A73A67"/>
    <w:rsid w:val="00A73C43"/>
    <w:rsid w:val="00A73F0B"/>
    <w:rsid w:val="00A745EB"/>
    <w:rsid w:val="00A749D6"/>
    <w:rsid w:val="00A74CC0"/>
    <w:rsid w:val="00A752C6"/>
    <w:rsid w:val="00A754B7"/>
    <w:rsid w:val="00A757F0"/>
    <w:rsid w:val="00A75F00"/>
    <w:rsid w:val="00A75F7D"/>
    <w:rsid w:val="00A7613F"/>
    <w:rsid w:val="00A76200"/>
    <w:rsid w:val="00A7646B"/>
    <w:rsid w:val="00A76937"/>
    <w:rsid w:val="00A76EC0"/>
    <w:rsid w:val="00A770A5"/>
    <w:rsid w:val="00A80062"/>
    <w:rsid w:val="00A80517"/>
    <w:rsid w:val="00A80BE7"/>
    <w:rsid w:val="00A80C28"/>
    <w:rsid w:val="00A8100A"/>
    <w:rsid w:val="00A81278"/>
    <w:rsid w:val="00A8148C"/>
    <w:rsid w:val="00A82340"/>
    <w:rsid w:val="00A82931"/>
    <w:rsid w:val="00A82C61"/>
    <w:rsid w:val="00A82CC9"/>
    <w:rsid w:val="00A82F2F"/>
    <w:rsid w:val="00A82F7F"/>
    <w:rsid w:val="00A830C4"/>
    <w:rsid w:val="00A83770"/>
    <w:rsid w:val="00A839D8"/>
    <w:rsid w:val="00A841A8"/>
    <w:rsid w:val="00A84917"/>
    <w:rsid w:val="00A85139"/>
    <w:rsid w:val="00A85808"/>
    <w:rsid w:val="00A858C4"/>
    <w:rsid w:val="00A85FE0"/>
    <w:rsid w:val="00A86E70"/>
    <w:rsid w:val="00A86ED3"/>
    <w:rsid w:val="00A8713F"/>
    <w:rsid w:val="00A877DF"/>
    <w:rsid w:val="00A87AF7"/>
    <w:rsid w:val="00A87D16"/>
    <w:rsid w:val="00A90089"/>
    <w:rsid w:val="00A90714"/>
    <w:rsid w:val="00A90BA1"/>
    <w:rsid w:val="00A90DF7"/>
    <w:rsid w:val="00A91BBD"/>
    <w:rsid w:val="00A91EC6"/>
    <w:rsid w:val="00A92330"/>
    <w:rsid w:val="00A923F2"/>
    <w:rsid w:val="00A9244A"/>
    <w:rsid w:val="00A924F3"/>
    <w:rsid w:val="00A92979"/>
    <w:rsid w:val="00A92A1B"/>
    <w:rsid w:val="00A92FA2"/>
    <w:rsid w:val="00A933EF"/>
    <w:rsid w:val="00A93457"/>
    <w:rsid w:val="00A93991"/>
    <w:rsid w:val="00A93A4F"/>
    <w:rsid w:val="00A93D20"/>
    <w:rsid w:val="00A946A8"/>
    <w:rsid w:val="00A94919"/>
    <w:rsid w:val="00A94AF9"/>
    <w:rsid w:val="00A94F33"/>
    <w:rsid w:val="00A95029"/>
    <w:rsid w:val="00A953D8"/>
    <w:rsid w:val="00A95E86"/>
    <w:rsid w:val="00A962FA"/>
    <w:rsid w:val="00A96388"/>
    <w:rsid w:val="00A96707"/>
    <w:rsid w:val="00A970C8"/>
    <w:rsid w:val="00A97A9A"/>
    <w:rsid w:val="00A97E80"/>
    <w:rsid w:val="00AA0146"/>
    <w:rsid w:val="00AA018C"/>
    <w:rsid w:val="00AA0206"/>
    <w:rsid w:val="00AA04D4"/>
    <w:rsid w:val="00AA0671"/>
    <w:rsid w:val="00AA0685"/>
    <w:rsid w:val="00AA0BE0"/>
    <w:rsid w:val="00AA0D3B"/>
    <w:rsid w:val="00AA1169"/>
    <w:rsid w:val="00AA1372"/>
    <w:rsid w:val="00AA20F0"/>
    <w:rsid w:val="00AA23FE"/>
    <w:rsid w:val="00AA2531"/>
    <w:rsid w:val="00AA26E5"/>
    <w:rsid w:val="00AA29F5"/>
    <w:rsid w:val="00AA3111"/>
    <w:rsid w:val="00AA3530"/>
    <w:rsid w:val="00AA3742"/>
    <w:rsid w:val="00AA3A34"/>
    <w:rsid w:val="00AA3CE6"/>
    <w:rsid w:val="00AA4459"/>
    <w:rsid w:val="00AA494D"/>
    <w:rsid w:val="00AA4E0A"/>
    <w:rsid w:val="00AA54CB"/>
    <w:rsid w:val="00AA5B81"/>
    <w:rsid w:val="00AA6375"/>
    <w:rsid w:val="00AA6413"/>
    <w:rsid w:val="00AA66CA"/>
    <w:rsid w:val="00AA6A37"/>
    <w:rsid w:val="00AA783A"/>
    <w:rsid w:val="00AA789E"/>
    <w:rsid w:val="00AA7A18"/>
    <w:rsid w:val="00AA7FFB"/>
    <w:rsid w:val="00AB1309"/>
    <w:rsid w:val="00AB133D"/>
    <w:rsid w:val="00AB1A19"/>
    <w:rsid w:val="00AB1AB7"/>
    <w:rsid w:val="00AB1C03"/>
    <w:rsid w:val="00AB1E09"/>
    <w:rsid w:val="00AB1F54"/>
    <w:rsid w:val="00AB29DF"/>
    <w:rsid w:val="00AB2C88"/>
    <w:rsid w:val="00AB34BC"/>
    <w:rsid w:val="00AB3CA4"/>
    <w:rsid w:val="00AB4153"/>
    <w:rsid w:val="00AB4740"/>
    <w:rsid w:val="00AB5118"/>
    <w:rsid w:val="00AB5330"/>
    <w:rsid w:val="00AB5AD1"/>
    <w:rsid w:val="00AB5FE2"/>
    <w:rsid w:val="00AB6318"/>
    <w:rsid w:val="00AB679D"/>
    <w:rsid w:val="00AB7030"/>
    <w:rsid w:val="00AB74BD"/>
    <w:rsid w:val="00AB7623"/>
    <w:rsid w:val="00AB7747"/>
    <w:rsid w:val="00AC02DF"/>
    <w:rsid w:val="00AC0E40"/>
    <w:rsid w:val="00AC107E"/>
    <w:rsid w:val="00AC14CE"/>
    <w:rsid w:val="00AC1911"/>
    <w:rsid w:val="00AC1A4C"/>
    <w:rsid w:val="00AC1B5D"/>
    <w:rsid w:val="00AC1FAB"/>
    <w:rsid w:val="00AC2067"/>
    <w:rsid w:val="00AC2324"/>
    <w:rsid w:val="00AC2437"/>
    <w:rsid w:val="00AC2A56"/>
    <w:rsid w:val="00AC2CB4"/>
    <w:rsid w:val="00AC2DC0"/>
    <w:rsid w:val="00AC2E25"/>
    <w:rsid w:val="00AC2F46"/>
    <w:rsid w:val="00AC3358"/>
    <w:rsid w:val="00AC384B"/>
    <w:rsid w:val="00AC3AF3"/>
    <w:rsid w:val="00AC3D8D"/>
    <w:rsid w:val="00AC3E4B"/>
    <w:rsid w:val="00AC402D"/>
    <w:rsid w:val="00AC42C0"/>
    <w:rsid w:val="00AC442E"/>
    <w:rsid w:val="00AC515A"/>
    <w:rsid w:val="00AC51BA"/>
    <w:rsid w:val="00AC5498"/>
    <w:rsid w:val="00AC5927"/>
    <w:rsid w:val="00AC6A0A"/>
    <w:rsid w:val="00AC6C16"/>
    <w:rsid w:val="00AC7074"/>
    <w:rsid w:val="00AC722A"/>
    <w:rsid w:val="00AC78F6"/>
    <w:rsid w:val="00AC7FCD"/>
    <w:rsid w:val="00AD055E"/>
    <w:rsid w:val="00AD0647"/>
    <w:rsid w:val="00AD0DF9"/>
    <w:rsid w:val="00AD13F3"/>
    <w:rsid w:val="00AD1614"/>
    <w:rsid w:val="00AD164F"/>
    <w:rsid w:val="00AD1B2E"/>
    <w:rsid w:val="00AD1D85"/>
    <w:rsid w:val="00AD26D2"/>
    <w:rsid w:val="00AD2CFA"/>
    <w:rsid w:val="00AD2F00"/>
    <w:rsid w:val="00AD3083"/>
    <w:rsid w:val="00AD38EC"/>
    <w:rsid w:val="00AD3B9D"/>
    <w:rsid w:val="00AD3BC7"/>
    <w:rsid w:val="00AD42E5"/>
    <w:rsid w:val="00AD4424"/>
    <w:rsid w:val="00AD4511"/>
    <w:rsid w:val="00AD45D5"/>
    <w:rsid w:val="00AD47A7"/>
    <w:rsid w:val="00AD48CC"/>
    <w:rsid w:val="00AD4F0F"/>
    <w:rsid w:val="00AD4F90"/>
    <w:rsid w:val="00AD51D6"/>
    <w:rsid w:val="00AD536E"/>
    <w:rsid w:val="00AD5499"/>
    <w:rsid w:val="00AD590E"/>
    <w:rsid w:val="00AD5B1E"/>
    <w:rsid w:val="00AD5F4B"/>
    <w:rsid w:val="00AD63C7"/>
    <w:rsid w:val="00AD67FD"/>
    <w:rsid w:val="00AD6C99"/>
    <w:rsid w:val="00AD6FE1"/>
    <w:rsid w:val="00AD73C1"/>
    <w:rsid w:val="00AD7890"/>
    <w:rsid w:val="00AD7B8C"/>
    <w:rsid w:val="00AD7F92"/>
    <w:rsid w:val="00AE00A2"/>
    <w:rsid w:val="00AE0EBC"/>
    <w:rsid w:val="00AE1078"/>
    <w:rsid w:val="00AE108D"/>
    <w:rsid w:val="00AE162A"/>
    <w:rsid w:val="00AE17D8"/>
    <w:rsid w:val="00AE196A"/>
    <w:rsid w:val="00AE1973"/>
    <w:rsid w:val="00AE1E7B"/>
    <w:rsid w:val="00AE2C10"/>
    <w:rsid w:val="00AE2CC3"/>
    <w:rsid w:val="00AE2F2B"/>
    <w:rsid w:val="00AE372A"/>
    <w:rsid w:val="00AE38F1"/>
    <w:rsid w:val="00AE3A11"/>
    <w:rsid w:val="00AE3A83"/>
    <w:rsid w:val="00AE430F"/>
    <w:rsid w:val="00AE4380"/>
    <w:rsid w:val="00AE4975"/>
    <w:rsid w:val="00AE51E0"/>
    <w:rsid w:val="00AE539A"/>
    <w:rsid w:val="00AE5B8A"/>
    <w:rsid w:val="00AE5DFE"/>
    <w:rsid w:val="00AE5FCC"/>
    <w:rsid w:val="00AE665E"/>
    <w:rsid w:val="00AE66E0"/>
    <w:rsid w:val="00AE6B29"/>
    <w:rsid w:val="00AE72B0"/>
    <w:rsid w:val="00AE7B65"/>
    <w:rsid w:val="00AE7E5B"/>
    <w:rsid w:val="00AF0038"/>
    <w:rsid w:val="00AF028C"/>
    <w:rsid w:val="00AF05E5"/>
    <w:rsid w:val="00AF0CBF"/>
    <w:rsid w:val="00AF11F3"/>
    <w:rsid w:val="00AF122E"/>
    <w:rsid w:val="00AF12ED"/>
    <w:rsid w:val="00AF1CEE"/>
    <w:rsid w:val="00AF257F"/>
    <w:rsid w:val="00AF282D"/>
    <w:rsid w:val="00AF289D"/>
    <w:rsid w:val="00AF2AED"/>
    <w:rsid w:val="00AF2F61"/>
    <w:rsid w:val="00AF2FC7"/>
    <w:rsid w:val="00AF31F4"/>
    <w:rsid w:val="00AF338C"/>
    <w:rsid w:val="00AF33CF"/>
    <w:rsid w:val="00AF4321"/>
    <w:rsid w:val="00AF4603"/>
    <w:rsid w:val="00AF4C4B"/>
    <w:rsid w:val="00AF4D02"/>
    <w:rsid w:val="00AF4D50"/>
    <w:rsid w:val="00AF4F71"/>
    <w:rsid w:val="00AF50C5"/>
    <w:rsid w:val="00AF5391"/>
    <w:rsid w:val="00AF573F"/>
    <w:rsid w:val="00AF5A91"/>
    <w:rsid w:val="00AF5AED"/>
    <w:rsid w:val="00AF5BE7"/>
    <w:rsid w:val="00AF5FAF"/>
    <w:rsid w:val="00AF6179"/>
    <w:rsid w:val="00AF6254"/>
    <w:rsid w:val="00AF642D"/>
    <w:rsid w:val="00AF661E"/>
    <w:rsid w:val="00AF69B9"/>
    <w:rsid w:val="00AF6B86"/>
    <w:rsid w:val="00AF6FCB"/>
    <w:rsid w:val="00AF767A"/>
    <w:rsid w:val="00AF7805"/>
    <w:rsid w:val="00AF7960"/>
    <w:rsid w:val="00B002FA"/>
    <w:rsid w:val="00B00DC1"/>
    <w:rsid w:val="00B00E01"/>
    <w:rsid w:val="00B01701"/>
    <w:rsid w:val="00B01840"/>
    <w:rsid w:val="00B01918"/>
    <w:rsid w:val="00B01D13"/>
    <w:rsid w:val="00B02310"/>
    <w:rsid w:val="00B02B1F"/>
    <w:rsid w:val="00B02B58"/>
    <w:rsid w:val="00B02CF2"/>
    <w:rsid w:val="00B032A5"/>
    <w:rsid w:val="00B03320"/>
    <w:rsid w:val="00B03E6D"/>
    <w:rsid w:val="00B041E4"/>
    <w:rsid w:val="00B0436B"/>
    <w:rsid w:val="00B049E0"/>
    <w:rsid w:val="00B04B9B"/>
    <w:rsid w:val="00B056B6"/>
    <w:rsid w:val="00B05AD1"/>
    <w:rsid w:val="00B05EEB"/>
    <w:rsid w:val="00B068CF"/>
    <w:rsid w:val="00B07025"/>
    <w:rsid w:val="00B0774F"/>
    <w:rsid w:val="00B07B89"/>
    <w:rsid w:val="00B07DE8"/>
    <w:rsid w:val="00B07EFA"/>
    <w:rsid w:val="00B10E39"/>
    <w:rsid w:val="00B10E3E"/>
    <w:rsid w:val="00B1151C"/>
    <w:rsid w:val="00B11BBF"/>
    <w:rsid w:val="00B124E0"/>
    <w:rsid w:val="00B1295A"/>
    <w:rsid w:val="00B12F06"/>
    <w:rsid w:val="00B1314B"/>
    <w:rsid w:val="00B132EF"/>
    <w:rsid w:val="00B13CEF"/>
    <w:rsid w:val="00B13D04"/>
    <w:rsid w:val="00B13E36"/>
    <w:rsid w:val="00B13E5C"/>
    <w:rsid w:val="00B14EFF"/>
    <w:rsid w:val="00B15584"/>
    <w:rsid w:val="00B1559C"/>
    <w:rsid w:val="00B1585E"/>
    <w:rsid w:val="00B15C48"/>
    <w:rsid w:val="00B16028"/>
    <w:rsid w:val="00B161DE"/>
    <w:rsid w:val="00B1636C"/>
    <w:rsid w:val="00B165F5"/>
    <w:rsid w:val="00B16FEF"/>
    <w:rsid w:val="00B170FD"/>
    <w:rsid w:val="00B17561"/>
    <w:rsid w:val="00B17A93"/>
    <w:rsid w:val="00B17AC0"/>
    <w:rsid w:val="00B17DEA"/>
    <w:rsid w:val="00B20883"/>
    <w:rsid w:val="00B20A45"/>
    <w:rsid w:val="00B20B5B"/>
    <w:rsid w:val="00B20DDA"/>
    <w:rsid w:val="00B20E69"/>
    <w:rsid w:val="00B20FF8"/>
    <w:rsid w:val="00B2137E"/>
    <w:rsid w:val="00B215FF"/>
    <w:rsid w:val="00B216F9"/>
    <w:rsid w:val="00B21B88"/>
    <w:rsid w:val="00B2274B"/>
    <w:rsid w:val="00B22A31"/>
    <w:rsid w:val="00B22C5C"/>
    <w:rsid w:val="00B22E99"/>
    <w:rsid w:val="00B22F08"/>
    <w:rsid w:val="00B2303F"/>
    <w:rsid w:val="00B23133"/>
    <w:rsid w:val="00B235B8"/>
    <w:rsid w:val="00B237B7"/>
    <w:rsid w:val="00B23954"/>
    <w:rsid w:val="00B23F22"/>
    <w:rsid w:val="00B24406"/>
    <w:rsid w:val="00B245BD"/>
    <w:rsid w:val="00B24796"/>
    <w:rsid w:val="00B24F30"/>
    <w:rsid w:val="00B2518C"/>
    <w:rsid w:val="00B2542C"/>
    <w:rsid w:val="00B26050"/>
    <w:rsid w:val="00B264CB"/>
    <w:rsid w:val="00B30096"/>
    <w:rsid w:val="00B30AD8"/>
    <w:rsid w:val="00B30E73"/>
    <w:rsid w:val="00B3116B"/>
    <w:rsid w:val="00B31315"/>
    <w:rsid w:val="00B31ABF"/>
    <w:rsid w:val="00B31E92"/>
    <w:rsid w:val="00B327BE"/>
    <w:rsid w:val="00B32ABC"/>
    <w:rsid w:val="00B33BE3"/>
    <w:rsid w:val="00B343E1"/>
    <w:rsid w:val="00B347BB"/>
    <w:rsid w:val="00B34EC4"/>
    <w:rsid w:val="00B350CA"/>
    <w:rsid w:val="00B354D5"/>
    <w:rsid w:val="00B3566E"/>
    <w:rsid w:val="00B35671"/>
    <w:rsid w:val="00B3595A"/>
    <w:rsid w:val="00B360A7"/>
    <w:rsid w:val="00B364DA"/>
    <w:rsid w:val="00B3682B"/>
    <w:rsid w:val="00B36A82"/>
    <w:rsid w:val="00B371DC"/>
    <w:rsid w:val="00B37320"/>
    <w:rsid w:val="00B37660"/>
    <w:rsid w:val="00B4090F"/>
    <w:rsid w:val="00B40BAD"/>
    <w:rsid w:val="00B40F96"/>
    <w:rsid w:val="00B40FB1"/>
    <w:rsid w:val="00B41462"/>
    <w:rsid w:val="00B419FE"/>
    <w:rsid w:val="00B41E01"/>
    <w:rsid w:val="00B42498"/>
    <w:rsid w:val="00B42565"/>
    <w:rsid w:val="00B42A04"/>
    <w:rsid w:val="00B42A4B"/>
    <w:rsid w:val="00B43186"/>
    <w:rsid w:val="00B43507"/>
    <w:rsid w:val="00B43937"/>
    <w:rsid w:val="00B43AFE"/>
    <w:rsid w:val="00B43D02"/>
    <w:rsid w:val="00B43F5D"/>
    <w:rsid w:val="00B44089"/>
    <w:rsid w:val="00B44400"/>
    <w:rsid w:val="00B449D6"/>
    <w:rsid w:val="00B44FE8"/>
    <w:rsid w:val="00B45103"/>
    <w:rsid w:val="00B4565A"/>
    <w:rsid w:val="00B45CD9"/>
    <w:rsid w:val="00B46E87"/>
    <w:rsid w:val="00B46EFD"/>
    <w:rsid w:val="00B473A9"/>
    <w:rsid w:val="00B47678"/>
    <w:rsid w:val="00B47739"/>
    <w:rsid w:val="00B47AA8"/>
    <w:rsid w:val="00B50AC2"/>
    <w:rsid w:val="00B50F0A"/>
    <w:rsid w:val="00B51056"/>
    <w:rsid w:val="00B51109"/>
    <w:rsid w:val="00B5134E"/>
    <w:rsid w:val="00B52B78"/>
    <w:rsid w:val="00B52DAD"/>
    <w:rsid w:val="00B53ACD"/>
    <w:rsid w:val="00B53B5D"/>
    <w:rsid w:val="00B53DD2"/>
    <w:rsid w:val="00B54707"/>
    <w:rsid w:val="00B54804"/>
    <w:rsid w:val="00B54A8B"/>
    <w:rsid w:val="00B54E0C"/>
    <w:rsid w:val="00B55FD6"/>
    <w:rsid w:val="00B563FD"/>
    <w:rsid w:val="00B569E8"/>
    <w:rsid w:val="00B56EF3"/>
    <w:rsid w:val="00B5709F"/>
    <w:rsid w:val="00B57941"/>
    <w:rsid w:val="00B57AD6"/>
    <w:rsid w:val="00B6022A"/>
    <w:rsid w:val="00B6054D"/>
    <w:rsid w:val="00B6055E"/>
    <w:rsid w:val="00B6082D"/>
    <w:rsid w:val="00B60D85"/>
    <w:rsid w:val="00B60F88"/>
    <w:rsid w:val="00B60FAA"/>
    <w:rsid w:val="00B611D2"/>
    <w:rsid w:val="00B6155F"/>
    <w:rsid w:val="00B61B31"/>
    <w:rsid w:val="00B61C2C"/>
    <w:rsid w:val="00B62212"/>
    <w:rsid w:val="00B6317D"/>
    <w:rsid w:val="00B636B7"/>
    <w:rsid w:val="00B63E42"/>
    <w:rsid w:val="00B63E9C"/>
    <w:rsid w:val="00B63EB5"/>
    <w:rsid w:val="00B64220"/>
    <w:rsid w:val="00B644A3"/>
    <w:rsid w:val="00B647C8"/>
    <w:rsid w:val="00B648DB"/>
    <w:rsid w:val="00B65159"/>
    <w:rsid w:val="00B65206"/>
    <w:rsid w:val="00B6563B"/>
    <w:rsid w:val="00B65798"/>
    <w:rsid w:val="00B65959"/>
    <w:rsid w:val="00B65998"/>
    <w:rsid w:val="00B65C59"/>
    <w:rsid w:val="00B65D22"/>
    <w:rsid w:val="00B65E5C"/>
    <w:rsid w:val="00B66227"/>
    <w:rsid w:val="00B663D1"/>
    <w:rsid w:val="00B66643"/>
    <w:rsid w:val="00B669A5"/>
    <w:rsid w:val="00B66ECA"/>
    <w:rsid w:val="00B675DB"/>
    <w:rsid w:val="00B67742"/>
    <w:rsid w:val="00B67C2F"/>
    <w:rsid w:val="00B70CFF"/>
    <w:rsid w:val="00B70EC7"/>
    <w:rsid w:val="00B71405"/>
    <w:rsid w:val="00B71F79"/>
    <w:rsid w:val="00B72197"/>
    <w:rsid w:val="00B726E4"/>
    <w:rsid w:val="00B72D55"/>
    <w:rsid w:val="00B730D6"/>
    <w:rsid w:val="00B732D4"/>
    <w:rsid w:val="00B73C2A"/>
    <w:rsid w:val="00B73EF8"/>
    <w:rsid w:val="00B743C2"/>
    <w:rsid w:val="00B75136"/>
    <w:rsid w:val="00B751D6"/>
    <w:rsid w:val="00B754BF"/>
    <w:rsid w:val="00B75805"/>
    <w:rsid w:val="00B75F02"/>
    <w:rsid w:val="00B7648D"/>
    <w:rsid w:val="00B76BEE"/>
    <w:rsid w:val="00B76CA4"/>
    <w:rsid w:val="00B77183"/>
    <w:rsid w:val="00B7723F"/>
    <w:rsid w:val="00B77262"/>
    <w:rsid w:val="00B7774E"/>
    <w:rsid w:val="00B77B6A"/>
    <w:rsid w:val="00B80037"/>
    <w:rsid w:val="00B803F2"/>
    <w:rsid w:val="00B80534"/>
    <w:rsid w:val="00B80886"/>
    <w:rsid w:val="00B8130F"/>
    <w:rsid w:val="00B81585"/>
    <w:rsid w:val="00B818D0"/>
    <w:rsid w:val="00B82029"/>
    <w:rsid w:val="00B82494"/>
    <w:rsid w:val="00B827E8"/>
    <w:rsid w:val="00B8313B"/>
    <w:rsid w:val="00B8318A"/>
    <w:rsid w:val="00B832D8"/>
    <w:rsid w:val="00B840B2"/>
    <w:rsid w:val="00B8433C"/>
    <w:rsid w:val="00B8437C"/>
    <w:rsid w:val="00B84702"/>
    <w:rsid w:val="00B848D9"/>
    <w:rsid w:val="00B84C5D"/>
    <w:rsid w:val="00B84FC4"/>
    <w:rsid w:val="00B859F5"/>
    <w:rsid w:val="00B860DE"/>
    <w:rsid w:val="00B8664E"/>
    <w:rsid w:val="00B869D8"/>
    <w:rsid w:val="00B87221"/>
    <w:rsid w:val="00B872AE"/>
    <w:rsid w:val="00B87491"/>
    <w:rsid w:val="00B879D3"/>
    <w:rsid w:val="00B87AC7"/>
    <w:rsid w:val="00B87F92"/>
    <w:rsid w:val="00B9017D"/>
    <w:rsid w:val="00B9041B"/>
    <w:rsid w:val="00B905B2"/>
    <w:rsid w:val="00B909C7"/>
    <w:rsid w:val="00B90ADF"/>
    <w:rsid w:val="00B90BFB"/>
    <w:rsid w:val="00B90F49"/>
    <w:rsid w:val="00B91350"/>
    <w:rsid w:val="00B91362"/>
    <w:rsid w:val="00B91979"/>
    <w:rsid w:val="00B929DE"/>
    <w:rsid w:val="00B92AB5"/>
    <w:rsid w:val="00B930C4"/>
    <w:rsid w:val="00B9418A"/>
    <w:rsid w:val="00B9424A"/>
    <w:rsid w:val="00B9447E"/>
    <w:rsid w:val="00B947DB"/>
    <w:rsid w:val="00B94853"/>
    <w:rsid w:val="00B95334"/>
    <w:rsid w:val="00B9569B"/>
    <w:rsid w:val="00B957C3"/>
    <w:rsid w:val="00B95A8E"/>
    <w:rsid w:val="00B95AC5"/>
    <w:rsid w:val="00B96AEC"/>
    <w:rsid w:val="00B96D15"/>
    <w:rsid w:val="00B97453"/>
    <w:rsid w:val="00B975EF"/>
    <w:rsid w:val="00B978F3"/>
    <w:rsid w:val="00B97A8F"/>
    <w:rsid w:val="00B97B71"/>
    <w:rsid w:val="00BA0940"/>
    <w:rsid w:val="00BA0EDA"/>
    <w:rsid w:val="00BA1436"/>
    <w:rsid w:val="00BA162B"/>
    <w:rsid w:val="00BA1918"/>
    <w:rsid w:val="00BA1C1E"/>
    <w:rsid w:val="00BA1EEE"/>
    <w:rsid w:val="00BA1F2B"/>
    <w:rsid w:val="00BA22C1"/>
    <w:rsid w:val="00BA28AF"/>
    <w:rsid w:val="00BA2915"/>
    <w:rsid w:val="00BA29E9"/>
    <w:rsid w:val="00BA29F8"/>
    <w:rsid w:val="00BA33BB"/>
    <w:rsid w:val="00BA3AAA"/>
    <w:rsid w:val="00BA3F57"/>
    <w:rsid w:val="00BA475C"/>
    <w:rsid w:val="00BA4800"/>
    <w:rsid w:val="00BA48B6"/>
    <w:rsid w:val="00BA4EE5"/>
    <w:rsid w:val="00BA4F0F"/>
    <w:rsid w:val="00BA4FA6"/>
    <w:rsid w:val="00BA51EA"/>
    <w:rsid w:val="00BA5741"/>
    <w:rsid w:val="00BA5CCE"/>
    <w:rsid w:val="00BA622F"/>
    <w:rsid w:val="00BA645A"/>
    <w:rsid w:val="00BA67C3"/>
    <w:rsid w:val="00BA6E6D"/>
    <w:rsid w:val="00BA7107"/>
    <w:rsid w:val="00BA7142"/>
    <w:rsid w:val="00BA7CB6"/>
    <w:rsid w:val="00BA7D99"/>
    <w:rsid w:val="00BB0248"/>
    <w:rsid w:val="00BB02B0"/>
    <w:rsid w:val="00BB0346"/>
    <w:rsid w:val="00BB0CA5"/>
    <w:rsid w:val="00BB1347"/>
    <w:rsid w:val="00BB16D6"/>
    <w:rsid w:val="00BB1AD9"/>
    <w:rsid w:val="00BB2287"/>
    <w:rsid w:val="00BB237C"/>
    <w:rsid w:val="00BB23AE"/>
    <w:rsid w:val="00BB26CC"/>
    <w:rsid w:val="00BB291A"/>
    <w:rsid w:val="00BB2F0C"/>
    <w:rsid w:val="00BB3182"/>
    <w:rsid w:val="00BB322D"/>
    <w:rsid w:val="00BB3513"/>
    <w:rsid w:val="00BB3A1E"/>
    <w:rsid w:val="00BB41A3"/>
    <w:rsid w:val="00BB4363"/>
    <w:rsid w:val="00BB44FD"/>
    <w:rsid w:val="00BB4706"/>
    <w:rsid w:val="00BB4A33"/>
    <w:rsid w:val="00BB4AE6"/>
    <w:rsid w:val="00BB50B3"/>
    <w:rsid w:val="00BB55A1"/>
    <w:rsid w:val="00BB5666"/>
    <w:rsid w:val="00BB5ACE"/>
    <w:rsid w:val="00BB5BB8"/>
    <w:rsid w:val="00BB5EDC"/>
    <w:rsid w:val="00BB62AD"/>
    <w:rsid w:val="00BB6325"/>
    <w:rsid w:val="00BB6A17"/>
    <w:rsid w:val="00BB6EBA"/>
    <w:rsid w:val="00BB6ED8"/>
    <w:rsid w:val="00BB70C6"/>
    <w:rsid w:val="00BB73D3"/>
    <w:rsid w:val="00BB77D0"/>
    <w:rsid w:val="00BB79A8"/>
    <w:rsid w:val="00BB7A62"/>
    <w:rsid w:val="00BB7B7A"/>
    <w:rsid w:val="00BB7D56"/>
    <w:rsid w:val="00BB7E29"/>
    <w:rsid w:val="00BB7FC1"/>
    <w:rsid w:val="00BC067C"/>
    <w:rsid w:val="00BC0EDD"/>
    <w:rsid w:val="00BC1F10"/>
    <w:rsid w:val="00BC29A7"/>
    <w:rsid w:val="00BC2A48"/>
    <w:rsid w:val="00BC2CD0"/>
    <w:rsid w:val="00BC2D74"/>
    <w:rsid w:val="00BC32DC"/>
    <w:rsid w:val="00BC35B6"/>
    <w:rsid w:val="00BC39FF"/>
    <w:rsid w:val="00BC3BA0"/>
    <w:rsid w:val="00BC40A6"/>
    <w:rsid w:val="00BC46D8"/>
    <w:rsid w:val="00BC489B"/>
    <w:rsid w:val="00BC4AF6"/>
    <w:rsid w:val="00BC5095"/>
    <w:rsid w:val="00BC52C5"/>
    <w:rsid w:val="00BC5A29"/>
    <w:rsid w:val="00BC5C43"/>
    <w:rsid w:val="00BC5DC5"/>
    <w:rsid w:val="00BC6A6B"/>
    <w:rsid w:val="00BC6C2E"/>
    <w:rsid w:val="00BC72FC"/>
    <w:rsid w:val="00BC73E3"/>
    <w:rsid w:val="00BD0017"/>
    <w:rsid w:val="00BD02A6"/>
    <w:rsid w:val="00BD04BC"/>
    <w:rsid w:val="00BD04E7"/>
    <w:rsid w:val="00BD0689"/>
    <w:rsid w:val="00BD0A8B"/>
    <w:rsid w:val="00BD0B81"/>
    <w:rsid w:val="00BD0E73"/>
    <w:rsid w:val="00BD13ED"/>
    <w:rsid w:val="00BD18CC"/>
    <w:rsid w:val="00BD1959"/>
    <w:rsid w:val="00BD1B51"/>
    <w:rsid w:val="00BD2156"/>
    <w:rsid w:val="00BD2334"/>
    <w:rsid w:val="00BD2A71"/>
    <w:rsid w:val="00BD303C"/>
    <w:rsid w:val="00BD3B0D"/>
    <w:rsid w:val="00BD3F17"/>
    <w:rsid w:val="00BD4452"/>
    <w:rsid w:val="00BD4596"/>
    <w:rsid w:val="00BD48A6"/>
    <w:rsid w:val="00BD4AE0"/>
    <w:rsid w:val="00BD5483"/>
    <w:rsid w:val="00BD5502"/>
    <w:rsid w:val="00BD5D13"/>
    <w:rsid w:val="00BD6FE1"/>
    <w:rsid w:val="00BD72DF"/>
    <w:rsid w:val="00BD7326"/>
    <w:rsid w:val="00BD7499"/>
    <w:rsid w:val="00BE064F"/>
    <w:rsid w:val="00BE06CF"/>
    <w:rsid w:val="00BE1405"/>
    <w:rsid w:val="00BE1A10"/>
    <w:rsid w:val="00BE28BF"/>
    <w:rsid w:val="00BE2C56"/>
    <w:rsid w:val="00BE2FFA"/>
    <w:rsid w:val="00BE312D"/>
    <w:rsid w:val="00BE313F"/>
    <w:rsid w:val="00BE3801"/>
    <w:rsid w:val="00BE38C7"/>
    <w:rsid w:val="00BE3AB6"/>
    <w:rsid w:val="00BE41A6"/>
    <w:rsid w:val="00BE4841"/>
    <w:rsid w:val="00BE4C94"/>
    <w:rsid w:val="00BE5573"/>
    <w:rsid w:val="00BE6AD7"/>
    <w:rsid w:val="00BE6FE5"/>
    <w:rsid w:val="00BE70F3"/>
    <w:rsid w:val="00BE74D8"/>
    <w:rsid w:val="00BE758B"/>
    <w:rsid w:val="00BE7F6E"/>
    <w:rsid w:val="00BF0046"/>
    <w:rsid w:val="00BF0133"/>
    <w:rsid w:val="00BF014C"/>
    <w:rsid w:val="00BF0891"/>
    <w:rsid w:val="00BF0F5D"/>
    <w:rsid w:val="00BF18DD"/>
    <w:rsid w:val="00BF19A1"/>
    <w:rsid w:val="00BF1C20"/>
    <w:rsid w:val="00BF204F"/>
    <w:rsid w:val="00BF205D"/>
    <w:rsid w:val="00BF21D9"/>
    <w:rsid w:val="00BF25CB"/>
    <w:rsid w:val="00BF26D3"/>
    <w:rsid w:val="00BF2712"/>
    <w:rsid w:val="00BF2B09"/>
    <w:rsid w:val="00BF3279"/>
    <w:rsid w:val="00BF372D"/>
    <w:rsid w:val="00BF3CCC"/>
    <w:rsid w:val="00BF4324"/>
    <w:rsid w:val="00BF48E4"/>
    <w:rsid w:val="00BF4C4B"/>
    <w:rsid w:val="00BF505B"/>
    <w:rsid w:val="00BF5349"/>
    <w:rsid w:val="00BF5640"/>
    <w:rsid w:val="00BF5A63"/>
    <w:rsid w:val="00BF5ECA"/>
    <w:rsid w:val="00BF7647"/>
    <w:rsid w:val="00BF7915"/>
    <w:rsid w:val="00C00148"/>
    <w:rsid w:val="00C004D0"/>
    <w:rsid w:val="00C0073D"/>
    <w:rsid w:val="00C00AA0"/>
    <w:rsid w:val="00C01348"/>
    <w:rsid w:val="00C0175D"/>
    <w:rsid w:val="00C018DB"/>
    <w:rsid w:val="00C01B80"/>
    <w:rsid w:val="00C023A3"/>
    <w:rsid w:val="00C02568"/>
    <w:rsid w:val="00C032A2"/>
    <w:rsid w:val="00C038B9"/>
    <w:rsid w:val="00C04B36"/>
    <w:rsid w:val="00C04B87"/>
    <w:rsid w:val="00C050B0"/>
    <w:rsid w:val="00C0562C"/>
    <w:rsid w:val="00C057C0"/>
    <w:rsid w:val="00C0643D"/>
    <w:rsid w:val="00C0676D"/>
    <w:rsid w:val="00C06843"/>
    <w:rsid w:val="00C06E71"/>
    <w:rsid w:val="00C0769D"/>
    <w:rsid w:val="00C07BCC"/>
    <w:rsid w:val="00C102BF"/>
    <w:rsid w:val="00C10578"/>
    <w:rsid w:val="00C1059F"/>
    <w:rsid w:val="00C10D29"/>
    <w:rsid w:val="00C10E14"/>
    <w:rsid w:val="00C11451"/>
    <w:rsid w:val="00C1158B"/>
    <w:rsid w:val="00C1165C"/>
    <w:rsid w:val="00C11A7F"/>
    <w:rsid w:val="00C123A1"/>
    <w:rsid w:val="00C12C3F"/>
    <w:rsid w:val="00C13175"/>
    <w:rsid w:val="00C135BC"/>
    <w:rsid w:val="00C14412"/>
    <w:rsid w:val="00C145ED"/>
    <w:rsid w:val="00C14696"/>
    <w:rsid w:val="00C15C95"/>
    <w:rsid w:val="00C15E02"/>
    <w:rsid w:val="00C15E28"/>
    <w:rsid w:val="00C15E57"/>
    <w:rsid w:val="00C16D9F"/>
    <w:rsid w:val="00C17326"/>
    <w:rsid w:val="00C17550"/>
    <w:rsid w:val="00C17565"/>
    <w:rsid w:val="00C17F30"/>
    <w:rsid w:val="00C2001B"/>
    <w:rsid w:val="00C20390"/>
    <w:rsid w:val="00C20EEB"/>
    <w:rsid w:val="00C20FB3"/>
    <w:rsid w:val="00C210BC"/>
    <w:rsid w:val="00C21775"/>
    <w:rsid w:val="00C21B78"/>
    <w:rsid w:val="00C21ED7"/>
    <w:rsid w:val="00C225C8"/>
    <w:rsid w:val="00C22A2A"/>
    <w:rsid w:val="00C22C9E"/>
    <w:rsid w:val="00C22FFC"/>
    <w:rsid w:val="00C2306E"/>
    <w:rsid w:val="00C23661"/>
    <w:rsid w:val="00C244F6"/>
    <w:rsid w:val="00C24A62"/>
    <w:rsid w:val="00C24B05"/>
    <w:rsid w:val="00C24B34"/>
    <w:rsid w:val="00C24E2F"/>
    <w:rsid w:val="00C24EF6"/>
    <w:rsid w:val="00C25054"/>
    <w:rsid w:val="00C2596A"/>
    <w:rsid w:val="00C25EF5"/>
    <w:rsid w:val="00C26121"/>
    <w:rsid w:val="00C26218"/>
    <w:rsid w:val="00C2661D"/>
    <w:rsid w:val="00C267A5"/>
    <w:rsid w:val="00C26877"/>
    <w:rsid w:val="00C26A7D"/>
    <w:rsid w:val="00C26D81"/>
    <w:rsid w:val="00C26FC7"/>
    <w:rsid w:val="00C270DD"/>
    <w:rsid w:val="00C27537"/>
    <w:rsid w:val="00C275B4"/>
    <w:rsid w:val="00C277A5"/>
    <w:rsid w:val="00C27806"/>
    <w:rsid w:val="00C27984"/>
    <w:rsid w:val="00C27AFC"/>
    <w:rsid w:val="00C3002D"/>
    <w:rsid w:val="00C30372"/>
    <w:rsid w:val="00C30778"/>
    <w:rsid w:val="00C30C73"/>
    <w:rsid w:val="00C312CE"/>
    <w:rsid w:val="00C31B52"/>
    <w:rsid w:val="00C32710"/>
    <w:rsid w:val="00C328FE"/>
    <w:rsid w:val="00C32DCF"/>
    <w:rsid w:val="00C33048"/>
    <w:rsid w:val="00C332DC"/>
    <w:rsid w:val="00C33507"/>
    <w:rsid w:val="00C33873"/>
    <w:rsid w:val="00C3419B"/>
    <w:rsid w:val="00C343ED"/>
    <w:rsid w:val="00C34610"/>
    <w:rsid w:val="00C34974"/>
    <w:rsid w:val="00C3517B"/>
    <w:rsid w:val="00C354BB"/>
    <w:rsid w:val="00C35A50"/>
    <w:rsid w:val="00C35B47"/>
    <w:rsid w:val="00C35C14"/>
    <w:rsid w:val="00C35C4D"/>
    <w:rsid w:val="00C362AC"/>
    <w:rsid w:val="00C3632C"/>
    <w:rsid w:val="00C36480"/>
    <w:rsid w:val="00C367F5"/>
    <w:rsid w:val="00C368CC"/>
    <w:rsid w:val="00C36CEF"/>
    <w:rsid w:val="00C36DB1"/>
    <w:rsid w:val="00C375E1"/>
    <w:rsid w:val="00C377F8"/>
    <w:rsid w:val="00C37D5F"/>
    <w:rsid w:val="00C37DB6"/>
    <w:rsid w:val="00C37F05"/>
    <w:rsid w:val="00C40436"/>
    <w:rsid w:val="00C40797"/>
    <w:rsid w:val="00C40A2E"/>
    <w:rsid w:val="00C40ACD"/>
    <w:rsid w:val="00C4110E"/>
    <w:rsid w:val="00C414B3"/>
    <w:rsid w:val="00C414C1"/>
    <w:rsid w:val="00C41956"/>
    <w:rsid w:val="00C41F4E"/>
    <w:rsid w:val="00C42054"/>
    <w:rsid w:val="00C422AB"/>
    <w:rsid w:val="00C42403"/>
    <w:rsid w:val="00C427A5"/>
    <w:rsid w:val="00C43A4A"/>
    <w:rsid w:val="00C43A90"/>
    <w:rsid w:val="00C43C3B"/>
    <w:rsid w:val="00C43F74"/>
    <w:rsid w:val="00C4409D"/>
    <w:rsid w:val="00C4454F"/>
    <w:rsid w:val="00C44599"/>
    <w:rsid w:val="00C44DA5"/>
    <w:rsid w:val="00C44E28"/>
    <w:rsid w:val="00C44E72"/>
    <w:rsid w:val="00C45654"/>
    <w:rsid w:val="00C45788"/>
    <w:rsid w:val="00C45805"/>
    <w:rsid w:val="00C45A06"/>
    <w:rsid w:val="00C45AAC"/>
    <w:rsid w:val="00C45D7E"/>
    <w:rsid w:val="00C4665E"/>
    <w:rsid w:val="00C4683B"/>
    <w:rsid w:val="00C46A31"/>
    <w:rsid w:val="00C46B4D"/>
    <w:rsid w:val="00C46E5A"/>
    <w:rsid w:val="00C4705A"/>
    <w:rsid w:val="00C4769F"/>
    <w:rsid w:val="00C47B6D"/>
    <w:rsid w:val="00C47E5B"/>
    <w:rsid w:val="00C502AF"/>
    <w:rsid w:val="00C503EA"/>
    <w:rsid w:val="00C506AD"/>
    <w:rsid w:val="00C50748"/>
    <w:rsid w:val="00C50FA3"/>
    <w:rsid w:val="00C5109C"/>
    <w:rsid w:val="00C5189E"/>
    <w:rsid w:val="00C52196"/>
    <w:rsid w:val="00C521FA"/>
    <w:rsid w:val="00C524B6"/>
    <w:rsid w:val="00C52884"/>
    <w:rsid w:val="00C53359"/>
    <w:rsid w:val="00C534E9"/>
    <w:rsid w:val="00C53A34"/>
    <w:rsid w:val="00C53A4A"/>
    <w:rsid w:val="00C53B51"/>
    <w:rsid w:val="00C53E5D"/>
    <w:rsid w:val="00C53EFA"/>
    <w:rsid w:val="00C54094"/>
    <w:rsid w:val="00C544B6"/>
    <w:rsid w:val="00C54C4D"/>
    <w:rsid w:val="00C54E52"/>
    <w:rsid w:val="00C5508D"/>
    <w:rsid w:val="00C5516D"/>
    <w:rsid w:val="00C55493"/>
    <w:rsid w:val="00C55A28"/>
    <w:rsid w:val="00C55E7A"/>
    <w:rsid w:val="00C56575"/>
    <w:rsid w:val="00C56682"/>
    <w:rsid w:val="00C566CD"/>
    <w:rsid w:val="00C56961"/>
    <w:rsid w:val="00C56DA6"/>
    <w:rsid w:val="00C56F6B"/>
    <w:rsid w:val="00C5720D"/>
    <w:rsid w:val="00C574E0"/>
    <w:rsid w:val="00C57C3E"/>
    <w:rsid w:val="00C57E37"/>
    <w:rsid w:val="00C57EB2"/>
    <w:rsid w:val="00C60379"/>
    <w:rsid w:val="00C608B2"/>
    <w:rsid w:val="00C60901"/>
    <w:rsid w:val="00C613E4"/>
    <w:rsid w:val="00C6148E"/>
    <w:rsid w:val="00C6169B"/>
    <w:rsid w:val="00C61E4B"/>
    <w:rsid w:val="00C62261"/>
    <w:rsid w:val="00C62337"/>
    <w:rsid w:val="00C62D41"/>
    <w:rsid w:val="00C63633"/>
    <w:rsid w:val="00C63F0B"/>
    <w:rsid w:val="00C64668"/>
    <w:rsid w:val="00C64792"/>
    <w:rsid w:val="00C64A2E"/>
    <w:rsid w:val="00C64BFF"/>
    <w:rsid w:val="00C64EB3"/>
    <w:rsid w:val="00C655EE"/>
    <w:rsid w:val="00C65C10"/>
    <w:rsid w:val="00C66259"/>
    <w:rsid w:val="00C670CC"/>
    <w:rsid w:val="00C671A7"/>
    <w:rsid w:val="00C673F2"/>
    <w:rsid w:val="00C676AE"/>
    <w:rsid w:val="00C704E9"/>
    <w:rsid w:val="00C709DA"/>
    <w:rsid w:val="00C714FD"/>
    <w:rsid w:val="00C71BE3"/>
    <w:rsid w:val="00C72110"/>
    <w:rsid w:val="00C72649"/>
    <w:rsid w:val="00C72770"/>
    <w:rsid w:val="00C7280C"/>
    <w:rsid w:val="00C73396"/>
    <w:rsid w:val="00C733A4"/>
    <w:rsid w:val="00C7352B"/>
    <w:rsid w:val="00C73AE8"/>
    <w:rsid w:val="00C74078"/>
    <w:rsid w:val="00C7423D"/>
    <w:rsid w:val="00C74696"/>
    <w:rsid w:val="00C747B4"/>
    <w:rsid w:val="00C749EC"/>
    <w:rsid w:val="00C74BB4"/>
    <w:rsid w:val="00C74E53"/>
    <w:rsid w:val="00C74E59"/>
    <w:rsid w:val="00C75188"/>
    <w:rsid w:val="00C75704"/>
    <w:rsid w:val="00C75E04"/>
    <w:rsid w:val="00C75EAA"/>
    <w:rsid w:val="00C76045"/>
    <w:rsid w:val="00C763C9"/>
    <w:rsid w:val="00C77285"/>
    <w:rsid w:val="00C77E68"/>
    <w:rsid w:val="00C80057"/>
    <w:rsid w:val="00C80215"/>
    <w:rsid w:val="00C805D1"/>
    <w:rsid w:val="00C806DB"/>
    <w:rsid w:val="00C80B85"/>
    <w:rsid w:val="00C80E20"/>
    <w:rsid w:val="00C814FA"/>
    <w:rsid w:val="00C814FF"/>
    <w:rsid w:val="00C81856"/>
    <w:rsid w:val="00C818FD"/>
    <w:rsid w:val="00C81901"/>
    <w:rsid w:val="00C820F9"/>
    <w:rsid w:val="00C82232"/>
    <w:rsid w:val="00C82716"/>
    <w:rsid w:val="00C82843"/>
    <w:rsid w:val="00C82913"/>
    <w:rsid w:val="00C82E07"/>
    <w:rsid w:val="00C8383C"/>
    <w:rsid w:val="00C83E65"/>
    <w:rsid w:val="00C83EDB"/>
    <w:rsid w:val="00C8456E"/>
    <w:rsid w:val="00C852B1"/>
    <w:rsid w:val="00C85508"/>
    <w:rsid w:val="00C8570D"/>
    <w:rsid w:val="00C858A0"/>
    <w:rsid w:val="00C85ADA"/>
    <w:rsid w:val="00C85C4A"/>
    <w:rsid w:val="00C862FD"/>
    <w:rsid w:val="00C8636F"/>
    <w:rsid w:val="00C86606"/>
    <w:rsid w:val="00C86A7C"/>
    <w:rsid w:val="00C87C62"/>
    <w:rsid w:val="00C902B1"/>
    <w:rsid w:val="00C90456"/>
    <w:rsid w:val="00C90615"/>
    <w:rsid w:val="00C91058"/>
    <w:rsid w:val="00C920B5"/>
    <w:rsid w:val="00C92291"/>
    <w:rsid w:val="00C924D7"/>
    <w:rsid w:val="00C92693"/>
    <w:rsid w:val="00C92E61"/>
    <w:rsid w:val="00C9311C"/>
    <w:rsid w:val="00C93345"/>
    <w:rsid w:val="00C93604"/>
    <w:rsid w:val="00C93D96"/>
    <w:rsid w:val="00C9437B"/>
    <w:rsid w:val="00C94845"/>
    <w:rsid w:val="00C949D8"/>
    <w:rsid w:val="00C94B9F"/>
    <w:rsid w:val="00C94BEC"/>
    <w:rsid w:val="00C94D4C"/>
    <w:rsid w:val="00C951CC"/>
    <w:rsid w:val="00C95ADE"/>
    <w:rsid w:val="00C95F17"/>
    <w:rsid w:val="00C9616B"/>
    <w:rsid w:val="00C962BC"/>
    <w:rsid w:val="00C964B6"/>
    <w:rsid w:val="00C965C5"/>
    <w:rsid w:val="00C96844"/>
    <w:rsid w:val="00C96911"/>
    <w:rsid w:val="00C96951"/>
    <w:rsid w:val="00C96E19"/>
    <w:rsid w:val="00C972B1"/>
    <w:rsid w:val="00C97401"/>
    <w:rsid w:val="00C979A6"/>
    <w:rsid w:val="00C97BC5"/>
    <w:rsid w:val="00C97C2A"/>
    <w:rsid w:val="00C97E6E"/>
    <w:rsid w:val="00CA0A70"/>
    <w:rsid w:val="00CA17D7"/>
    <w:rsid w:val="00CA1A9F"/>
    <w:rsid w:val="00CA2141"/>
    <w:rsid w:val="00CA2B7F"/>
    <w:rsid w:val="00CA2C5F"/>
    <w:rsid w:val="00CA2C9A"/>
    <w:rsid w:val="00CA2CCE"/>
    <w:rsid w:val="00CA3B28"/>
    <w:rsid w:val="00CA40DC"/>
    <w:rsid w:val="00CA43FD"/>
    <w:rsid w:val="00CA4622"/>
    <w:rsid w:val="00CA4F18"/>
    <w:rsid w:val="00CA5582"/>
    <w:rsid w:val="00CA559B"/>
    <w:rsid w:val="00CA6136"/>
    <w:rsid w:val="00CA63E3"/>
    <w:rsid w:val="00CA66F7"/>
    <w:rsid w:val="00CA6758"/>
    <w:rsid w:val="00CA6837"/>
    <w:rsid w:val="00CA71F1"/>
    <w:rsid w:val="00CA7464"/>
    <w:rsid w:val="00CA77A7"/>
    <w:rsid w:val="00CA7CF2"/>
    <w:rsid w:val="00CA7EF8"/>
    <w:rsid w:val="00CB0083"/>
    <w:rsid w:val="00CB0355"/>
    <w:rsid w:val="00CB06AE"/>
    <w:rsid w:val="00CB0DB3"/>
    <w:rsid w:val="00CB100D"/>
    <w:rsid w:val="00CB141E"/>
    <w:rsid w:val="00CB14A5"/>
    <w:rsid w:val="00CB1591"/>
    <w:rsid w:val="00CB1777"/>
    <w:rsid w:val="00CB17B1"/>
    <w:rsid w:val="00CB19D2"/>
    <w:rsid w:val="00CB1D8B"/>
    <w:rsid w:val="00CB225C"/>
    <w:rsid w:val="00CB246B"/>
    <w:rsid w:val="00CB2481"/>
    <w:rsid w:val="00CB2AFF"/>
    <w:rsid w:val="00CB480B"/>
    <w:rsid w:val="00CB4AC2"/>
    <w:rsid w:val="00CB532E"/>
    <w:rsid w:val="00CB5C07"/>
    <w:rsid w:val="00CB66F2"/>
    <w:rsid w:val="00CB68EE"/>
    <w:rsid w:val="00CB74CC"/>
    <w:rsid w:val="00CB7C58"/>
    <w:rsid w:val="00CB7F3F"/>
    <w:rsid w:val="00CC00E9"/>
    <w:rsid w:val="00CC05FD"/>
    <w:rsid w:val="00CC07EC"/>
    <w:rsid w:val="00CC0A0D"/>
    <w:rsid w:val="00CC0D98"/>
    <w:rsid w:val="00CC0FDB"/>
    <w:rsid w:val="00CC1563"/>
    <w:rsid w:val="00CC1E1F"/>
    <w:rsid w:val="00CC23F1"/>
    <w:rsid w:val="00CC25F2"/>
    <w:rsid w:val="00CC262E"/>
    <w:rsid w:val="00CC2789"/>
    <w:rsid w:val="00CC306D"/>
    <w:rsid w:val="00CC314D"/>
    <w:rsid w:val="00CC3592"/>
    <w:rsid w:val="00CC3A1D"/>
    <w:rsid w:val="00CC3BB1"/>
    <w:rsid w:val="00CC3ED2"/>
    <w:rsid w:val="00CC4574"/>
    <w:rsid w:val="00CC489B"/>
    <w:rsid w:val="00CC4C4B"/>
    <w:rsid w:val="00CC5100"/>
    <w:rsid w:val="00CC54D3"/>
    <w:rsid w:val="00CC589A"/>
    <w:rsid w:val="00CC5940"/>
    <w:rsid w:val="00CC59A2"/>
    <w:rsid w:val="00CC5B3C"/>
    <w:rsid w:val="00CC611C"/>
    <w:rsid w:val="00CC6457"/>
    <w:rsid w:val="00CC75D1"/>
    <w:rsid w:val="00CC77E5"/>
    <w:rsid w:val="00CC7EEA"/>
    <w:rsid w:val="00CD00AF"/>
    <w:rsid w:val="00CD039D"/>
    <w:rsid w:val="00CD0E04"/>
    <w:rsid w:val="00CD1338"/>
    <w:rsid w:val="00CD14AC"/>
    <w:rsid w:val="00CD1A52"/>
    <w:rsid w:val="00CD2122"/>
    <w:rsid w:val="00CD27D8"/>
    <w:rsid w:val="00CD27EF"/>
    <w:rsid w:val="00CD294B"/>
    <w:rsid w:val="00CD2B3F"/>
    <w:rsid w:val="00CD2BB7"/>
    <w:rsid w:val="00CD2BCD"/>
    <w:rsid w:val="00CD2C64"/>
    <w:rsid w:val="00CD31C7"/>
    <w:rsid w:val="00CD36E7"/>
    <w:rsid w:val="00CD374D"/>
    <w:rsid w:val="00CD37CE"/>
    <w:rsid w:val="00CD3842"/>
    <w:rsid w:val="00CD39FA"/>
    <w:rsid w:val="00CD3A4C"/>
    <w:rsid w:val="00CD45CF"/>
    <w:rsid w:val="00CD460F"/>
    <w:rsid w:val="00CD4754"/>
    <w:rsid w:val="00CD540D"/>
    <w:rsid w:val="00CD56E2"/>
    <w:rsid w:val="00CD5B8A"/>
    <w:rsid w:val="00CD61E9"/>
    <w:rsid w:val="00CD6701"/>
    <w:rsid w:val="00CD68AC"/>
    <w:rsid w:val="00CD6BB4"/>
    <w:rsid w:val="00CD6BD2"/>
    <w:rsid w:val="00CD71B0"/>
    <w:rsid w:val="00CD71DB"/>
    <w:rsid w:val="00CD7ACF"/>
    <w:rsid w:val="00CE029A"/>
    <w:rsid w:val="00CE07ED"/>
    <w:rsid w:val="00CE0BD1"/>
    <w:rsid w:val="00CE10E9"/>
    <w:rsid w:val="00CE143E"/>
    <w:rsid w:val="00CE1500"/>
    <w:rsid w:val="00CE1A72"/>
    <w:rsid w:val="00CE21CC"/>
    <w:rsid w:val="00CE2910"/>
    <w:rsid w:val="00CE2A85"/>
    <w:rsid w:val="00CE3162"/>
    <w:rsid w:val="00CE3655"/>
    <w:rsid w:val="00CE3735"/>
    <w:rsid w:val="00CE3DF4"/>
    <w:rsid w:val="00CE3F04"/>
    <w:rsid w:val="00CE42DF"/>
    <w:rsid w:val="00CE4A4B"/>
    <w:rsid w:val="00CE4CB6"/>
    <w:rsid w:val="00CE4D65"/>
    <w:rsid w:val="00CE5001"/>
    <w:rsid w:val="00CE5393"/>
    <w:rsid w:val="00CE545F"/>
    <w:rsid w:val="00CE5678"/>
    <w:rsid w:val="00CE5787"/>
    <w:rsid w:val="00CE580C"/>
    <w:rsid w:val="00CE5B0B"/>
    <w:rsid w:val="00CE5D7D"/>
    <w:rsid w:val="00CE60AC"/>
    <w:rsid w:val="00CE61C8"/>
    <w:rsid w:val="00CE6CF4"/>
    <w:rsid w:val="00CE72D0"/>
    <w:rsid w:val="00CE731C"/>
    <w:rsid w:val="00CE77B9"/>
    <w:rsid w:val="00CE7D91"/>
    <w:rsid w:val="00CF03D6"/>
    <w:rsid w:val="00CF0464"/>
    <w:rsid w:val="00CF0EC8"/>
    <w:rsid w:val="00CF1014"/>
    <w:rsid w:val="00CF13B7"/>
    <w:rsid w:val="00CF1A3D"/>
    <w:rsid w:val="00CF1BC1"/>
    <w:rsid w:val="00CF2142"/>
    <w:rsid w:val="00CF2213"/>
    <w:rsid w:val="00CF221C"/>
    <w:rsid w:val="00CF2281"/>
    <w:rsid w:val="00CF2903"/>
    <w:rsid w:val="00CF2E3A"/>
    <w:rsid w:val="00CF36BE"/>
    <w:rsid w:val="00CF3DA8"/>
    <w:rsid w:val="00CF3F10"/>
    <w:rsid w:val="00CF4403"/>
    <w:rsid w:val="00CF4A61"/>
    <w:rsid w:val="00CF4C15"/>
    <w:rsid w:val="00CF51C7"/>
    <w:rsid w:val="00CF52E8"/>
    <w:rsid w:val="00CF6000"/>
    <w:rsid w:val="00CF6251"/>
    <w:rsid w:val="00CF6321"/>
    <w:rsid w:val="00CF65EB"/>
    <w:rsid w:val="00CF69D9"/>
    <w:rsid w:val="00CF6A6A"/>
    <w:rsid w:val="00CF6D15"/>
    <w:rsid w:val="00CF733D"/>
    <w:rsid w:val="00CF7EA1"/>
    <w:rsid w:val="00CF7FD8"/>
    <w:rsid w:val="00D003F3"/>
    <w:rsid w:val="00D0060F"/>
    <w:rsid w:val="00D015DA"/>
    <w:rsid w:val="00D01628"/>
    <w:rsid w:val="00D0190E"/>
    <w:rsid w:val="00D01D47"/>
    <w:rsid w:val="00D01EC0"/>
    <w:rsid w:val="00D02011"/>
    <w:rsid w:val="00D023D9"/>
    <w:rsid w:val="00D02C8A"/>
    <w:rsid w:val="00D03350"/>
    <w:rsid w:val="00D0364F"/>
    <w:rsid w:val="00D03C1C"/>
    <w:rsid w:val="00D03FC8"/>
    <w:rsid w:val="00D04092"/>
    <w:rsid w:val="00D04D71"/>
    <w:rsid w:val="00D04DAF"/>
    <w:rsid w:val="00D04DE4"/>
    <w:rsid w:val="00D04E22"/>
    <w:rsid w:val="00D04E8D"/>
    <w:rsid w:val="00D0564C"/>
    <w:rsid w:val="00D056D8"/>
    <w:rsid w:val="00D05A8A"/>
    <w:rsid w:val="00D05E05"/>
    <w:rsid w:val="00D05E22"/>
    <w:rsid w:val="00D05EFF"/>
    <w:rsid w:val="00D06320"/>
    <w:rsid w:val="00D064B3"/>
    <w:rsid w:val="00D06834"/>
    <w:rsid w:val="00D07684"/>
    <w:rsid w:val="00D07A1C"/>
    <w:rsid w:val="00D10475"/>
    <w:rsid w:val="00D107E2"/>
    <w:rsid w:val="00D110E9"/>
    <w:rsid w:val="00D1141A"/>
    <w:rsid w:val="00D117A9"/>
    <w:rsid w:val="00D11C1A"/>
    <w:rsid w:val="00D121BC"/>
    <w:rsid w:val="00D124BC"/>
    <w:rsid w:val="00D1263E"/>
    <w:rsid w:val="00D12852"/>
    <w:rsid w:val="00D12A05"/>
    <w:rsid w:val="00D12BF7"/>
    <w:rsid w:val="00D12F52"/>
    <w:rsid w:val="00D13D5A"/>
    <w:rsid w:val="00D13D76"/>
    <w:rsid w:val="00D14C8F"/>
    <w:rsid w:val="00D158AE"/>
    <w:rsid w:val="00D1595A"/>
    <w:rsid w:val="00D15EF0"/>
    <w:rsid w:val="00D160A1"/>
    <w:rsid w:val="00D16166"/>
    <w:rsid w:val="00D163FB"/>
    <w:rsid w:val="00D16765"/>
    <w:rsid w:val="00D16AD6"/>
    <w:rsid w:val="00D16C80"/>
    <w:rsid w:val="00D16F05"/>
    <w:rsid w:val="00D170E8"/>
    <w:rsid w:val="00D175AD"/>
    <w:rsid w:val="00D17A14"/>
    <w:rsid w:val="00D202D6"/>
    <w:rsid w:val="00D2107B"/>
    <w:rsid w:val="00D215CA"/>
    <w:rsid w:val="00D217CC"/>
    <w:rsid w:val="00D21F1B"/>
    <w:rsid w:val="00D22E85"/>
    <w:rsid w:val="00D23464"/>
    <w:rsid w:val="00D239AE"/>
    <w:rsid w:val="00D249B1"/>
    <w:rsid w:val="00D24A3E"/>
    <w:rsid w:val="00D250A8"/>
    <w:rsid w:val="00D25AAB"/>
    <w:rsid w:val="00D26462"/>
    <w:rsid w:val="00D26D4C"/>
    <w:rsid w:val="00D27520"/>
    <w:rsid w:val="00D2788F"/>
    <w:rsid w:val="00D27B6A"/>
    <w:rsid w:val="00D27BA8"/>
    <w:rsid w:val="00D30032"/>
    <w:rsid w:val="00D30054"/>
    <w:rsid w:val="00D30075"/>
    <w:rsid w:val="00D308ED"/>
    <w:rsid w:val="00D30D54"/>
    <w:rsid w:val="00D32279"/>
    <w:rsid w:val="00D32982"/>
    <w:rsid w:val="00D3298C"/>
    <w:rsid w:val="00D32B46"/>
    <w:rsid w:val="00D32D01"/>
    <w:rsid w:val="00D33309"/>
    <w:rsid w:val="00D337EC"/>
    <w:rsid w:val="00D33869"/>
    <w:rsid w:val="00D3492E"/>
    <w:rsid w:val="00D34AF6"/>
    <w:rsid w:val="00D35029"/>
    <w:rsid w:val="00D35099"/>
    <w:rsid w:val="00D350C1"/>
    <w:rsid w:val="00D3511C"/>
    <w:rsid w:val="00D3519C"/>
    <w:rsid w:val="00D3526C"/>
    <w:rsid w:val="00D35768"/>
    <w:rsid w:val="00D36614"/>
    <w:rsid w:val="00D36D86"/>
    <w:rsid w:val="00D37C88"/>
    <w:rsid w:val="00D37F49"/>
    <w:rsid w:val="00D400D6"/>
    <w:rsid w:val="00D405D4"/>
    <w:rsid w:val="00D40D04"/>
    <w:rsid w:val="00D4117A"/>
    <w:rsid w:val="00D415A6"/>
    <w:rsid w:val="00D41894"/>
    <w:rsid w:val="00D41C21"/>
    <w:rsid w:val="00D41CC0"/>
    <w:rsid w:val="00D4224C"/>
    <w:rsid w:val="00D4238E"/>
    <w:rsid w:val="00D428AA"/>
    <w:rsid w:val="00D4290C"/>
    <w:rsid w:val="00D42B45"/>
    <w:rsid w:val="00D42B9B"/>
    <w:rsid w:val="00D42C68"/>
    <w:rsid w:val="00D43265"/>
    <w:rsid w:val="00D43385"/>
    <w:rsid w:val="00D4381F"/>
    <w:rsid w:val="00D43836"/>
    <w:rsid w:val="00D44024"/>
    <w:rsid w:val="00D4412C"/>
    <w:rsid w:val="00D4586B"/>
    <w:rsid w:val="00D45D78"/>
    <w:rsid w:val="00D46032"/>
    <w:rsid w:val="00D46269"/>
    <w:rsid w:val="00D464D7"/>
    <w:rsid w:val="00D4666A"/>
    <w:rsid w:val="00D469A3"/>
    <w:rsid w:val="00D46DB3"/>
    <w:rsid w:val="00D47677"/>
    <w:rsid w:val="00D476D7"/>
    <w:rsid w:val="00D47B85"/>
    <w:rsid w:val="00D47DE9"/>
    <w:rsid w:val="00D50222"/>
    <w:rsid w:val="00D503A6"/>
    <w:rsid w:val="00D50526"/>
    <w:rsid w:val="00D50A34"/>
    <w:rsid w:val="00D511A9"/>
    <w:rsid w:val="00D5139B"/>
    <w:rsid w:val="00D51898"/>
    <w:rsid w:val="00D51F40"/>
    <w:rsid w:val="00D5264A"/>
    <w:rsid w:val="00D52756"/>
    <w:rsid w:val="00D53B5C"/>
    <w:rsid w:val="00D53EFA"/>
    <w:rsid w:val="00D54058"/>
    <w:rsid w:val="00D5437B"/>
    <w:rsid w:val="00D5446E"/>
    <w:rsid w:val="00D54F34"/>
    <w:rsid w:val="00D55921"/>
    <w:rsid w:val="00D55EEA"/>
    <w:rsid w:val="00D560D6"/>
    <w:rsid w:val="00D56418"/>
    <w:rsid w:val="00D564FD"/>
    <w:rsid w:val="00D56A43"/>
    <w:rsid w:val="00D56AB3"/>
    <w:rsid w:val="00D5773F"/>
    <w:rsid w:val="00D57AB1"/>
    <w:rsid w:val="00D57C48"/>
    <w:rsid w:val="00D57D1C"/>
    <w:rsid w:val="00D57E2B"/>
    <w:rsid w:val="00D57F76"/>
    <w:rsid w:val="00D60863"/>
    <w:rsid w:val="00D60F75"/>
    <w:rsid w:val="00D613C5"/>
    <w:rsid w:val="00D615CB"/>
    <w:rsid w:val="00D61B9C"/>
    <w:rsid w:val="00D636EE"/>
    <w:rsid w:val="00D638AB"/>
    <w:rsid w:val="00D63B07"/>
    <w:rsid w:val="00D63B28"/>
    <w:rsid w:val="00D63EBD"/>
    <w:rsid w:val="00D63F52"/>
    <w:rsid w:val="00D6405E"/>
    <w:rsid w:val="00D6407C"/>
    <w:rsid w:val="00D6413D"/>
    <w:rsid w:val="00D64360"/>
    <w:rsid w:val="00D643B1"/>
    <w:rsid w:val="00D650AF"/>
    <w:rsid w:val="00D65157"/>
    <w:rsid w:val="00D6652E"/>
    <w:rsid w:val="00D66C8D"/>
    <w:rsid w:val="00D671F9"/>
    <w:rsid w:val="00D677F9"/>
    <w:rsid w:val="00D67882"/>
    <w:rsid w:val="00D678E1"/>
    <w:rsid w:val="00D679EA"/>
    <w:rsid w:val="00D67C36"/>
    <w:rsid w:val="00D7022C"/>
    <w:rsid w:val="00D7093F"/>
    <w:rsid w:val="00D71093"/>
    <w:rsid w:val="00D718FB"/>
    <w:rsid w:val="00D72073"/>
    <w:rsid w:val="00D720C8"/>
    <w:rsid w:val="00D720EF"/>
    <w:rsid w:val="00D721BD"/>
    <w:rsid w:val="00D724E1"/>
    <w:rsid w:val="00D726D9"/>
    <w:rsid w:val="00D72CFF"/>
    <w:rsid w:val="00D73163"/>
    <w:rsid w:val="00D732A3"/>
    <w:rsid w:val="00D73645"/>
    <w:rsid w:val="00D7379C"/>
    <w:rsid w:val="00D7425A"/>
    <w:rsid w:val="00D7476F"/>
    <w:rsid w:val="00D74CA2"/>
    <w:rsid w:val="00D75201"/>
    <w:rsid w:val="00D76798"/>
    <w:rsid w:val="00D770AA"/>
    <w:rsid w:val="00D77190"/>
    <w:rsid w:val="00D77918"/>
    <w:rsid w:val="00D77B2B"/>
    <w:rsid w:val="00D77D01"/>
    <w:rsid w:val="00D77FB5"/>
    <w:rsid w:val="00D8083E"/>
    <w:rsid w:val="00D80E79"/>
    <w:rsid w:val="00D81C48"/>
    <w:rsid w:val="00D820B8"/>
    <w:rsid w:val="00D82443"/>
    <w:rsid w:val="00D8252A"/>
    <w:rsid w:val="00D8324F"/>
    <w:rsid w:val="00D83AAB"/>
    <w:rsid w:val="00D83D2C"/>
    <w:rsid w:val="00D83E57"/>
    <w:rsid w:val="00D8406E"/>
    <w:rsid w:val="00D84C07"/>
    <w:rsid w:val="00D84E54"/>
    <w:rsid w:val="00D85008"/>
    <w:rsid w:val="00D851DA"/>
    <w:rsid w:val="00D857DE"/>
    <w:rsid w:val="00D86350"/>
    <w:rsid w:val="00D86431"/>
    <w:rsid w:val="00D864CD"/>
    <w:rsid w:val="00D86CB2"/>
    <w:rsid w:val="00D87187"/>
    <w:rsid w:val="00D87273"/>
    <w:rsid w:val="00D8758F"/>
    <w:rsid w:val="00D87598"/>
    <w:rsid w:val="00D87B1B"/>
    <w:rsid w:val="00D87F6F"/>
    <w:rsid w:val="00D90782"/>
    <w:rsid w:val="00D9080A"/>
    <w:rsid w:val="00D90F0D"/>
    <w:rsid w:val="00D91124"/>
    <w:rsid w:val="00D912FA"/>
    <w:rsid w:val="00D914EA"/>
    <w:rsid w:val="00D91801"/>
    <w:rsid w:val="00D9254C"/>
    <w:rsid w:val="00D938B4"/>
    <w:rsid w:val="00D93C2E"/>
    <w:rsid w:val="00D93FB7"/>
    <w:rsid w:val="00D93FE3"/>
    <w:rsid w:val="00D9478C"/>
    <w:rsid w:val="00D94A7C"/>
    <w:rsid w:val="00D94F22"/>
    <w:rsid w:val="00D950A1"/>
    <w:rsid w:val="00D95896"/>
    <w:rsid w:val="00D95B9A"/>
    <w:rsid w:val="00D962A6"/>
    <w:rsid w:val="00D9644C"/>
    <w:rsid w:val="00D96DE0"/>
    <w:rsid w:val="00D97013"/>
    <w:rsid w:val="00D97E82"/>
    <w:rsid w:val="00D97F3D"/>
    <w:rsid w:val="00DA016F"/>
    <w:rsid w:val="00DA03FE"/>
    <w:rsid w:val="00DA0487"/>
    <w:rsid w:val="00DA07A5"/>
    <w:rsid w:val="00DA0996"/>
    <w:rsid w:val="00DA0C43"/>
    <w:rsid w:val="00DA1146"/>
    <w:rsid w:val="00DA13BC"/>
    <w:rsid w:val="00DA187E"/>
    <w:rsid w:val="00DA1A38"/>
    <w:rsid w:val="00DA1DF3"/>
    <w:rsid w:val="00DA1E8A"/>
    <w:rsid w:val="00DA1E9D"/>
    <w:rsid w:val="00DA1ECD"/>
    <w:rsid w:val="00DA205A"/>
    <w:rsid w:val="00DA24B8"/>
    <w:rsid w:val="00DA25B8"/>
    <w:rsid w:val="00DA2A02"/>
    <w:rsid w:val="00DA2D92"/>
    <w:rsid w:val="00DA2FD2"/>
    <w:rsid w:val="00DA32B6"/>
    <w:rsid w:val="00DA3518"/>
    <w:rsid w:val="00DA4509"/>
    <w:rsid w:val="00DA56D3"/>
    <w:rsid w:val="00DA5C37"/>
    <w:rsid w:val="00DA5CA3"/>
    <w:rsid w:val="00DA5ECB"/>
    <w:rsid w:val="00DA5F22"/>
    <w:rsid w:val="00DA6046"/>
    <w:rsid w:val="00DA60FC"/>
    <w:rsid w:val="00DA66FB"/>
    <w:rsid w:val="00DA6746"/>
    <w:rsid w:val="00DA6749"/>
    <w:rsid w:val="00DA6896"/>
    <w:rsid w:val="00DA69F6"/>
    <w:rsid w:val="00DA6EF9"/>
    <w:rsid w:val="00DA711A"/>
    <w:rsid w:val="00DA7394"/>
    <w:rsid w:val="00DA7491"/>
    <w:rsid w:val="00DA7B17"/>
    <w:rsid w:val="00DB0EBF"/>
    <w:rsid w:val="00DB106E"/>
    <w:rsid w:val="00DB1554"/>
    <w:rsid w:val="00DB1829"/>
    <w:rsid w:val="00DB2070"/>
    <w:rsid w:val="00DB2983"/>
    <w:rsid w:val="00DB2A15"/>
    <w:rsid w:val="00DB3213"/>
    <w:rsid w:val="00DB3B68"/>
    <w:rsid w:val="00DB407B"/>
    <w:rsid w:val="00DB427D"/>
    <w:rsid w:val="00DB4436"/>
    <w:rsid w:val="00DB458B"/>
    <w:rsid w:val="00DB464B"/>
    <w:rsid w:val="00DB4EE9"/>
    <w:rsid w:val="00DB5103"/>
    <w:rsid w:val="00DB5629"/>
    <w:rsid w:val="00DB57E8"/>
    <w:rsid w:val="00DB5F61"/>
    <w:rsid w:val="00DB607C"/>
    <w:rsid w:val="00DB6512"/>
    <w:rsid w:val="00DB6764"/>
    <w:rsid w:val="00DB67FE"/>
    <w:rsid w:val="00DB6A0D"/>
    <w:rsid w:val="00DB6D68"/>
    <w:rsid w:val="00DB7A28"/>
    <w:rsid w:val="00DB7F3D"/>
    <w:rsid w:val="00DB7FFC"/>
    <w:rsid w:val="00DC03C7"/>
    <w:rsid w:val="00DC0436"/>
    <w:rsid w:val="00DC08BB"/>
    <w:rsid w:val="00DC1257"/>
    <w:rsid w:val="00DC1BEA"/>
    <w:rsid w:val="00DC1D81"/>
    <w:rsid w:val="00DC2002"/>
    <w:rsid w:val="00DC2620"/>
    <w:rsid w:val="00DC288B"/>
    <w:rsid w:val="00DC2A4C"/>
    <w:rsid w:val="00DC2DC0"/>
    <w:rsid w:val="00DC2F93"/>
    <w:rsid w:val="00DC2FB1"/>
    <w:rsid w:val="00DC310E"/>
    <w:rsid w:val="00DC32F6"/>
    <w:rsid w:val="00DC3AA6"/>
    <w:rsid w:val="00DC3B54"/>
    <w:rsid w:val="00DC3C6F"/>
    <w:rsid w:val="00DC3DC0"/>
    <w:rsid w:val="00DC40EC"/>
    <w:rsid w:val="00DC465B"/>
    <w:rsid w:val="00DC4F74"/>
    <w:rsid w:val="00DC5B2B"/>
    <w:rsid w:val="00DC5D6E"/>
    <w:rsid w:val="00DC5E7C"/>
    <w:rsid w:val="00DC6A44"/>
    <w:rsid w:val="00DC6BBB"/>
    <w:rsid w:val="00DC6CC6"/>
    <w:rsid w:val="00DC6EA6"/>
    <w:rsid w:val="00DC6EA9"/>
    <w:rsid w:val="00DC7029"/>
    <w:rsid w:val="00DC7309"/>
    <w:rsid w:val="00DC73DF"/>
    <w:rsid w:val="00DC74AC"/>
    <w:rsid w:val="00DC7716"/>
    <w:rsid w:val="00DC774F"/>
    <w:rsid w:val="00DC7772"/>
    <w:rsid w:val="00DC7FD5"/>
    <w:rsid w:val="00DD01A2"/>
    <w:rsid w:val="00DD059B"/>
    <w:rsid w:val="00DD0E5C"/>
    <w:rsid w:val="00DD1126"/>
    <w:rsid w:val="00DD1469"/>
    <w:rsid w:val="00DD1842"/>
    <w:rsid w:val="00DD2327"/>
    <w:rsid w:val="00DD25B2"/>
    <w:rsid w:val="00DD2AFD"/>
    <w:rsid w:val="00DD2F8E"/>
    <w:rsid w:val="00DD318D"/>
    <w:rsid w:val="00DD33A9"/>
    <w:rsid w:val="00DD384C"/>
    <w:rsid w:val="00DD3C85"/>
    <w:rsid w:val="00DD42EB"/>
    <w:rsid w:val="00DD4CD2"/>
    <w:rsid w:val="00DD5790"/>
    <w:rsid w:val="00DD5A0E"/>
    <w:rsid w:val="00DD5A1B"/>
    <w:rsid w:val="00DD5C6E"/>
    <w:rsid w:val="00DD6930"/>
    <w:rsid w:val="00DD6C95"/>
    <w:rsid w:val="00DD70BF"/>
    <w:rsid w:val="00DD714F"/>
    <w:rsid w:val="00DD74BF"/>
    <w:rsid w:val="00DD756C"/>
    <w:rsid w:val="00DD779F"/>
    <w:rsid w:val="00DE0039"/>
    <w:rsid w:val="00DE052A"/>
    <w:rsid w:val="00DE0642"/>
    <w:rsid w:val="00DE0A7C"/>
    <w:rsid w:val="00DE0DB4"/>
    <w:rsid w:val="00DE0FEE"/>
    <w:rsid w:val="00DE17EB"/>
    <w:rsid w:val="00DE1F04"/>
    <w:rsid w:val="00DE2678"/>
    <w:rsid w:val="00DE3398"/>
    <w:rsid w:val="00DE350A"/>
    <w:rsid w:val="00DE3CF2"/>
    <w:rsid w:val="00DE3E4B"/>
    <w:rsid w:val="00DE4539"/>
    <w:rsid w:val="00DE505C"/>
    <w:rsid w:val="00DE5306"/>
    <w:rsid w:val="00DE55D7"/>
    <w:rsid w:val="00DE5721"/>
    <w:rsid w:val="00DE58C6"/>
    <w:rsid w:val="00DE5E9C"/>
    <w:rsid w:val="00DE6DEA"/>
    <w:rsid w:val="00DE6ED6"/>
    <w:rsid w:val="00DE70C9"/>
    <w:rsid w:val="00DE73A4"/>
    <w:rsid w:val="00DE745A"/>
    <w:rsid w:val="00DE7745"/>
    <w:rsid w:val="00DE777D"/>
    <w:rsid w:val="00DE778D"/>
    <w:rsid w:val="00DE783A"/>
    <w:rsid w:val="00DE7B4C"/>
    <w:rsid w:val="00DE7C05"/>
    <w:rsid w:val="00DE7CED"/>
    <w:rsid w:val="00DE7E0A"/>
    <w:rsid w:val="00DE7E6F"/>
    <w:rsid w:val="00DE7F86"/>
    <w:rsid w:val="00DF00E5"/>
    <w:rsid w:val="00DF041C"/>
    <w:rsid w:val="00DF0588"/>
    <w:rsid w:val="00DF07B5"/>
    <w:rsid w:val="00DF0B92"/>
    <w:rsid w:val="00DF0C5C"/>
    <w:rsid w:val="00DF1601"/>
    <w:rsid w:val="00DF2010"/>
    <w:rsid w:val="00DF218E"/>
    <w:rsid w:val="00DF227D"/>
    <w:rsid w:val="00DF2500"/>
    <w:rsid w:val="00DF28D7"/>
    <w:rsid w:val="00DF28F1"/>
    <w:rsid w:val="00DF2CEB"/>
    <w:rsid w:val="00DF2E12"/>
    <w:rsid w:val="00DF2FC9"/>
    <w:rsid w:val="00DF305A"/>
    <w:rsid w:val="00DF30F4"/>
    <w:rsid w:val="00DF332A"/>
    <w:rsid w:val="00DF3413"/>
    <w:rsid w:val="00DF3F5C"/>
    <w:rsid w:val="00DF44ED"/>
    <w:rsid w:val="00DF47A3"/>
    <w:rsid w:val="00DF4AD2"/>
    <w:rsid w:val="00DF4BCF"/>
    <w:rsid w:val="00DF514A"/>
    <w:rsid w:val="00DF570D"/>
    <w:rsid w:val="00DF5E03"/>
    <w:rsid w:val="00DF63CB"/>
    <w:rsid w:val="00DF640F"/>
    <w:rsid w:val="00DF654D"/>
    <w:rsid w:val="00DF6690"/>
    <w:rsid w:val="00DF679C"/>
    <w:rsid w:val="00DF67AC"/>
    <w:rsid w:val="00DF6804"/>
    <w:rsid w:val="00DF6A30"/>
    <w:rsid w:val="00DF6C01"/>
    <w:rsid w:val="00DF6CCB"/>
    <w:rsid w:val="00DF6FEA"/>
    <w:rsid w:val="00DF765C"/>
    <w:rsid w:val="00DF7892"/>
    <w:rsid w:val="00DF795E"/>
    <w:rsid w:val="00DF7EAD"/>
    <w:rsid w:val="00E001DC"/>
    <w:rsid w:val="00E00BE9"/>
    <w:rsid w:val="00E00E12"/>
    <w:rsid w:val="00E00F0A"/>
    <w:rsid w:val="00E0105A"/>
    <w:rsid w:val="00E01992"/>
    <w:rsid w:val="00E01BB9"/>
    <w:rsid w:val="00E022CB"/>
    <w:rsid w:val="00E028CB"/>
    <w:rsid w:val="00E0294B"/>
    <w:rsid w:val="00E029B6"/>
    <w:rsid w:val="00E02DEF"/>
    <w:rsid w:val="00E0358D"/>
    <w:rsid w:val="00E03C78"/>
    <w:rsid w:val="00E042BF"/>
    <w:rsid w:val="00E04323"/>
    <w:rsid w:val="00E0453B"/>
    <w:rsid w:val="00E04757"/>
    <w:rsid w:val="00E04BD3"/>
    <w:rsid w:val="00E052B9"/>
    <w:rsid w:val="00E05567"/>
    <w:rsid w:val="00E05E1C"/>
    <w:rsid w:val="00E06115"/>
    <w:rsid w:val="00E0620A"/>
    <w:rsid w:val="00E06651"/>
    <w:rsid w:val="00E06A80"/>
    <w:rsid w:val="00E06E04"/>
    <w:rsid w:val="00E070A2"/>
    <w:rsid w:val="00E07373"/>
    <w:rsid w:val="00E07A74"/>
    <w:rsid w:val="00E07B42"/>
    <w:rsid w:val="00E07D69"/>
    <w:rsid w:val="00E103FA"/>
    <w:rsid w:val="00E109FE"/>
    <w:rsid w:val="00E10CD4"/>
    <w:rsid w:val="00E11185"/>
    <w:rsid w:val="00E11C8C"/>
    <w:rsid w:val="00E11CAD"/>
    <w:rsid w:val="00E11F15"/>
    <w:rsid w:val="00E12323"/>
    <w:rsid w:val="00E12672"/>
    <w:rsid w:val="00E12792"/>
    <w:rsid w:val="00E12A46"/>
    <w:rsid w:val="00E130F0"/>
    <w:rsid w:val="00E13C79"/>
    <w:rsid w:val="00E13FE1"/>
    <w:rsid w:val="00E14744"/>
    <w:rsid w:val="00E14B00"/>
    <w:rsid w:val="00E14B92"/>
    <w:rsid w:val="00E152BB"/>
    <w:rsid w:val="00E15399"/>
    <w:rsid w:val="00E15BC1"/>
    <w:rsid w:val="00E16365"/>
    <w:rsid w:val="00E1665F"/>
    <w:rsid w:val="00E169ED"/>
    <w:rsid w:val="00E16B30"/>
    <w:rsid w:val="00E16ED2"/>
    <w:rsid w:val="00E179E2"/>
    <w:rsid w:val="00E207FF"/>
    <w:rsid w:val="00E20D3C"/>
    <w:rsid w:val="00E2130E"/>
    <w:rsid w:val="00E21342"/>
    <w:rsid w:val="00E22D7A"/>
    <w:rsid w:val="00E22E0A"/>
    <w:rsid w:val="00E2302A"/>
    <w:rsid w:val="00E23838"/>
    <w:rsid w:val="00E238D7"/>
    <w:rsid w:val="00E23994"/>
    <w:rsid w:val="00E23AF7"/>
    <w:rsid w:val="00E23BFB"/>
    <w:rsid w:val="00E23F74"/>
    <w:rsid w:val="00E23FC6"/>
    <w:rsid w:val="00E2407E"/>
    <w:rsid w:val="00E24CF7"/>
    <w:rsid w:val="00E24D7B"/>
    <w:rsid w:val="00E24D82"/>
    <w:rsid w:val="00E24F04"/>
    <w:rsid w:val="00E253DE"/>
    <w:rsid w:val="00E25411"/>
    <w:rsid w:val="00E25AE7"/>
    <w:rsid w:val="00E25B06"/>
    <w:rsid w:val="00E26082"/>
    <w:rsid w:val="00E2656A"/>
    <w:rsid w:val="00E2677A"/>
    <w:rsid w:val="00E26845"/>
    <w:rsid w:val="00E26D5E"/>
    <w:rsid w:val="00E26DC6"/>
    <w:rsid w:val="00E27533"/>
    <w:rsid w:val="00E27585"/>
    <w:rsid w:val="00E275B7"/>
    <w:rsid w:val="00E27D32"/>
    <w:rsid w:val="00E30376"/>
    <w:rsid w:val="00E304B6"/>
    <w:rsid w:val="00E30576"/>
    <w:rsid w:val="00E305C9"/>
    <w:rsid w:val="00E30FA7"/>
    <w:rsid w:val="00E316D3"/>
    <w:rsid w:val="00E31787"/>
    <w:rsid w:val="00E317D3"/>
    <w:rsid w:val="00E31DCC"/>
    <w:rsid w:val="00E32640"/>
    <w:rsid w:val="00E329AB"/>
    <w:rsid w:val="00E32F6D"/>
    <w:rsid w:val="00E3312B"/>
    <w:rsid w:val="00E331D6"/>
    <w:rsid w:val="00E333C3"/>
    <w:rsid w:val="00E33572"/>
    <w:rsid w:val="00E3370F"/>
    <w:rsid w:val="00E33D89"/>
    <w:rsid w:val="00E341E7"/>
    <w:rsid w:val="00E34703"/>
    <w:rsid w:val="00E347B1"/>
    <w:rsid w:val="00E34837"/>
    <w:rsid w:val="00E34B47"/>
    <w:rsid w:val="00E34E09"/>
    <w:rsid w:val="00E35276"/>
    <w:rsid w:val="00E3530D"/>
    <w:rsid w:val="00E358A0"/>
    <w:rsid w:val="00E35929"/>
    <w:rsid w:val="00E35A7F"/>
    <w:rsid w:val="00E35FE7"/>
    <w:rsid w:val="00E369D8"/>
    <w:rsid w:val="00E36ABF"/>
    <w:rsid w:val="00E37097"/>
    <w:rsid w:val="00E37302"/>
    <w:rsid w:val="00E37432"/>
    <w:rsid w:val="00E37601"/>
    <w:rsid w:val="00E37FFC"/>
    <w:rsid w:val="00E407C6"/>
    <w:rsid w:val="00E408E9"/>
    <w:rsid w:val="00E40DBD"/>
    <w:rsid w:val="00E411A6"/>
    <w:rsid w:val="00E412D0"/>
    <w:rsid w:val="00E413EB"/>
    <w:rsid w:val="00E41504"/>
    <w:rsid w:val="00E4178A"/>
    <w:rsid w:val="00E41E40"/>
    <w:rsid w:val="00E42547"/>
    <w:rsid w:val="00E42B9C"/>
    <w:rsid w:val="00E42EAF"/>
    <w:rsid w:val="00E43130"/>
    <w:rsid w:val="00E4322F"/>
    <w:rsid w:val="00E435C7"/>
    <w:rsid w:val="00E43627"/>
    <w:rsid w:val="00E43AE2"/>
    <w:rsid w:val="00E43DC8"/>
    <w:rsid w:val="00E43E24"/>
    <w:rsid w:val="00E44050"/>
    <w:rsid w:val="00E44457"/>
    <w:rsid w:val="00E4445E"/>
    <w:rsid w:val="00E4473D"/>
    <w:rsid w:val="00E44AE1"/>
    <w:rsid w:val="00E44C7D"/>
    <w:rsid w:val="00E457C1"/>
    <w:rsid w:val="00E45C15"/>
    <w:rsid w:val="00E46001"/>
    <w:rsid w:val="00E4636F"/>
    <w:rsid w:val="00E4679B"/>
    <w:rsid w:val="00E46C4D"/>
    <w:rsid w:val="00E47277"/>
    <w:rsid w:val="00E473C5"/>
    <w:rsid w:val="00E475B4"/>
    <w:rsid w:val="00E505AB"/>
    <w:rsid w:val="00E5068F"/>
    <w:rsid w:val="00E50F5C"/>
    <w:rsid w:val="00E516AF"/>
    <w:rsid w:val="00E5170C"/>
    <w:rsid w:val="00E51B87"/>
    <w:rsid w:val="00E51E55"/>
    <w:rsid w:val="00E51FE6"/>
    <w:rsid w:val="00E52273"/>
    <w:rsid w:val="00E5227D"/>
    <w:rsid w:val="00E525DF"/>
    <w:rsid w:val="00E52BE2"/>
    <w:rsid w:val="00E52C70"/>
    <w:rsid w:val="00E52CE7"/>
    <w:rsid w:val="00E52DA6"/>
    <w:rsid w:val="00E52E38"/>
    <w:rsid w:val="00E52EBA"/>
    <w:rsid w:val="00E5301C"/>
    <w:rsid w:val="00E534D9"/>
    <w:rsid w:val="00E5374B"/>
    <w:rsid w:val="00E53B6F"/>
    <w:rsid w:val="00E53CB6"/>
    <w:rsid w:val="00E53D79"/>
    <w:rsid w:val="00E53ED1"/>
    <w:rsid w:val="00E540D5"/>
    <w:rsid w:val="00E543B1"/>
    <w:rsid w:val="00E54C8D"/>
    <w:rsid w:val="00E5550F"/>
    <w:rsid w:val="00E55DC5"/>
    <w:rsid w:val="00E56322"/>
    <w:rsid w:val="00E566D9"/>
    <w:rsid w:val="00E56936"/>
    <w:rsid w:val="00E5732B"/>
    <w:rsid w:val="00E57397"/>
    <w:rsid w:val="00E57DE7"/>
    <w:rsid w:val="00E57E20"/>
    <w:rsid w:val="00E60263"/>
    <w:rsid w:val="00E6035E"/>
    <w:rsid w:val="00E60982"/>
    <w:rsid w:val="00E611F4"/>
    <w:rsid w:val="00E612B3"/>
    <w:rsid w:val="00E6148C"/>
    <w:rsid w:val="00E619DB"/>
    <w:rsid w:val="00E61A16"/>
    <w:rsid w:val="00E62095"/>
    <w:rsid w:val="00E6212A"/>
    <w:rsid w:val="00E622A4"/>
    <w:rsid w:val="00E62350"/>
    <w:rsid w:val="00E62C62"/>
    <w:rsid w:val="00E62E8C"/>
    <w:rsid w:val="00E63402"/>
    <w:rsid w:val="00E63879"/>
    <w:rsid w:val="00E64E2D"/>
    <w:rsid w:val="00E654C1"/>
    <w:rsid w:val="00E65873"/>
    <w:rsid w:val="00E65D97"/>
    <w:rsid w:val="00E6708B"/>
    <w:rsid w:val="00E673A7"/>
    <w:rsid w:val="00E67981"/>
    <w:rsid w:val="00E67CC2"/>
    <w:rsid w:val="00E7035E"/>
    <w:rsid w:val="00E70B61"/>
    <w:rsid w:val="00E70C51"/>
    <w:rsid w:val="00E70CCC"/>
    <w:rsid w:val="00E70CE3"/>
    <w:rsid w:val="00E70D90"/>
    <w:rsid w:val="00E70E4F"/>
    <w:rsid w:val="00E712A0"/>
    <w:rsid w:val="00E71342"/>
    <w:rsid w:val="00E71AEE"/>
    <w:rsid w:val="00E71C77"/>
    <w:rsid w:val="00E7262D"/>
    <w:rsid w:val="00E72A5A"/>
    <w:rsid w:val="00E72AC2"/>
    <w:rsid w:val="00E72CF7"/>
    <w:rsid w:val="00E72F78"/>
    <w:rsid w:val="00E73247"/>
    <w:rsid w:val="00E73354"/>
    <w:rsid w:val="00E7393C"/>
    <w:rsid w:val="00E73C95"/>
    <w:rsid w:val="00E73DCE"/>
    <w:rsid w:val="00E74186"/>
    <w:rsid w:val="00E74582"/>
    <w:rsid w:val="00E7530A"/>
    <w:rsid w:val="00E75548"/>
    <w:rsid w:val="00E75833"/>
    <w:rsid w:val="00E759AB"/>
    <w:rsid w:val="00E75BD0"/>
    <w:rsid w:val="00E75F07"/>
    <w:rsid w:val="00E76063"/>
    <w:rsid w:val="00E76937"/>
    <w:rsid w:val="00E76C2D"/>
    <w:rsid w:val="00E76F99"/>
    <w:rsid w:val="00E77902"/>
    <w:rsid w:val="00E80A9A"/>
    <w:rsid w:val="00E81B54"/>
    <w:rsid w:val="00E82179"/>
    <w:rsid w:val="00E82594"/>
    <w:rsid w:val="00E82F91"/>
    <w:rsid w:val="00E836A2"/>
    <w:rsid w:val="00E8384E"/>
    <w:rsid w:val="00E83C10"/>
    <w:rsid w:val="00E83E6B"/>
    <w:rsid w:val="00E840B8"/>
    <w:rsid w:val="00E840CD"/>
    <w:rsid w:val="00E846F5"/>
    <w:rsid w:val="00E8503D"/>
    <w:rsid w:val="00E86173"/>
    <w:rsid w:val="00E8638A"/>
    <w:rsid w:val="00E86516"/>
    <w:rsid w:val="00E869B9"/>
    <w:rsid w:val="00E86B7E"/>
    <w:rsid w:val="00E86E3C"/>
    <w:rsid w:val="00E86EF1"/>
    <w:rsid w:val="00E874AF"/>
    <w:rsid w:val="00E875E4"/>
    <w:rsid w:val="00E87D1B"/>
    <w:rsid w:val="00E87D83"/>
    <w:rsid w:val="00E901F1"/>
    <w:rsid w:val="00E902E7"/>
    <w:rsid w:val="00E90359"/>
    <w:rsid w:val="00E9071B"/>
    <w:rsid w:val="00E90B09"/>
    <w:rsid w:val="00E91246"/>
    <w:rsid w:val="00E91D35"/>
    <w:rsid w:val="00E91E7C"/>
    <w:rsid w:val="00E91F49"/>
    <w:rsid w:val="00E91FB5"/>
    <w:rsid w:val="00E92327"/>
    <w:rsid w:val="00E9242D"/>
    <w:rsid w:val="00E927DE"/>
    <w:rsid w:val="00E9295F"/>
    <w:rsid w:val="00E92BC1"/>
    <w:rsid w:val="00E93904"/>
    <w:rsid w:val="00E93E28"/>
    <w:rsid w:val="00E93E66"/>
    <w:rsid w:val="00E940CB"/>
    <w:rsid w:val="00E94176"/>
    <w:rsid w:val="00E942D5"/>
    <w:rsid w:val="00E9436C"/>
    <w:rsid w:val="00E94B3D"/>
    <w:rsid w:val="00E94C84"/>
    <w:rsid w:val="00E9509C"/>
    <w:rsid w:val="00E957DC"/>
    <w:rsid w:val="00E95A8D"/>
    <w:rsid w:val="00E96276"/>
    <w:rsid w:val="00E97402"/>
    <w:rsid w:val="00E975B9"/>
    <w:rsid w:val="00E97687"/>
    <w:rsid w:val="00E978B6"/>
    <w:rsid w:val="00E978BE"/>
    <w:rsid w:val="00E979DA"/>
    <w:rsid w:val="00E97A1A"/>
    <w:rsid w:val="00EA03DE"/>
    <w:rsid w:val="00EA0430"/>
    <w:rsid w:val="00EA069B"/>
    <w:rsid w:val="00EA0A6B"/>
    <w:rsid w:val="00EA0FB1"/>
    <w:rsid w:val="00EA161D"/>
    <w:rsid w:val="00EA17E5"/>
    <w:rsid w:val="00EA1F06"/>
    <w:rsid w:val="00EA24EA"/>
    <w:rsid w:val="00EA2A5A"/>
    <w:rsid w:val="00EA2AB7"/>
    <w:rsid w:val="00EA3136"/>
    <w:rsid w:val="00EA3306"/>
    <w:rsid w:val="00EA353C"/>
    <w:rsid w:val="00EA3AB6"/>
    <w:rsid w:val="00EA3C50"/>
    <w:rsid w:val="00EA402C"/>
    <w:rsid w:val="00EA576B"/>
    <w:rsid w:val="00EA5862"/>
    <w:rsid w:val="00EA599A"/>
    <w:rsid w:val="00EA5C54"/>
    <w:rsid w:val="00EA5CD6"/>
    <w:rsid w:val="00EA5DB7"/>
    <w:rsid w:val="00EA679C"/>
    <w:rsid w:val="00EA6FD6"/>
    <w:rsid w:val="00EA7585"/>
    <w:rsid w:val="00EA7C94"/>
    <w:rsid w:val="00EA7DB7"/>
    <w:rsid w:val="00EA7E94"/>
    <w:rsid w:val="00EA7EE1"/>
    <w:rsid w:val="00EA7FED"/>
    <w:rsid w:val="00EB0078"/>
    <w:rsid w:val="00EB06BA"/>
    <w:rsid w:val="00EB0706"/>
    <w:rsid w:val="00EB1012"/>
    <w:rsid w:val="00EB107F"/>
    <w:rsid w:val="00EB10CA"/>
    <w:rsid w:val="00EB134A"/>
    <w:rsid w:val="00EB1949"/>
    <w:rsid w:val="00EB1ADB"/>
    <w:rsid w:val="00EB1E67"/>
    <w:rsid w:val="00EB1FED"/>
    <w:rsid w:val="00EB28F4"/>
    <w:rsid w:val="00EB2A90"/>
    <w:rsid w:val="00EB2AA5"/>
    <w:rsid w:val="00EB3919"/>
    <w:rsid w:val="00EB43A9"/>
    <w:rsid w:val="00EB448C"/>
    <w:rsid w:val="00EB4974"/>
    <w:rsid w:val="00EB5255"/>
    <w:rsid w:val="00EB52D8"/>
    <w:rsid w:val="00EB5B8E"/>
    <w:rsid w:val="00EB5C47"/>
    <w:rsid w:val="00EB5C5C"/>
    <w:rsid w:val="00EB5DF1"/>
    <w:rsid w:val="00EB6057"/>
    <w:rsid w:val="00EB60D1"/>
    <w:rsid w:val="00EB6193"/>
    <w:rsid w:val="00EB65CF"/>
    <w:rsid w:val="00EB672F"/>
    <w:rsid w:val="00EB6904"/>
    <w:rsid w:val="00EB6943"/>
    <w:rsid w:val="00EB6A31"/>
    <w:rsid w:val="00EB72F3"/>
    <w:rsid w:val="00EB7531"/>
    <w:rsid w:val="00EB7A44"/>
    <w:rsid w:val="00EB7BEB"/>
    <w:rsid w:val="00EB7C10"/>
    <w:rsid w:val="00EB7F08"/>
    <w:rsid w:val="00EC038D"/>
    <w:rsid w:val="00EC060D"/>
    <w:rsid w:val="00EC06FB"/>
    <w:rsid w:val="00EC07B6"/>
    <w:rsid w:val="00EC0903"/>
    <w:rsid w:val="00EC09D3"/>
    <w:rsid w:val="00EC09FB"/>
    <w:rsid w:val="00EC0B30"/>
    <w:rsid w:val="00EC0DAB"/>
    <w:rsid w:val="00EC16F4"/>
    <w:rsid w:val="00EC18C7"/>
    <w:rsid w:val="00EC1B39"/>
    <w:rsid w:val="00EC23AF"/>
    <w:rsid w:val="00EC255D"/>
    <w:rsid w:val="00EC2734"/>
    <w:rsid w:val="00EC27B2"/>
    <w:rsid w:val="00EC2831"/>
    <w:rsid w:val="00EC2871"/>
    <w:rsid w:val="00EC2E72"/>
    <w:rsid w:val="00EC3CF5"/>
    <w:rsid w:val="00EC3E96"/>
    <w:rsid w:val="00EC42A5"/>
    <w:rsid w:val="00EC4C7D"/>
    <w:rsid w:val="00EC4DFC"/>
    <w:rsid w:val="00EC516B"/>
    <w:rsid w:val="00EC597E"/>
    <w:rsid w:val="00EC59DC"/>
    <w:rsid w:val="00EC5B33"/>
    <w:rsid w:val="00EC5C04"/>
    <w:rsid w:val="00EC6132"/>
    <w:rsid w:val="00EC649C"/>
    <w:rsid w:val="00EC64D3"/>
    <w:rsid w:val="00EC6504"/>
    <w:rsid w:val="00EC687B"/>
    <w:rsid w:val="00EC6E2E"/>
    <w:rsid w:val="00EC6ED1"/>
    <w:rsid w:val="00EC7597"/>
    <w:rsid w:val="00EC7636"/>
    <w:rsid w:val="00EC77E0"/>
    <w:rsid w:val="00EC7C9D"/>
    <w:rsid w:val="00EC7D63"/>
    <w:rsid w:val="00ED0639"/>
    <w:rsid w:val="00ED0985"/>
    <w:rsid w:val="00ED0A95"/>
    <w:rsid w:val="00ED0F9B"/>
    <w:rsid w:val="00ED1089"/>
    <w:rsid w:val="00ED1346"/>
    <w:rsid w:val="00ED18DC"/>
    <w:rsid w:val="00ED1984"/>
    <w:rsid w:val="00ED1BCC"/>
    <w:rsid w:val="00ED1EF9"/>
    <w:rsid w:val="00ED2110"/>
    <w:rsid w:val="00ED23BC"/>
    <w:rsid w:val="00ED24F7"/>
    <w:rsid w:val="00ED252F"/>
    <w:rsid w:val="00ED2925"/>
    <w:rsid w:val="00ED3182"/>
    <w:rsid w:val="00ED3227"/>
    <w:rsid w:val="00ED380B"/>
    <w:rsid w:val="00ED3D04"/>
    <w:rsid w:val="00ED3E38"/>
    <w:rsid w:val="00ED3EE3"/>
    <w:rsid w:val="00ED40BC"/>
    <w:rsid w:val="00ED41D0"/>
    <w:rsid w:val="00ED4216"/>
    <w:rsid w:val="00ED4885"/>
    <w:rsid w:val="00ED48EF"/>
    <w:rsid w:val="00ED523E"/>
    <w:rsid w:val="00ED588B"/>
    <w:rsid w:val="00ED5A0D"/>
    <w:rsid w:val="00ED64F2"/>
    <w:rsid w:val="00ED65E4"/>
    <w:rsid w:val="00ED6A78"/>
    <w:rsid w:val="00ED6DD5"/>
    <w:rsid w:val="00ED6E04"/>
    <w:rsid w:val="00ED70A0"/>
    <w:rsid w:val="00ED7294"/>
    <w:rsid w:val="00ED75D5"/>
    <w:rsid w:val="00ED7BF3"/>
    <w:rsid w:val="00EE057F"/>
    <w:rsid w:val="00EE0858"/>
    <w:rsid w:val="00EE119D"/>
    <w:rsid w:val="00EE11B4"/>
    <w:rsid w:val="00EE13FB"/>
    <w:rsid w:val="00EE1C52"/>
    <w:rsid w:val="00EE20ED"/>
    <w:rsid w:val="00EE255E"/>
    <w:rsid w:val="00EE375D"/>
    <w:rsid w:val="00EE37F3"/>
    <w:rsid w:val="00EE3D96"/>
    <w:rsid w:val="00EE470F"/>
    <w:rsid w:val="00EE4810"/>
    <w:rsid w:val="00EE52B8"/>
    <w:rsid w:val="00EE545C"/>
    <w:rsid w:val="00EE5984"/>
    <w:rsid w:val="00EE5ECD"/>
    <w:rsid w:val="00EE6283"/>
    <w:rsid w:val="00EE63D2"/>
    <w:rsid w:val="00EE67E0"/>
    <w:rsid w:val="00EE7102"/>
    <w:rsid w:val="00EE7206"/>
    <w:rsid w:val="00EE74B6"/>
    <w:rsid w:val="00EE74F4"/>
    <w:rsid w:val="00EF00DC"/>
    <w:rsid w:val="00EF0AB0"/>
    <w:rsid w:val="00EF13AA"/>
    <w:rsid w:val="00EF1735"/>
    <w:rsid w:val="00EF1B2D"/>
    <w:rsid w:val="00EF1C97"/>
    <w:rsid w:val="00EF1EE5"/>
    <w:rsid w:val="00EF1F3E"/>
    <w:rsid w:val="00EF2776"/>
    <w:rsid w:val="00EF2A27"/>
    <w:rsid w:val="00EF2B65"/>
    <w:rsid w:val="00EF2D20"/>
    <w:rsid w:val="00EF2EF7"/>
    <w:rsid w:val="00EF3184"/>
    <w:rsid w:val="00EF375E"/>
    <w:rsid w:val="00EF3CD9"/>
    <w:rsid w:val="00EF412A"/>
    <w:rsid w:val="00EF4755"/>
    <w:rsid w:val="00EF4F93"/>
    <w:rsid w:val="00EF523E"/>
    <w:rsid w:val="00EF575C"/>
    <w:rsid w:val="00EF5B01"/>
    <w:rsid w:val="00EF5BA3"/>
    <w:rsid w:val="00EF5CE6"/>
    <w:rsid w:val="00EF64EB"/>
    <w:rsid w:val="00EF6684"/>
    <w:rsid w:val="00EF67EE"/>
    <w:rsid w:val="00EF7135"/>
    <w:rsid w:val="00EF7520"/>
    <w:rsid w:val="00F00795"/>
    <w:rsid w:val="00F00AEA"/>
    <w:rsid w:val="00F00B99"/>
    <w:rsid w:val="00F00FA7"/>
    <w:rsid w:val="00F013D6"/>
    <w:rsid w:val="00F01877"/>
    <w:rsid w:val="00F01D95"/>
    <w:rsid w:val="00F01E9C"/>
    <w:rsid w:val="00F0218B"/>
    <w:rsid w:val="00F0225E"/>
    <w:rsid w:val="00F02578"/>
    <w:rsid w:val="00F027DB"/>
    <w:rsid w:val="00F0291B"/>
    <w:rsid w:val="00F02DA9"/>
    <w:rsid w:val="00F034CA"/>
    <w:rsid w:val="00F03B26"/>
    <w:rsid w:val="00F03E20"/>
    <w:rsid w:val="00F04461"/>
    <w:rsid w:val="00F04EDB"/>
    <w:rsid w:val="00F05184"/>
    <w:rsid w:val="00F057A3"/>
    <w:rsid w:val="00F05EE8"/>
    <w:rsid w:val="00F062A1"/>
    <w:rsid w:val="00F0666A"/>
    <w:rsid w:val="00F066C8"/>
    <w:rsid w:val="00F06919"/>
    <w:rsid w:val="00F06A75"/>
    <w:rsid w:val="00F06C18"/>
    <w:rsid w:val="00F06EBA"/>
    <w:rsid w:val="00F07182"/>
    <w:rsid w:val="00F07447"/>
    <w:rsid w:val="00F102C9"/>
    <w:rsid w:val="00F103BB"/>
    <w:rsid w:val="00F103DD"/>
    <w:rsid w:val="00F106FF"/>
    <w:rsid w:val="00F10702"/>
    <w:rsid w:val="00F10EB6"/>
    <w:rsid w:val="00F1154B"/>
    <w:rsid w:val="00F115F6"/>
    <w:rsid w:val="00F11894"/>
    <w:rsid w:val="00F11E51"/>
    <w:rsid w:val="00F12626"/>
    <w:rsid w:val="00F12AC5"/>
    <w:rsid w:val="00F12DAA"/>
    <w:rsid w:val="00F13193"/>
    <w:rsid w:val="00F135E3"/>
    <w:rsid w:val="00F13F80"/>
    <w:rsid w:val="00F1413E"/>
    <w:rsid w:val="00F145B7"/>
    <w:rsid w:val="00F14642"/>
    <w:rsid w:val="00F147BB"/>
    <w:rsid w:val="00F14A7A"/>
    <w:rsid w:val="00F14B04"/>
    <w:rsid w:val="00F14FFC"/>
    <w:rsid w:val="00F154C4"/>
    <w:rsid w:val="00F154D6"/>
    <w:rsid w:val="00F155AC"/>
    <w:rsid w:val="00F1586A"/>
    <w:rsid w:val="00F158E4"/>
    <w:rsid w:val="00F15B6C"/>
    <w:rsid w:val="00F15E35"/>
    <w:rsid w:val="00F15EB7"/>
    <w:rsid w:val="00F15FAF"/>
    <w:rsid w:val="00F16393"/>
    <w:rsid w:val="00F166D1"/>
    <w:rsid w:val="00F16D74"/>
    <w:rsid w:val="00F16EC6"/>
    <w:rsid w:val="00F17179"/>
    <w:rsid w:val="00F17B9B"/>
    <w:rsid w:val="00F17F9A"/>
    <w:rsid w:val="00F17FFD"/>
    <w:rsid w:val="00F201DF"/>
    <w:rsid w:val="00F20BA1"/>
    <w:rsid w:val="00F20D65"/>
    <w:rsid w:val="00F20D8A"/>
    <w:rsid w:val="00F20E64"/>
    <w:rsid w:val="00F2107B"/>
    <w:rsid w:val="00F210E8"/>
    <w:rsid w:val="00F21361"/>
    <w:rsid w:val="00F21BC6"/>
    <w:rsid w:val="00F21D1F"/>
    <w:rsid w:val="00F22854"/>
    <w:rsid w:val="00F22985"/>
    <w:rsid w:val="00F22F2A"/>
    <w:rsid w:val="00F22FCF"/>
    <w:rsid w:val="00F23672"/>
    <w:rsid w:val="00F238AD"/>
    <w:rsid w:val="00F24265"/>
    <w:rsid w:val="00F24534"/>
    <w:rsid w:val="00F2460A"/>
    <w:rsid w:val="00F24C32"/>
    <w:rsid w:val="00F24D9B"/>
    <w:rsid w:val="00F24F7A"/>
    <w:rsid w:val="00F250A0"/>
    <w:rsid w:val="00F255AA"/>
    <w:rsid w:val="00F256F2"/>
    <w:rsid w:val="00F25FE7"/>
    <w:rsid w:val="00F26027"/>
    <w:rsid w:val="00F262A1"/>
    <w:rsid w:val="00F2657B"/>
    <w:rsid w:val="00F27190"/>
    <w:rsid w:val="00F2777D"/>
    <w:rsid w:val="00F2778D"/>
    <w:rsid w:val="00F27814"/>
    <w:rsid w:val="00F278F9"/>
    <w:rsid w:val="00F27949"/>
    <w:rsid w:val="00F27BA3"/>
    <w:rsid w:val="00F27F97"/>
    <w:rsid w:val="00F30279"/>
    <w:rsid w:val="00F3071F"/>
    <w:rsid w:val="00F30EDC"/>
    <w:rsid w:val="00F31036"/>
    <w:rsid w:val="00F313F1"/>
    <w:rsid w:val="00F316B0"/>
    <w:rsid w:val="00F319AB"/>
    <w:rsid w:val="00F319D5"/>
    <w:rsid w:val="00F32409"/>
    <w:rsid w:val="00F32C80"/>
    <w:rsid w:val="00F32DF4"/>
    <w:rsid w:val="00F3342A"/>
    <w:rsid w:val="00F33442"/>
    <w:rsid w:val="00F33767"/>
    <w:rsid w:val="00F3383E"/>
    <w:rsid w:val="00F34477"/>
    <w:rsid w:val="00F34741"/>
    <w:rsid w:val="00F347F3"/>
    <w:rsid w:val="00F34E6A"/>
    <w:rsid w:val="00F351F4"/>
    <w:rsid w:val="00F35209"/>
    <w:rsid w:val="00F35224"/>
    <w:rsid w:val="00F35704"/>
    <w:rsid w:val="00F35C4F"/>
    <w:rsid w:val="00F36042"/>
    <w:rsid w:val="00F3714F"/>
    <w:rsid w:val="00F3729E"/>
    <w:rsid w:val="00F3738F"/>
    <w:rsid w:val="00F3746B"/>
    <w:rsid w:val="00F37A24"/>
    <w:rsid w:val="00F37BAD"/>
    <w:rsid w:val="00F37D97"/>
    <w:rsid w:val="00F40C5B"/>
    <w:rsid w:val="00F411F1"/>
    <w:rsid w:val="00F415BF"/>
    <w:rsid w:val="00F41788"/>
    <w:rsid w:val="00F4183E"/>
    <w:rsid w:val="00F41E2F"/>
    <w:rsid w:val="00F42219"/>
    <w:rsid w:val="00F427E4"/>
    <w:rsid w:val="00F42819"/>
    <w:rsid w:val="00F4295D"/>
    <w:rsid w:val="00F4309F"/>
    <w:rsid w:val="00F436FE"/>
    <w:rsid w:val="00F43706"/>
    <w:rsid w:val="00F439E2"/>
    <w:rsid w:val="00F43C57"/>
    <w:rsid w:val="00F43EEE"/>
    <w:rsid w:val="00F43F3D"/>
    <w:rsid w:val="00F443DE"/>
    <w:rsid w:val="00F4456F"/>
    <w:rsid w:val="00F445C8"/>
    <w:rsid w:val="00F44839"/>
    <w:rsid w:val="00F44E33"/>
    <w:rsid w:val="00F45328"/>
    <w:rsid w:val="00F457B4"/>
    <w:rsid w:val="00F45A19"/>
    <w:rsid w:val="00F45A53"/>
    <w:rsid w:val="00F45E58"/>
    <w:rsid w:val="00F45E77"/>
    <w:rsid w:val="00F45EE6"/>
    <w:rsid w:val="00F46014"/>
    <w:rsid w:val="00F465A7"/>
    <w:rsid w:val="00F46628"/>
    <w:rsid w:val="00F466D9"/>
    <w:rsid w:val="00F4684F"/>
    <w:rsid w:val="00F46AAA"/>
    <w:rsid w:val="00F46FCB"/>
    <w:rsid w:val="00F47164"/>
    <w:rsid w:val="00F47714"/>
    <w:rsid w:val="00F47BCC"/>
    <w:rsid w:val="00F47E06"/>
    <w:rsid w:val="00F47E6C"/>
    <w:rsid w:val="00F47E98"/>
    <w:rsid w:val="00F502AA"/>
    <w:rsid w:val="00F504C2"/>
    <w:rsid w:val="00F5075C"/>
    <w:rsid w:val="00F50B7C"/>
    <w:rsid w:val="00F50BC4"/>
    <w:rsid w:val="00F50DB0"/>
    <w:rsid w:val="00F50DEC"/>
    <w:rsid w:val="00F50E97"/>
    <w:rsid w:val="00F5108D"/>
    <w:rsid w:val="00F5129C"/>
    <w:rsid w:val="00F52025"/>
    <w:rsid w:val="00F5245D"/>
    <w:rsid w:val="00F52A8F"/>
    <w:rsid w:val="00F53557"/>
    <w:rsid w:val="00F537AB"/>
    <w:rsid w:val="00F53A13"/>
    <w:rsid w:val="00F53FC9"/>
    <w:rsid w:val="00F540E6"/>
    <w:rsid w:val="00F545FD"/>
    <w:rsid w:val="00F54D60"/>
    <w:rsid w:val="00F54DE2"/>
    <w:rsid w:val="00F54ED2"/>
    <w:rsid w:val="00F550E6"/>
    <w:rsid w:val="00F5581B"/>
    <w:rsid w:val="00F5583A"/>
    <w:rsid w:val="00F55BB9"/>
    <w:rsid w:val="00F55C8E"/>
    <w:rsid w:val="00F55DAB"/>
    <w:rsid w:val="00F55F52"/>
    <w:rsid w:val="00F5614D"/>
    <w:rsid w:val="00F56197"/>
    <w:rsid w:val="00F56303"/>
    <w:rsid w:val="00F56A7E"/>
    <w:rsid w:val="00F60B43"/>
    <w:rsid w:val="00F619A4"/>
    <w:rsid w:val="00F61E47"/>
    <w:rsid w:val="00F628F6"/>
    <w:rsid w:val="00F62B20"/>
    <w:rsid w:val="00F62FF0"/>
    <w:rsid w:val="00F637F8"/>
    <w:rsid w:val="00F63FA7"/>
    <w:rsid w:val="00F644E7"/>
    <w:rsid w:val="00F6465D"/>
    <w:rsid w:val="00F6487F"/>
    <w:rsid w:val="00F649D3"/>
    <w:rsid w:val="00F64D29"/>
    <w:rsid w:val="00F64EA3"/>
    <w:rsid w:val="00F65182"/>
    <w:rsid w:val="00F6579F"/>
    <w:rsid w:val="00F658E8"/>
    <w:rsid w:val="00F65C9E"/>
    <w:rsid w:val="00F65CEC"/>
    <w:rsid w:val="00F668B2"/>
    <w:rsid w:val="00F66C82"/>
    <w:rsid w:val="00F66F68"/>
    <w:rsid w:val="00F6704E"/>
    <w:rsid w:val="00F673EA"/>
    <w:rsid w:val="00F67428"/>
    <w:rsid w:val="00F67BD0"/>
    <w:rsid w:val="00F67CED"/>
    <w:rsid w:val="00F70698"/>
    <w:rsid w:val="00F70D52"/>
    <w:rsid w:val="00F70F87"/>
    <w:rsid w:val="00F71399"/>
    <w:rsid w:val="00F72A04"/>
    <w:rsid w:val="00F738AB"/>
    <w:rsid w:val="00F739F6"/>
    <w:rsid w:val="00F7412A"/>
    <w:rsid w:val="00F74345"/>
    <w:rsid w:val="00F74522"/>
    <w:rsid w:val="00F74B18"/>
    <w:rsid w:val="00F74BD9"/>
    <w:rsid w:val="00F75116"/>
    <w:rsid w:val="00F753C7"/>
    <w:rsid w:val="00F7572C"/>
    <w:rsid w:val="00F759ED"/>
    <w:rsid w:val="00F763FE"/>
    <w:rsid w:val="00F76778"/>
    <w:rsid w:val="00F76C78"/>
    <w:rsid w:val="00F803EC"/>
    <w:rsid w:val="00F8058A"/>
    <w:rsid w:val="00F80686"/>
    <w:rsid w:val="00F80A0A"/>
    <w:rsid w:val="00F80B50"/>
    <w:rsid w:val="00F80E67"/>
    <w:rsid w:val="00F80FB1"/>
    <w:rsid w:val="00F817D3"/>
    <w:rsid w:val="00F817D9"/>
    <w:rsid w:val="00F81A1A"/>
    <w:rsid w:val="00F81B5D"/>
    <w:rsid w:val="00F81CDE"/>
    <w:rsid w:val="00F824D5"/>
    <w:rsid w:val="00F826AA"/>
    <w:rsid w:val="00F82791"/>
    <w:rsid w:val="00F8282D"/>
    <w:rsid w:val="00F82B19"/>
    <w:rsid w:val="00F83080"/>
    <w:rsid w:val="00F83602"/>
    <w:rsid w:val="00F83D1D"/>
    <w:rsid w:val="00F8400C"/>
    <w:rsid w:val="00F8435C"/>
    <w:rsid w:val="00F844FC"/>
    <w:rsid w:val="00F846FF"/>
    <w:rsid w:val="00F8494E"/>
    <w:rsid w:val="00F84C7C"/>
    <w:rsid w:val="00F85951"/>
    <w:rsid w:val="00F85C38"/>
    <w:rsid w:val="00F86140"/>
    <w:rsid w:val="00F86220"/>
    <w:rsid w:val="00F86EB4"/>
    <w:rsid w:val="00F870F5"/>
    <w:rsid w:val="00F876A9"/>
    <w:rsid w:val="00F87F4A"/>
    <w:rsid w:val="00F9011B"/>
    <w:rsid w:val="00F901CE"/>
    <w:rsid w:val="00F90425"/>
    <w:rsid w:val="00F90690"/>
    <w:rsid w:val="00F90717"/>
    <w:rsid w:val="00F90792"/>
    <w:rsid w:val="00F90855"/>
    <w:rsid w:val="00F9089A"/>
    <w:rsid w:val="00F90E08"/>
    <w:rsid w:val="00F90E4E"/>
    <w:rsid w:val="00F90FA6"/>
    <w:rsid w:val="00F91855"/>
    <w:rsid w:val="00F9212D"/>
    <w:rsid w:val="00F92214"/>
    <w:rsid w:val="00F923A9"/>
    <w:rsid w:val="00F925F6"/>
    <w:rsid w:val="00F927B7"/>
    <w:rsid w:val="00F927F1"/>
    <w:rsid w:val="00F92BB6"/>
    <w:rsid w:val="00F9332E"/>
    <w:rsid w:val="00F936D6"/>
    <w:rsid w:val="00F93749"/>
    <w:rsid w:val="00F93A9E"/>
    <w:rsid w:val="00F93B7E"/>
    <w:rsid w:val="00F940D2"/>
    <w:rsid w:val="00F9453D"/>
    <w:rsid w:val="00F947A4"/>
    <w:rsid w:val="00F9489E"/>
    <w:rsid w:val="00F94D00"/>
    <w:rsid w:val="00F94D88"/>
    <w:rsid w:val="00F94D89"/>
    <w:rsid w:val="00F95058"/>
    <w:rsid w:val="00F9519C"/>
    <w:rsid w:val="00F9594B"/>
    <w:rsid w:val="00F9594F"/>
    <w:rsid w:val="00F95FE1"/>
    <w:rsid w:val="00F9652D"/>
    <w:rsid w:val="00F965DA"/>
    <w:rsid w:val="00F96606"/>
    <w:rsid w:val="00F966AE"/>
    <w:rsid w:val="00F96734"/>
    <w:rsid w:val="00F968CD"/>
    <w:rsid w:val="00F9698C"/>
    <w:rsid w:val="00F96AEE"/>
    <w:rsid w:val="00F97011"/>
    <w:rsid w:val="00F9741B"/>
    <w:rsid w:val="00F9785F"/>
    <w:rsid w:val="00F978BE"/>
    <w:rsid w:val="00F97E13"/>
    <w:rsid w:val="00F97ECC"/>
    <w:rsid w:val="00FA05A1"/>
    <w:rsid w:val="00FA06F1"/>
    <w:rsid w:val="00FA085A"/>
    <w:rsid w:val="00FA0897"/>
    <w:rsid w:val="00FA0D62"/>
    <w:rsid w:val="00FA1034"/>
    <w:rsid w:val="00FA137D"/>
    <w:rsid w:val="00FA18FE"/>
    <w:rsid w:val="00FA19D9"/>
    <w:rsid w:val="00FA1B00"/>
    <w:rsid w:val="00FA1B3C"/>
    <w:rsid w:val="00FA1EE7"/>
    <w:rsid w:val="00FA2250"/>
    <w:rsid w:val="00FA2A34"/>
    <w:rsid w:val="00FA2C79"/>
    <w:rsid w:val="00FA2DFB"/>
    <w:rsid w:val="00FA2FBD"/>
    <w:rsid w:val="00FA30DA"/>
    <w:rsid w:val="00FA316B"/>
    <w:rsid w:val="00FA31A8"/>
    <w:rsid w:val="00FA3690"/>
    <w:rsid w:val="00FA372B"/>
    <w:rsid w:val="00FA386C"/>
    <w:rsid w:val="00FA3996"/>
    <w:rsid w:val="00FA406A"/>
    <w:rsid w:val="00FA4923"/>
    <w:rsid w:val="00FA496B"/>
    <w:rsid w:val="00FA56CC"/>
    <w:rsid w:val="00FA584A"/>
    <w:rsid w:val="00FA5A81"/>
    <w:rsid w:val="00FA6507"/>
    <w:rsid w:val="00FA681D"/>
    <w:rsid w:val="00FA6D8D"/>
    <w:rsid w:val="00FA6E73"/>
    <w:rsid w:val="00FA7253"/>
    <w:rsid w:val="00FA74CC"/>
    <w:rsid w:val="00FA7B3D"/>
    <w:rsid w:val="00FA7E5F"/>
    <w:rsid w:val="00FA7E78"/>
    <w:rsid w:val="00FB01C2"/>
    <w:rsid w:val="00FB0716"/>
    <w:rsid w:val="00FB0791"/>
    <w:rsid w:val="00FB0CEE"/>
    <w:rsid w:val="00FB0E91"/>
    <w:rsid w:val="00FB103B"/>
    <w:rsid w:val="00FB12D3"/>
    <w:rsid w:val="00FB1C62"/>
    <w:rsid w:val="00FB1C74"/>
    <w:rsid w:val="00FB1CDA"/>
    <w:rsid w:val="00FB2008"/>
    <w:rsid w:val="00FB2394"/>
    <w:rsid w:val="00FB2567"/>
    <w:rsid w:val="00FB2BC3"/>
    <w:rsid w:val="00FB2C5F"/>
    <w:rsid w:val="00FB33DF"/>
    <w:rsid w:val="00FB39F6"/>
    <w:rsid w:val="00FB4055"/>
    <w:rsid w:val="00FB42A7"/>
    <w:rsid w:val="00FB4771"/>
    <w:rsid w:val="00FB4C95"/>
    <w:rsid w:val="00FB4CB6"/>
    <w:rsid w:val="00FB4D39"/>
    <w:rsid w:val="00FB4E8B"/>
    <w:rsid w:val="00FB4F8B"/>
    <w:rsid w:val="00FB503A"/>
    <w:rsid w:val="00FB516C"/>
    <w:rsid w:val="00FB5207"/>
    <w:rsid w:val="00FB526B"/>
    <w:rsid w:val="00FB5AC4"/>
    <w:rsid w:val="00FB5F51"/>
    <w:rsid w:val="00FB62E7"/>
    <w:rsid w:val="00FB6346"/>
    <w:rsid w:val="00FB673E"/>
    <w:rsid w:val="00FB68CE"/>
    <w:rsid w:val="00FB6931"/>
    <w:rsid w:val="00FB6934"/>
    <w:rsid w:val="00FB69CD"/>
    <w:rsid w:val="00FB75B1"/>
    <w:rsid w:val="00FB79D0"/>
    <w:rsid w:val="00FB7CB7"/>
    <w:rsid w:val="00FC0025"/>
    <w:rsid w:val="00FC0121"/>
    <w:rsid w:val="00FC03C3"/>
    <w:rsid w:val="00FC0472"/>
    <w:rsid w:val="00FC04DE"/>
    <w:rsid w:val="00FC0581"/>
    <w:rsid w:val="00FC096D"/>
    <w:rsid w:val="00FC0FFF"/>
    <w:rsid w:val="00FC1475"/>
    <w:rsid w:val="00FC1AE7"/>
    <w:rsid w:val="00FC2101"/>
    <w:rsid w:val="00FC2579"/>
    <w:rsid w:val="00FC2977"/>
    <w:rsid w:val="00FC2CEE"/>
    <w:rsid w:val="00FC2D35"/>
    <w:rsid w:val="00FC2DA7"/>
    <w:rsid w:val="00FC2DDF"/>
    <w:rsid w:val="00FC2FF6"/>
    <w:rsid w:val="00FC30B5"/>
    <w:rsid w:val="00FC3326"/>
    <w:rsid w:val="00FC393E"/>
    <w:rsid w:val="00FC3BF1"/>
    <w:rsid w:val="00FC3C30"/>
    <w:rsid w:val="00FC3DCE"/>
    <w:rsid w:val="00FC3E14"/>
    <w:rsid w:val="00FC420A"/>
    <w:rsid w:val="00FC436C"/>
    <w:rsid w:val="00FC4548"/>
    <w:rsid w:val="00FC4695"/>
    <w:rsid w:val="00FC4933"/>
    <w:rsid w:val="00FC4940"/>
    <w:rsid w:val="00FC55D2"/>
    <w:rsid w:val="00FC588A"/>
    <w:rsid w:val="00FC5CF2"/>
    <w:rsid w:val="00FC6244"/>
    <w:rsid w:val="00FC6377"/>
    <w:rsid w:val="00FC6504"/>
    <w:rsid w:val="00FC6628"/>
    <w:rsid w:val="00FC6901"/>
    <w:rsid w:val="00FC6C29"/>
    <w:rsid w:val="00FC7449"/>
    <w:rsid w:val="00FC77D1"/>
    <w:rsid w:val="00FC7ECF"/>
    <w:rsid w:val="00FC7F3F"/>
    <w:rsid w:val="00FD004C"/>
    <w:rsid w:val="00FD00CB"/>
    <w:rsid w:val="00FD0236"/>
    <w:rsid w:val="00FD02B4"/>
    <w:rsid w:val="00FD0370"/>
    <w:rsid w:val="00FD03D2"/>
    <w:rsid w:val="00FD04E8"/>
    <w:rsid w:val="00FD0531"/>
    <w:rsid w:val="00FD05DC"/>
    <w:rsid w:val="00FD0D7D"/>
    <w:rsid w:val="00FD0F70"/>
    <w:rsid w:val="00FD15A8"/>
    <w:rsid w:val="00FD18F4"/>
    <w:rsid w:val="00FD23EF"/>
    <w:rsid w:val="00FD28AE"/>
    <w:rsid w:val="00FD2F1F"/>
    <w:rsid w:val="00FD3F3E"/>
    <w:rsid w:val="00FD50D0"/>
    <w:rsid w:val="00FD54DB"/>
    <w:rsid w:val="00FD597D"/>
    <w:rsid w:val="00FD5A77"/>
    <w:rsid w:val="00FD5AA7"/>
    <w:rsid w:val="00FD5B27"/>
    <w:rsid w:val="00FD6012"/>
    <w:rsid w:val="00FD6160"/>
    <w:rsid w:val="00FD619F"/>
    <w:rsid w:val="00FD650C"/>
    <w:rsid w:val="00FD6F34"/>
    <w:rsid w:val="00FD723F"/>
    <w:rsid w:val="00FD738C"/>
    <w:rsid w:val="00FD787E"/>
    <w:rsid w:val="00FD7971"/>
    <w:rsid w:val="00FE03E6"/>
    <w:rsid w:val="00FE0696"/>
    <w:rsid w:val="00FE09DB"/>
    <w:rsid w:val="00FE128E"/>
    <w:rsid w:val="00FE1393"/>
    <w:rsid w:val="00FE16E2"/>
    <w:rsid w:val="00FE1A92"/>
    <w:rsid w:val="00FE1D41"/>
    <w:rsid w:val="00FE1FC8"/>
    <w:rsid w:val="00FE30E7"/>
    <w:rsid w:val="00FE31E7"/>
    <w:rsid w:val="00FE330D"/>
    <w:rsid w:val="00FE3909"/>
    <w:rsid w:val="00FE3A0D"/>
    <w:rsid w:val="00FE3B4A"/>
    <w:rsid w:val="00FE42AB"/>
    <w:rsid w:val="00FE4C16"/>
    <w:rsid w:val="00FE520E"/>
    <w:rsid w:val="00FE523F"/>
    <w:rsid w:val="00FE5249"/>
    <w:rsid w:val="00FE5816"/>
    <w:rsid w:val="00FE5834"/>
    <w:rsid w:val="00FE6403"/>
    <w:rsid w:val="00FE65D0"/>
    <w:rsid w:val="00FE6A3B"/>
    <w:rsid w:val="00FE6C9E"/>
    <w:rsid w:val="00FE7C99"/>
    <w:rsid w:val="00FE7D8B"/>
    <w:rsid w:val="00FE7FB7"/>
    <w:rsid w:val="00FF01F1"/>
    <w:rsid w:val="00FF0420"/>
    <w:rsid w:val="00FF052F"/>
    <w:rsid w:val="00FF055F"/>
    <w:rsid w:val="00FF0672"/>
    <w:rsid w:val="00FF0D94"/>
    <w:rsid w:val="00FF16F7"/>
    <w:rsid w:val="00FF1BD8"/>
    <w:rsid w:val="00FF1D0F"/>
    <w:rsid w:val="00FF252D"/>
    <w:rsid w:val="00FF2AEB"/>
    <w:rsid w:val="00FF2AFD"/>
    <w:rsid w:val="00FF35A4"/>
    <w:rsid w:val="00FF3B7D"/>
    <w:rsid w:val="00FF3E55"/>
    <w:rsid w:val="00FF4000"/>
    <w:rsid w:val="00FF4023"/>
    <w:rsid w:val="00FF425B"/>
    <w:rsid w:val="00FF48A9"/>
    <w:rsid w:val="00FF4B1F"/>
    <w:rsid w:val="00FF502F"/>
    <w:rsid w:val="00FF5316"/>
    <w:rsid w:val="00FF5506"/>
    <w:rsid w:val="00FF556E"/>
    <w:rsid w:val="00FF5B5F"/>
    <w:rsid w:val="00FF6172"/>
    <w:rsid w:val="00FF6A40"/>
    <w:rsid w:val="00FF6BE6"/>
    <w:rsid w:val="00FF6D3C"/>
    <w:rsid w:val="00FF6EA7"/>
    <w:rsid w:val="00FF6EF6"/>
    <w:rsid w:val="00FF7019"/>
    <w:rsid w:val="00FF72BA"/>
    <w:rsid w:val="00FF7346"/>
    <w:rsid w:val="00FF73F7"/>
    <w:rsid w:val="00FF752C"/>
    <w:rsid w:val="00FF7C01"/>
    <w:rsid w:val="00FF7E77"/>
    <w:rsid w:val="01290F7E"/>
    <w:rsid w:val="015D1E09"/>
    <w:rsid w:val="02697903"/>
    <w:rsid w:val="02F96569"/>
    <w:rsid w:val="03EA7B21"/>
    <w:rsid w:val="05F83EAE"/>
    <w:rsid w:val="063E7D85"/>
    <w:rsid w:val="07293586"/>
    <w:rsid w:val="07295285"/>
    <w:rsid w:val="07636392"/>
    <w:rsid w:val="07770C56"/>
    <w:rsid w:val="092217DD"/>
    <w:rsid w:val="093A7294"/>
    <w:rsid w:val="0A263993"/>
    <w:rsid w:val="0A2D3AC2"/>
    <w:rsid w:val="0AA755DF"/>
    <w:rsid w:val="0B120D44"/>
    <w:rsid w:val="0BD27BF6"/>
    <w:rsid w:val="0C3B3C7D"/>
    <w:rsid w:val="0CAB2EAE"/>
    <w:rsid w:val="0D621C7D"/>
    <w:rsid w:val="0E73034D"/>
    <w:rsid w:val="0F13775A"/>
    <w:rsid w:val="0F5F45FE"/>
    <w:rsid w:val="0F9A112B"/>
    <w:rsid w:val="106D2F64"/>
    <w:rsid w:val="10B63710"/>
    <w:rsid w:val="10F10820"/>
    <w:rsid w:val="111C2F7A"/>
    <w:rsid w:val="11665CA1"/>
    <w:rsid w:val="13951726"/>
    <w:rsid w:val="14396509"/>
    <w:rsid w:val="14DD2C3C"/>
    <w:rsid w:val="16087E1D"/>
    <w:rsid w:val="17701D14"/>
    <w:rsid w:val="17735226"/>
    <w:rsid w:val="189F624C"/>
    <w:rsid w:val="1A1C66C0"/>
    <w:rsid w:val="1A42393B"/>
    <w:rsid w:val="1AAD45DE"/>
    <w:rsid w:val="1B046F80"/>
    <w:rsid w:val="1B3267B5"/>
    <w:rsid w:val="1B40161D"/>
    <w:rsid w:val="1B441859"/>
    <w:rsid w:val="1B6606B1"/>
    <w:rsid w:val="1C5E7925"/>
    <w:rsid w:val="1CFD070F"/>
    <w:rsid w:val="1D5F6196"/>
    <w:rsid w:val="1D6132A5"/>
    <w:rsid w:val="1D8E56D5"/>
    <w:rsid w:val="1E7A43DA"/>
    <w:rsid w:val="1FE7539E"/>
    <w:rsid w:val="20671BE0"/>
    <w:rsid w:val="20963CB8"/>
    <w:rsid w:val="20A81A1B"/>
    <w:rsid w:val="20B07FB6"/>
    <w:rsid w:val="20B646FB"/>
    <w:rsid w:val="213B74B1"/>
    <w:rsid w:val="215A2310"/>
    <w:rsid w:val="21DE318A"/>
    <w:rsid w:val="21EF5B80"/>
    <w:rsid w:val="22576990"/>
    <w:rsid w:val="22F47480"/>
    <w:rsid w:val="23DE1C48"/>
    <w:rsid w:val="240210CD"/>
    <w:rsid w:val="24BF09F7"/>
    <w:rsid w:val="252D53FE"/>
    <w:rsid w:val="25EC2D81"/>
    <w:rsid w:val="277057A2"/>
    <w:rsid w:val="29206EB8"/>
    <w:rsid w:val="29595666"/>
    <w:rsid w:val="29874881"/>
    <w:rsid w:val="29E325E0"/>
    <w:rsid w:val="2A452503"/>
    <w:rsid w:val="2BA936A8"/>
    <w:rsid w:val="2C315A5A"/>
    <w:rsid w:val="2C4B1C25"/>
    <w:rsid w:val="2D9E56F5"/>
    <w:rsid w:val="2E667F96"/>
    <w:rsid w:val="2E8226AB"/>
    <w:rsid w:val="2FD065E6"/>
    <w:rsid w:val="2FD96870"/>
    <w:rsid w:val="30580BC9"/>
    <w:rsid w:val="311E2ED7"/>
    <w:rsid w:val="315619EE"/>
    <w:rsid w:val="315C449C"/>
    <w:rsid w:val="31B82709"/>
    <w:rsid w:val="31D05482"/>
    <w:rsid w:val="32400B34"/>
    <w:rsid w:val="329E6876"/>
    <w:rsid w:val="333015F2"/>
    <w:rsid w:val="334B6320"/>
    <w:rsid w:val="33D934D4"/>
    <w:rsid w:val="33FE2F6A"/>
    <w:rsid w:val="340E07E5"/>
    <w:rsid w:val="34235BF7"/>
    <w:rsid w:val="358C5FA8"/>
    <w:rsid w:val="35C15DF1"/>
    <w:rsid w:val="36074A7F"/>
    <w:rsid w:val="36923549"/>
    <w:rsid w:val="36B75FBF"/>
    <w:rsid w:val="36BD0C45"/>
    <w:rsid w:val="37E00298"/>
    <w:rsid w:val="38B302F9"/>
    <w:rsid w:val="38F12CD3"/>
    <w:rsid w:val="38F94775"/>
    <w:rsid w:val="392971ED"/>
    <w:rsid w:val="39325651"/>
    <w:rsid w:val="3A872856"/>
    <w:rsid w:val="3B3763D1"/>
    <w:rsid w:val="3C2F6E1E"/>
    <w:rsid w:val="3C4F64BA"/>
    <w:rsid w:val="3CDA245A"/>
    <w:rsid w:val="3D1E06B7"/>
    <w:rsid w:val="3EDA0523"/>
    <w:rsid w:val="407A6407"/>
    <w:rsid w:val="4200449D"/>
    <w:rsid w:val="423A3BCC"/>
    <w:rsid w:val="424E57D2"/>
    <w:rsid w:val="42B26C49"/>
    <w:rsid w:val="433A6FE6"/>
    <w:rsid w:val="43480868"/>
    <w:rsid w:val="4350713C"/>
    <w:rsid w:val="436653E0"/>
    <w:rsid w:val="43C4431A"/>
    <w:rsid w:val="44B951CC"/>
    <w:rsid w:val="44CD14E0"/>
    <w:rsid w:val="44F20B0B"/>
    <w:rsid w:val="452E5F4C"/>
    <w:rsid w:val="45612018"/>
    <w:rsid w:val="458946E9"/>
    <w:rsid w:val="45A47C0E"/>
    <w:rsid w:val="46577FD6"/>
    <w:rsid w:val="46D955A7"/>
    <w:rsid w:val="47133957"/>
    <w:rsid w:val="47A07E0C"/>
    <w:rsid w:val="4870272E"/>
    <w:rsid w:val="49DC7715"/>
    <w:rsid w:val="4A023139"/>
    <w:rsid w:val="4A7B576F"/>
    <w:rsid w:val="4AF561A9"/>
    <w:rsid w:val="4C4A0649"/>
    <w:rsid w:val="4C7E5ECA"/>
    <w:rsid w:val="4C876AA5"/>
    <w:rsid w:val="4D0E00FB"/>
    <w:rsid w:val="4D176606"/>
    <w:rsid w:val="4DEC4FB0"/>
    <w:rsid w:val="4E075D8A"/>
    <w:rsid w:val="4EC00FAD"/>
    <w:rsid w:val="4F9843DC"/>
    <w:rsid w:val="4FC62A8C"/>
    <w:rsid w:val="4FE20F0D"/>
    <w:rsid w:val="4FE51552"/>
    <w:rsid w:val="50504C4B"/>
    <w:rsid w:val="50655EAE"/>
    <w:rsid w:val="509C6E7C"/>
    <w:rsid w:val="5162104E"/>
    <w:rsid w:val="53A039CC"/>
    <w:rsid w:val="53A1505A"/>
    <w:rsid w:val="54063E08"/>
    <w:rsid w:val="543437E8"/>
    <w:rsid w:val="54F73313"/>
    <w:rsid w:val="54F80955"/>
    <w:rsid w:val="555170A7"/>
    <w:rsid w:val="5587536D"/>
    <w:rsid w:val="559B174B"/>
    <w:rsid w:val="55CE0CF4"/>
    <w:rsid w:val="56B22A9C"/>
    <w:rsid w:val="57B72A76"/>
    <w:rsid w:val="57C3426C"/>
    <w:rsid w:val="57CE1F93"/>
    <w:rsid w:val="588743D1"/>
    <w:rsid w:val="5887701A"/>
    <w:rsid w:val="59C0439F"/>
    <w:rsid w:val="5ABE2233"/>
    <w:rsid w:val="5BDF5D95"/>
    <w:rsid w:val="5BFE7528"/>
    <w:rsid w:val="5E2467F1"/>
    <w:rsid w:val="5F1A2B43"/>
    <w:rsid w:val="5FB837BB"/>
    <w:rsid w:val="60CC405A"/>
    <w:rsid w:val="61E215D8"/>
    <w:rsid w:val="621B3775"/>
    <w:rsid w:val="62364782"/>
    <w:rsid w:val="6394356A"/>
    <w:rsid w:val="63C61B2C"/>
    <w:rsid w:val="63D40BE9"/>
    <w:rsid w:val="64102431"/>
    <w:rsid w:val="64A5243A"/>
    <w:rsid w:val="64F531DE"/>
    <w:rsid w:val="65373578"/>
    <w:rsid w:val="671F124A"/>
    <w:rsid w:val="677A33C6"/>
    <w:rsid w:val="681F6961"/>
    <w:rsid w:val="68610A2F"/>
    <w:rsid w:val="68805514"/>
    <w:rsid w:val="69316E2F"/>
    <w:rsid w:val="694E2071"/>
    <w:rsid w:val="69766163"/>
    <w:rsid w:val="697A3B33"/>
    <w:rsid w:val="69D44760"/>
    <w:rsid w:val="6A520EC7"/>
    <w:rsid w:val="6AF87E20"/>
    <w:rsid w:val="6B322639"/>
    <w:rsid w:val="6C636C38"/>
    <w:rsid w:val="6DB34098"/>
    <w:rsid w:val="6DB545B6"/>
    <w:rsid w:val="6DE02FB4"/>
    <w:rsid w:val="6E514CED"/>
    <w:rsid w:val="6EB563D5"/>
    <w:rsid w:val="6ED92677"/>
    <w:rsid w:val="6F225983"/>
    <w:rsid w:val="6FFC5590"/>
    <w:rsid w:val="706D1DD0"/>
    <w:rsid w:val="707B7C7C"/>
    <w:rsid w:val="70856B87"/>
    <w:rsid w:val="70D527EE"/>
    <w:rsid w:val="715B5300"/>
    <w:rsid w:val="71D27F8A"/>
    <w:rsid w:val="72553024"/>
    <w:rsid w:val="73122968"/>
    <w:rsid w:val="731F5D5E"/>
    <w:rsid w:val="73C51AD5"/>
    <w:rsid w:val="741E793C"/>
    <w:rsid w:val="745E3944"/>
    <w:rsid w:val="7635099D"/>
    <w:rsid w:val="77762421"/>
    <w:rsid w:val="77B56B1F"/>
    <w:rsid w:val="780F09F4"/>
    <w:rsid w:val="78576E0E"/>
    <w:rsid w:val="78A90480"/>
    <w:rsid w:val="7A364017"/>
    <w:rsid w:val="7A8265E1"/>
    <w:rsid w:val="7B686D42"/>
    <w:rsid w:val="7B841746"/>
    <w:rsid w:val="7C6C5AC7"/>
    <w:rsid w:val="7CC6544B"/>
    <w:rsid w:val="7D0239FF"/>
    <w:rsid w:val="7D5E40CD"/>
    <w:rsid w:val="7DCD56F2"/>
    <w:rsid w:val="7F001CE7"/>
    <w:rsid w:val="7FE47E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32" fillcolor="white">
      <v:fill color="white"/>
    </o:shapedefaults>
    <o:shapelayout v:ext="edit">
      <o:idmap v:ext="edit" data="2"/>
      <o:rules v:ext="edit">
        <o:r id="V:Rule1" type="callout" idref="#_x0000_s2905"/>
        <o:r id="V:Rule2" type="callout" idref="#对话气泡: 圆角矩形 8"/>
        <o:r id="V:Rule3" type="callout" idref="#对话气泡: 圆角矩形 11"/>
        <o:r id="V:Rule4" type="callout" idref="#对话气泡: 圆角矩形 9"/>
      </o:rules>
    </o:shapelayout>
  </w:shapeDefaults>
  <w:doNotEmbedSmartTags/>
  <w:decimalSymbol w:val="."/>
  <w:listSeparator w:val=","/>
  <w14:docId w14:val="7F4E0AE6"/>
  <w15:docId w15:val="{C7937EFD-46B6-4FD6-A77C-0305C2870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locked="1" w:uiPriority="9" w:qFormat="1"/>
    <w:lsdException w:name="heading 2" w:locked="1" w:semiHidden="1" w:unhideWhenUs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qFormat="1"/>
    <w:lsdException w:name="footnote text" w:locked="1" w:qFormat="1"/>
    <w:lsdException w:name="annotation text" w:semiHidden="1"/>
    <w:lsdException w:name="header" w:qFormat="1"/>
    <w:lsdException w:name="footer" w:qFormat="1"/>
    <w:lsdException w:name="index heading" w:locked="1"/>
    <w:lsdException w:name="caption" w:locked="1" w:qFormat="1"/>
    <w:lsdException w:name="table of figures" w:locked="1"/>
    <w:lsdException w:name="envelope address" w:locked="1"/>
    <w:lsdException w:name="envelope return" w:locked="1"/>
    <w:lsdException w:name="footnote reference" w:locked="1"/>
    <w:lsdException w:name="annotation reference" w:semiHidden="1"/>
    <w:lsdException w:name="line number" w:locked="1"/>
    <w:lsdException w:name="page number" w:locked="1" w:qFormat="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uiPriority="1" w:unhideWhenUsed="1" w:qFormat="1"/>
    <w:lsdException w:name="Body Text" w:qFormat="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Body Text First Indent" w:locked="1"/>
    <w:lsdException w:name="Body Text First Indent 2" w:locked="1" w:uiPriority="99"/>
    <w:lsdException w:name="Note Heading" w:locked="1"/>
    <w:lsdException w:name="Body Text 2" w:locked="1"/>
    <w:lsdException w:name="Body Text 3" w:locked="1"/>
    <w:lsdException w:name="Body Text Indent 2" w:locked="1"/>
    <w:lsdException w:name="Body Text Indent 3" w:locked="1"/>
    <w:lsdException w:name="Block Text" w:locked="1" w:qFormat="1"/>
    <w:lsdException w:name="Hyperlink" w:locked="1" w:uiPriority="99"/>
    <w:lsdException w:name="FollowedHyperlink" w:locked="1" w:uiPriority="99"/>
    <w:lsdException w:name="Strong" w:locked="1" w:qFormat="1"/>
    <w:lsdException w:name="Emphasis" w:locked="1" w:qFormat="1"/>
    <w:lsdException w:name="Document Map" w:locked="1" w:qFormat="1"/>
    <w:lsdException w:name="Plain Text" w:locked="1" w:uiPriority="99"/>
    <w:lsdException w:name="E-mail Signature" w:locked="1"/>
    <w:lsdException w:name="HTML Top of Form" w:semiHidden="1" w:uiPriority="99" w:unhideWhenUsed="1"/>
    <w:lsdException w:name="HTML Bottom of Form" w:semiHidden="1" w:uiPriority="99" w:unhideWhenUsed="1"/>
    <w:lsdException w:name="Normal (Web)" w:qFormat="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semiHidden="1" w:uiPriority="99" w:unhideWhenUsed="1" w:qFormat="1"/>
    <w:lsdException w:name="annotation subject"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qFormat="1"/>
    <w:lsdException w:name="Table Grid" w:uiPriority="39" w:qFormat="1"/>
    <w:lsdException w:name="Table Theme" w:locked="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uiPriority w:val="9"/>
    <w:qFormat/>
    <w:locked/>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2">
    <w:name w:val="heading 2"/>
    <w:basedOn w:val="a"/>
    <w:next w:val="a"/>
    <w:link w:val="20"/>
    <w:semiHidden/>
    <w:unhideWhenUsed/>
    <w:qFormat/>
    <w:locked/>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qFormat/>
    <w:locked/>
    <w:pPr>
      <w:keepNext/>
      <w:keepLines/>
      <w:spacing w:before="260" w:after="260" w:line="416" w:lineRule="auto"/>
      <w:outlineLvl w:val="2"/>
    </w:pPr>
    <w:rPr>
      <w:rFonts w:ascii="Calibri" w:eastAsia="等线" w:hAnsi="Calibri"/>
      <w:b/>
      <w:bCs/>
      <w:sz w:val="32"/>
      <w:szCs w:val="32"/>
    </w:rPr>
  </w:style>
  <w:style w:type="paragraph" w:styleId="4">
    <w:name w:val="heading 4"/>
    <w:basedOn w:val="a"/>
    <w:next w:val="a"/>
    <w:link w:val="40"/>
    <w:qFormat/>
    <w:locked/>
    <w:pPr>
      <w:keepNext/>
      <w:spacing w:line="340" w:lineRule="exact"/>
      <w:jc w:val="center"/>
      <w:outlineLvl w:val="3"/>
    </w:pPr>
    <w:rPr>
      <w:rFonts w:ascii="Calibri" w:eastAsia="等线" w:hAnsi="Calibri"/>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link w:val="a4"/>
    <w:qFormat/>
    <w:locked/>
    <w:pPr>
      <w:ind w:firstLineChars="200" w:firstLine="200"/>
    </w:pPr>
    <w:rPr>
      <w:b/>
      <w:szCs w:val="20"/>
    </w:rPr>
  </w:style>
  <w:style w:type="paragraph" w:styleId="a5">
    <w:name w:val="Document Map"/>
    <w:basedOn w:val="a"/>
    <w:link w:val="a6"/>
    <w:qFormat/>
    <w:locked/>
    <w:rPr>
      <w:rFonts w:ascii="宋体"/>
      <w:sz w:val="18"/>
      <w:szCs w:val="18"/>
    </w:rPr>
  </w:style>
  <w:style w:type="paragraph" w:styleId="a7">
    <w:name w:val="Block Text"/>
    <w:basedOn w:val="a"/>
    <w:qFormat/>
    <w:locked/>
    <w:pPr>
      <w:spacing w:line="408" w:lineRule="auto"/>
      <w:ind w:left="-113" w:right="-510" w:firstLine="510"/>
    </w:pPr>
    <w:rPr>
      <w:sz w:val="24"/>
    </w:rPr>
  </w:style>
  <w:style w:type="paragraph" w:styleId="a8">
    <w:name w:val="Balloon Text"/>
    <w:basedOn w:val="a"/>
    <w:link w:val="a9"/>
    <w:qFormat/>
    <w:rPr>
      <w:kern w:val="0"/>
      <w:sz w:val="18"/>
      <w:szCs w:val="20"/>
    </w:rPr>
  </w:style>
  <w:style w:type="paragraph" w:styleId="aa">
    <w:name w:val="footer"/>
    <w:basedOn w:val="a"/>
    <w:link w:val="ab"/>
    <w:qFormat/>
    <w:pPr>
      <w:tabs>
        <w:tab w:val="center" w:pos="4153"/>
        <w:tab w:val="right" w:pos="8306"/>
      </w:tabs>
      <w:snapToGrid w:val="0"/>
      <w:jc w:val="left"/>
    </w:pPr>
    <w:rPr>
      <w:kern w:val="0"/>
      <w:sz w:val="18"/>
      <w:szCs w:val="20"/>
    </w:rPr>
  </w:style>
  <w:style w:type="paragraph" w:styleId="ac">
    <w:name w:val="header"/>
    <w:basedOn w:val="a"/>
    <w:link w:val="ad"/>
    <w:qFormat/>
    <w:pPr>
      <w:tabs>
        <w:tab w:val="center" w:pos="4153"/>
        <w:tab w:val="right" w:pos="8306"/>
      </w:tabs>
      <w:snapToGrid w:val="0"/>
      <w:jc w:val="center"/>
    </w:pPr>
    <w:rPr>
      <w:sz w:val="18"/>
      <w:szCs w:val="18"/>
    </w:rPr>
  </w:style>
  <w:style w:type="paragraph" w:styleId="ae">
    <w:name w:val="Normal (Web)"/>
    <w:aliases w:val="普通(Web)1,普通(Web)2,普通 (Web)2,普通 (Web)21,普通 (Web)211,普通(Web),普通 (Web) Char Char,普通 (Web)"/>
    <w:basedOn w:val="a"/>
    <w:link w:val="af"/>
    <w:qFormat/>
    <w:pPr>
      <w:widowControl/>
      <w:spacing w:before="100" w:beforeAutospacing="1" w:after="100" w:afterAutospacing="1"/>
      <w:jc w:val="left"/>
    </w:pPr>
    <w:rPr>
      <w:rFonts w:ascii="宋体" w:hAnsi="宋体"/>
      <w:kern w:val="0"/>
      <w:sz w:val="24"/>
      <w:szCs w:val="20"/>
    </w:rPr>
  </w:style>
  <w:style w:type="table" w:styleId="af0">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page number"/>
    <w:basedOn w:val="a0"/>
    <w:qFormat/>
    <w:locked/>
  </w:style>
  <w:style w:type="character" w:styleId="af2">
    <w:name w:val="annotation reference"/>
    <w:semiHidden/>
    <w:rPr>
      <w:sz w:val="21"/>
    </w:rPr>
  </w:style>
  <w:style w:type="character" w:customStyle="1" w:styleId="10">
    <w:name w:val="标题 1 字符"/>
    <w:basedOn w:val="a0"/>
    <w:link w:val="1"/>
    <w:uiPriority w:val="9"/>
    <w:qFormat/>
    <w:rPr>
      <w:rFonts w:eastAsia="黑体"/>
      <w:b/>
      <w:bCs/>
      <w:color w:val="000000"/>
      <w:kern w:val="44"/>
      <w:sz w:val="30"/>
      <w:szCs w:val="30"/>
    </w:rPr>
  </w:style>
  <w:style w:type="character" w:customStyle="1" w:styleId="30">
    <w:name w:val="标题 3 字符"/>
    <w:basedOn w:val="a0"/>
    <w:link w:val="3"/>
    <w:qFormat/>
    <w:rPr>
      <w:rFonts w:ascii="Calibri" w:eastAsia="等线" w:hAnsi="Calibri"/>
      <w:b/>
      <w:bCs/>
      <w:kern w:val="2"/>
      <w:sz w:val="32"/>
      <w:szCs w:val="32"/>
    </w:rPr>
  </w:style>
  <w:style w:type="character" w:customStyle="1" w:styleId="40">
    <w:name w:val="标题 4 字符"/>
    <w:basedOn w:val="a0"/>
    <w:link w:val="4"/>
    <w:qFormat/>
    <w:rPr>
      <w:rFonts w:ascii="Calibri" w:eastAsia="等线" w:hAnsi="Calibri"/>
      <w:b/>
      <w:kern w:val="2"/>
      <w:sz w:val="24"/>
      <w:szCs w:val="24"/>
    </w:rPr>
  </w:style>
  <w:style w:type="character" w:customStyle="1" w:styleId="ab">
    <w:name w:val="页脚 字符"/>
    <w:link w:val="aa"/>
    <w:qFormat/>
    <w:locked/>
    <w:rPr>
      <w:sz w:val="18"/>
    </w:rPr>
  </w:style>
  <w:style w:type="character" w:customStyle="1" w:styleId="af">
    <w:name w:val="普通(网站) 字符"/>
    <w:aliases w:val="普通(Web)1 字符,普通(Web)2 字符,普通 (Web)2 字符,普通 (Web)21 字符,普通 (Web)211 字符,普通(Web) 字符,普通 (Web) Char Char 字符,普通 (Web) 字符"/>
    <w:link w:val="ae"/>
    <w:qFormat/>
    <w:locked/>
    <w:rPr>
      <w:rFonts w:ascii="宋体" w:eastAsia="宋体" w:hAnsi="宋体"/>
      <w:sz w:val="24"/>
    </w:rPr>
  </w:style>
  <w:style w:type="character" w:customStyle="1" w:styleId="11">
    <w:name w:val="正文文本 字符1"/>
    <w:semiHidden/>
    <w:qFormat/>
    <w:rPr>
      <w:rFonts w:ascii="Times New Roman" w:eastAsia="宋体" w:hAnsi="Times New Roman"/>
      <w:sz w:val="24"/>
    </w:rPr>
  </w:style>
  <w:style w:type="paragraph" w:customStyle="1" w:styleId="000">
    <w:name w:val="样式 (符号) 宋体 小四 居中000"/>
    <w:basedOn w:val="a"/>
    <w:qFormat/>
    <w:pPr>
      <w:jc w:val="center"/>
    </w:pPr>
    <w:rPr>
      <w:rFonts w:hAnsi="宋体" w:cs="宋体"/>
      <w:sz w:val="24"/>
      <w:szCs w:val="20"/>
    </w:rPr>
  </w:style>
  <w:style w:type="character" w:customStyle="1" w:styleId="Char">
    <w:name w:val="表格 Char"/>
    <w:link w:val="af3"/>
    <w:qFormat/>
    <w:locked/>
    <w:rPr>
      <w:rFonts w:ascii="宋体"/>
      <w:sz w:val="21"/>
    </w:rPr>
  </w:style>
  <w:style w:type="paragraph" w:customStyle="1" w:styleId="af3">
    <w:name w:val="表格"/>
    <w:basedOn w:val="a"/>
    <w:next w:val="a"/>
    <w:link w:val="Char"/>
    <w:qFormat/>
    <w:pPr>
      <w:adjustRightInd w:val="0"/>
      <w:snapToGrid w:val="0"/>
      <w:spacing w:beforeLines="10" w:afterLines="10" w:line="259" w:lineRule="auto"/>
      <w:jc w:val="center"/>
    </w:pPr>
    <w:rPr>
      <w:rFonts w:ascii="宋体"/>
      <w:kern w:val="0"/>
      <w:szCs w:val="20"/>
    </w:rPr>
  </w:style>
  <w:style w:type="character" w:customStyle="1" w:styleId="af4">
    <w:name w:val="日期 字符"/>
    <w:semiHidden/>
    <w:qFormat/>
    <w:rPr>
      <w:rFonts w:ascii="Times New Roman" w:eastAsia="宋体" w:hAnsi="Times New Roman"/>
      <w:sz w:val="24"/>
    </w:rPr>
  </w:style>
  <w:style w:type="character" w:customStyle="1" w:styleId="a9">
    <w:name w:val="批注框文本 字符"/>
    <w:link w:val="a8"/>
    <w:semiHidden/>
    <w:qFormat/>
    <w:locked/>
    <w:rPr>
      <w:rFonts w:ascii="Times New Roman" w:eastAsia="宋体" w:hAnsi="Times New Roman"/>
      <w:sz w:val="18"/>
    </w:rPr>
  </w:style>
  <w:style w:type="character" w:customStyle="1" w:styleId="ad">
    <w:name w:val="页眉 字符"/>
    <w:basedOn w:val="a0"/>
    <w:link w:val="ac"/>
    <w:qFormat/>
    <w:rPr>
      <w:kern w:val="2"/>
      <w:sz w:val="18"/>
      <w:szCs w:val="18"/>
    </w:rPr>
  </w:style>
  <w:style w:type="character" w:customStyle="1" w:styleId="12">
    <w:name w:val="批注文字 字符1"/>
    <w:semiHidden/>
    <w:qFormat/>
    <w:rPr>
      <w:rFonts w:ascii="Times New Roman" w:eastAsia="宋体" w:hAnsi="Times New Roman"/>
      <w:sz w:val="24"/>
    </w:rPr>
  </w:style>
  <w:style w:type="character" w:customStyle="1" w:styleId="20">
    <w:name w:val="标题 2 字符"/>
    <w:basedOn w:val="a0"/>
    <w:link w:val="2"/>
    <w:semiHidden/>
    <w:qFormat/>
    <w:rPr>
      <w:rFonts w:asciiTheme="majorHAnsi" w:eastAsiaTheme="majorEastAsia" w:hAnsiTheme="majorHAnsi" w:cstheme="majorBidi"/>
      <w:b/>
      <w:bCs/>
      <w:kern w:val="2"/>
      <w:sz w:val="32"/>
      <w:szCs w:val="32"/>
    </w:rPr>
  </w:style>
  <w:style w:type="character" w:customStyle="1" w:styleId="a6">
    <w:name w:val="文档结构图 字符"/>
    <w:link w:val="a5"/>
    <w:qFormat/>
    <w:rPr>
      <w:rFonts w:ascii="宋体"/>
      <w:kern w:val="2"/>
      <w:sz w:val="18"/>
      <w:szCs w:val="18"/>
    </w:rPr>
  </w:style>
  <w:style w:type="character" w:customStyle="1" w:styleId="a4">
    <w:name w:val="题注 字符"/>
    <w:link w:val="a3"/>
    <w:qFormat/>
    <w:rPr>
      <w:b/>
      <w:kern w:val="2"/>
      <w:sz w:val="21"/>
    </w:rPr>
  </w:style>
  <w:style w:type="paragraph" w:customStyle="1" w:styleId="af5">
    <w:name w:val="报告表正文段落"/>
    <w:qFormat/>
    <w:pPr>
      <w:spacing w:line="460" w:lineRule="exact"/>
      <w:ind w:firstLineChars="200" w:firstLine="480"/>
    </w:pPr>
    <w:rPr>
      <w:rFonts w:cs="宋体"/>
      <w:color w:val="000000"/>
      <w:kern w:val="2"/>
      <w:sz w:val="24"/>
    </w:rPr>
  </w:style>
  <w:style w:type="paragraph" w:customStyle="1" w:styleId="af6">
    <w:name w:val="鸿达表加粗"/>
    <w:basedOn w:val="a"/>
    <w:link w:val="af7"/>
    <w:qFormat/>
    <w:pPr>
      <w:jc w:val="center"/>
    </w:pPr>
    <w:rPr>
      <w:rFonts w:cs="宋体"/>
      <w:b/>
      <w:color w:val="000000"/>
    </w:rPr>
  </w:style>
  <w:style w:type="paragraph" w:customStyle="1" w:styleId="af8">
    <w:name w:val="鸿达表头"/>
    <w:basedOn w:val="a"/>
    <w:link w:val="Char0"/>
    <w:qFormat/>
    <w:pPr>
      <w:spacing w:beforeLines="100"/>
      <w:ind w:firstLineChars="100" w:firstLine="100"/>
    </w:pPr>
    <w:rPr>
      <w:b/>
      <w:sz w:val="24"/>
    </w:rPr>
  </w:style>
  <w:style w:type="paragraph" w:customStyle="1" w:styleId="af9">
    <w:name w:val="鸿达表格文字"/>
    <w:basedOn w:val="a"/>
    <w:link w:val="Char1"/>
    <w:qFormat/>
    <w:pPr>
      <w:contextualSpacing/>
      <w:jc w:val="center"/>
    </w:pPr>
    <w:rPr>
      <w:szCs w:val="21"/>
    </w:rPr>
  </w:style>
  <w:style w:type="character" w:customStyle="1" w:styleId="Char1">
    <w:name w:val="鸿达表格文字 Char"/>
    <w:link w:val="af9"/>
    <w:qFormat/>
    <w:rPr>
      <w:kern w:val="2"/>
      <w:sz w:val="21"/>
      <w:szCs w:val="21"/>
    </w:rPr>
  </w:style>
  <w:style w:type="paragraph" w:customStyle="1" w:styleId="afa">
    <w:name w:val="鸿达表格段落"/>
    <w:basedOn w:val="a"/>
    <w:qFormat/>
    <w:pPr>
      <w:adjustRightInd w:val="0"/>
      <w:snapToGrid w:val="0"/>
      <w:ind w:firstLineChars="100" w:firstLine="100"/>
      <w:jc w:val="left"/>
    </w:pPr>
    <w:rPr>
      <w:rFonts w:cs="Calibri"/>
      <w:kern w:val="0"/>
    </w:rPr>
  </w:style>
  <w:style w:type="paragraph" w:customStyle="1" w:styleId="afb">
    <w:name w:val="鸿达图标"/>
    <w:qFormat/>
    <w:pPr>
      <w:jc w:val="center"/>
    </w:pPr>
    <w:rPr>
      <w:b/>
      <w:kern w:val="2"/>
      <w:sz w:val="24"/>
    </w:rPr>
  </w:style>
  <w:style w:type="character" w:customStyle="1" w:styleId="Char0">
    <w:name w:val="鸿达表头 Char"/>
    <w:basedOn w:val="a0"/>
    <w:link w:val="af8"/>
    <w:qFormat/>
    <w:rPr>
      <w:b/>
      <w:kern w:val="2"/>
      <w:sz w:val="24"/>
      <w:szCs w:val="24"/>
    </w:rPr>
  </w:style>
  <w:style w:type="character" w:customStyle="1" w:styleId="af7">
    <w:name w:val="鸿达表加粗 字符"/>
    <w:basedOn w:val="a0"/>
    <w:link w:val="af6"/>
    <w:qFormat/>
    <w:rPr>
      <w:rFonts w:cs="宋体"/>
      <w:b/>
      <w:color w:val="000000"/>
      <w:kern w:val="2"/>
      <w:sz w:val="21"/>
      <w:szCs w:val="24"/>
    </w:rPr>
  </w:style>
  <w:style w:type="paragraph" w:customStyle="1" w:styleId="13">
    <w:name w:val="样式 附表表头 + 段后: 1 行"/>
    <w:basedOn w:val="a"/>
    <w:qFormat/>
    <w:pPr>
      <w:widowControl/>
      <w:spacing w:afterLines="50" w:after="50"/>
      <w:jc w:val="center"/>
    </w:pPr>
    <w:rPr>
      <w:rFonts w:ascii="方正小标宋_GBK" w:eastAsia="方正小标宋_GBK" w:hAnsi="方正小标宋_GBK" w:cs="宋体"/>
      <w:kern w:val="0"/>
      <w:sz w:val="28"/>
      <w:szCs w:val="20"/>
    </w:rPr>
  </w:style>
  <w:style w:type="paragraph" w:styleId="afc">
    <w:name w:val="List Paragraph"/>
    <w:basedOn w:val="a"/>
    <w:uiPriority w:val="99"/>
    <w:unhideWhenUsed/>
    <w:pPr>
      <w:ind w:firstLineChars="200" w:firstLine="420"/>
    </w:pPr>
  </w:style>
  <w:style w:type="paragraph" w:customStyle="1" w:styleId="afd">
    <w:name w:val="报告表表格文字"/>
    <w:basedOn w:val="a"/>
    <w:qFormat/>
    <w:pPr>
      <w:autoSpaceDE w:val="0"/>
      <w:autoSpaceDN w:val="0"/>
      <w:adjustRightInd w:val="0"/>
      <w:snapToGrid w:val="0"/>
      <w:jc w:val="center"/>
    </w:pPr>
    <w:rPr>
      <w:color w:val="000000"/>
      <w:kern w:val="0"/>
      <w:szCs w:val="21"/>
    </w:rPr>
  </w:style>
  <w:style w:type="paragraph" w:customStyle="1" w:styleId="14">
    <w:name w:val="1.正文"/>
    <w:basedOn w:val="a"/>
    <w:qFormat/>
    <w:pPr>
      <w:spacing w:line="460" w:lineRule="exact"/>
      <w:ind w:firstLineChars="200" w:firstLine="200"/>
    </w:pPr>
    <w:rPr>
      <w:rFonts w:cs="宋体"/>
      <w:sz w:val="24"/>
      <w:szCs w:val="20"/>
    </w:rPr>
  </w:style>
  <w:style w:type="character" w:customStyle="1" w:styleId="1Char">
    <w:name w:val="1.表头格式 Char"/>
    <w:basedOn w:val="a0"/>
    <w:link w:val="15"/>
    <w:locked/>
    <w:rPr>
      <w:rFonts w:eastAsia="黑体"/>
      <w:kern w:val="2"/>
      <w:sz w:val="24"/>
      <w:szCs w:val="24"/>
    </w:rPr>
  </w:style>
  <w:style w:type="paragraph" w:customStyle="1" w:styleId="15">
    <w:name w:val="1.表头格式"/>
    <w:basedOn w:val="a"/>
    <w:next w:val="a"/>
    <w:link w:val="1Char"/>
    <w:qFormat/>
    <w:pPr>
      <w:spacing w:line="520" w:lineRule="exact"/>
      <w:jc w:val="center"/>
    </w:pPr>
    <w:rPr>
      <w:rFonts w:eastAsia="黑体"/>
      <w:sz w:val="24"/>
    </w:rPr>
  </w:style>
  <w:style w:type="character" w:customStyle="1" w:styleId="16">
    <w:name w:val="批注框文本 字符1"/>
    <w:semiHidden/>
    <w:locked/>
    <w:rPr>
      <w:rFonts w:ascii="Times New Roman" w:eastAsia="宋体" w:hAnsi="Times New Roman"/>
      <w:sz w:val="18"/>
    </w:rPr>
  </w:style>
  <w:style w:type="paragraph" w:customStyle="1" w:styleId="41">
    <w:name w:val="标题 41"/>
    <w:basedOn w:val="a"/>
    <w:qFormat/>
    <w:pPr>
      <w:autoSpaceDE w:val="0"/>
      <w:autoSpaceDN w:val="0"/>
      <w:spacing w:before="100" w:beforeAutospacing="1" w:after="100" w:afterAutospacing="1"/>
      <w:ind w:left="228"/>
      <w:jc w:val="left"/>
      <w:outlineLvl w:val="4"/>
    </w:pPr>
    <w:rPr>
      <w:rFonts w:ascii="宋体" w:hAnsi="宋体" w:cs="宋体"/>
      <w:b/>
      <w:bCs/>
      <w:kern w:val="0"/>
      <w:sz w:val="24"/>
    </w:rPr>
  </w:style>
  <w:style w:type="character" w:customStyle="1" w:styleId="Char2">
    <w:name w:val="表格内容 Char"/>
    <w:link w:val="afe"/>
    <w:locked/>
    <w:rPr>
      <w:rFonts w:ascii="Arial" w:eastAsia="仿宋_GB2312" w:hAnsi="Arial"/>
      <w:sz w:val="24"/>
    </w:rPr>
  </w:style>
  <w:style w:type="paragraph" w:customStyle="1" w:styleId="afe">
    <w:name w:val="表格内容"/>
    <w:basedOn w:val="a"/>
    <w:link w:val="Char2"/>
    <w:pPr>
      <w:overflowPunct w:val="0"/>
      <w:adjustRightInd w:val="0"/>
      <w:spacing w:before="40" w:after="60" w:line="200" w:lineRule="atLeast"/>
    </w:pPr>
    <w:rPr>
      <w:rFonts w:ascii="Arial" w:eastAsia="仿宋_GB2312" w:hAnsi="Arial"/>
      <w:kern w:val="0"/>
      <w:sz w:val="24"/>
      <w:szCs w:val="20"/>
    </w:rPr>
  </w:style>
  <w:style w:type="character" w:customStyle="1" w:styleId="17">
    <w:name w:val="普通(网站) 字符1"/>
    <w:qFormat/>
    <w:locked/>
    <w:rPr>
      <w:rFonts w:ascii="宋体" w:eastAsia="宋体" w:hAnsi="宋体"/>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5.png"/><Relationship Id="rId39" Type="http://schemas.openxmlformats.org/officeDocument/2006/relationships/package" Target="embeddings/Microsoft_Visio___3.vsdx"/><Relationship Id="rId21" Type="http://schemas.openxmlformats.org/officeDocument/2006/relationships/package" Target="embeddings/Microsoft_Visio___.vsdx"/><Relationship Id="rId34" Type="http://schemas.openxmlformats.org/officeDocument/2006/relationships/image" Target="media/image22.emf"/><Relationship Id="rId42" Type="http://schemas.openxmlformats.org/officeDocument/2006/relationships/image" Target="media/image27.jpeg"/><Relationship Id="rId47" Type="http://schemas.openxmlformats.org/officeDocument/2006/relationships/image" Target="media/image30.jpeg"/><Relationship Id="rId50" Type="http://schemas.openxmlformats.org/officeDocument/2006/relationships/image" Target="media/image33.png"/><Relationship Id="rId55" Type="http://schemas.openxmlformats.org/officeDocument/2006/relationships/image" Target="media/image38.png"/><Relationship Id="rId63" Type="http://schemas.openxmlformats.org/officeDocument/2006/relationships/image" Target="media/image45.pn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emf"/><Relationship Id="rId29" Type="http://schemas.openxmlformats.org/officeDocument/2006/relationships/image" Target="media/image18.jpeg"/><Relationship Id="rId41" Type="http://schemas.openxmlformats.org/officeDocument/2006/relationships/image" Target="media/image26.png"/><Relationship Id="rId54" Type="http://schemas.openxmlformats.org/officeDocument/2006/relationships/image" Target="media/image37.png"/><Relationship Id="rId62" Type="http://schemas.openxmlformats.org/officeDocument/2006/relationships/image" Target="media/image4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3.wmf"/><Relationship Id="rId32" Type="http://schemas.openxmlformats.org/officeDocument/2006/relationships/image" Target="media/image20.jpeg"/><Relationship Id="rId37" Type="http://schemas.openxmlformats.org/officeDocument/2006/relationships/package" Target="embeddings/Microsoft_Visio___2.vsdx"/><Relationship Id="rId40" Type="http://schemas.openxmlformats.org/officeDocument/2006/relationships/image" Target="media/image25.png"/><Relationship Id="rId45" Type="http://schemas.openxmlformats.org/officeDocument/2006/relationships/image" Target="file:///D:\&#24494;&#20449;\&#20225;&#19994;&#24494;&#20449;\WXWork\1688855419377398\Cache\Image\2025-11\IMG_20251103_121355.jpg" TargetMode="External"/><Relationship Id="rId53" Type="http://schemas.openxmlformats.org/officeDocument/2006/relationships/image" Target="media/image36.jpeg"/><Relationship Id="rId58" Type="http://schemas.openxmlformats.org/officeDocument/2006/relationships/image" Target="media/image41.pn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file:///D:\&#20225;&#19994;&#24494;&#20449;&#25991;&#20214;\WXWork\1688855055273330\Cache\Image\2023-03\&#20225;&#19994;&#24494;&#20449;&#25130;&#22270;_16793608322279(3).png" TargetMode="External"/><Relationship Id="rId28" Type="http://schemas.openxmlformats.org/officeDocument/2006/relationships/image" Target="media/image17.png"/><Relationship Id="rId36" Type="http://schemas.openxmlformats.org/officeDocument/2006/relationships/image" Target="media/image23.emf"/><Relationship Id="rId49" Type="http://schemas.openxmlformats.org/officeDocument/2006/relationships/image" Target="media/image32.png"/><Relationship Id="rId57" Type="http://schemas.openxmlformats.org/officeDocument/2006/relationships/image" Target="media/image40.png"/><Relationship Id="rId61" Type="http://schemas.openxmlformats.org/officeDocument/2006/relationships/image" Target="media/image43.jpeg"/><Relationship Id="rId10" Type="http://schemas.openxmlformats.org/officeDocument/2006/relationships/image" Target="media/image1.jpeg"/><Relationship Id="rId19" Type="http://schemas.openxmlformats.org/officeDocument/2006/relationships/image" Target="media/image10.png"/><Relationship Id="rId31" Type="http://schemas.openxmlformats.org/officeDocument/2006/relationships/image" Target="media/image19.jpeg"/><Relationship Id="rId44" Type="http://schemas.openxmlformats.org/officeDocument/2006/relationships/image" Target="media/image28.jpeg"/><Relationship Id="rId52" Type="http://schemas.openxmlformats.org/officeDocument/2006/relationships/image" Target="media/image35.png"/><Relationship Id="rId60" Type="http://schemas.openxmlformats.org/officeDocument/2006/relationships/image" Target="media/image42.png"/><Relationship Id="rId65"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image" Target="media/image16.png"/><Relationship Id="rId30" Type="http://schemas.openxmlformats.org/officeDocument/2006/relationships/footer" Target="footer2.xml"/><Relationship Id="rId35" Type="http://schemas.openxmlformats.org/officeDocument/2006/relationships/package" Target="embeddings/Microsoft_Visio___1.vsdx"/><Relationship Id="rId43" Type="http://schemas.openxmlformats.org/officeDocument/2006/relationships/image" Target="file:///D:\&#24494;&#20449;\&#20225;&#19994;&#24494;&#20449;\WXWork\1688855419377398\Cache\Image\2025-11\IMG_20251103_120940.jpg" TargetMode="External"/><Relationship Id="rId48" Type="http://schemas.openxmlformats.org/officeDocument/2006/relationships/image" Target="media/image31.png"/><Relationship Id="rId56" Type="http://schemas.openxmlformats.org/officeDocument/2006/relationships/image" Target="media/image39.png"/><Relationship Id="rId64"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34.png"/><Relationship Id="rId3" Type="http://schemas.openxmlformats.org/officeDocument/2006/relationships/numbering" Target="numbering.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4.wmf"/><Relationship Id="rId33" Type="http://schemas.openxmlformats.org/officeDocument/2006/relationships/image" Target="media/image21.jpeg"/><Relationship Id="rId38" Type="http://schemas.openxmlformats.org/officeDocument/2006/relationships/image" Target="media/image24.emf"/><Relationship Id="rId46" Type="http://schemas.openxmlformats.org/officeDocument/2006/relationships/image" Target="media/image29.jpeg"/><Relationship Id="rId59" Type="http://schemas.microsoft.com/office/2007/relationships/hdphoto" Target="media/hdphoto1.wdp"/></Relationships>
</file>

<file path=word/_rels/settings.xml.rels><?xml version="1.0" encoding="UTF-8" standalone="yes"?>
<Relationships xmlns="http://schemas.openxmlformats.org/package/2006/relationships"><Relationship Id="rId1" Type="http://schemas.openxmlformats.org/officeDocument/2006/relationships/attachedTemplate" Target="file:///C:\dsoa\wdzx97.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2905"/>
    <customShpInfo spid="_x0000_s2900"/>
    <customShpInfo spid="_x0000_s2901"/>
  </customShpExts>
</s:customData>
</file>

<file path=customXml/itemProps1.xml><?xml version="1.0" encoding="utf-8"?>
<ds:datastoreItem xmlns:ds="http://schemas.openxmlformats.org/officeDocument/2006/customXml" ds:itemID="{20327D10-0879-4451-ABAD-2571916F5C01}">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wdzx97.dot</Template>
  <TotalTime>11</TotalTime>
  <Pages>93</Pages>
  <Words>10521</Words>
  <Characters>59973</Characters>
  <Application>Microsoft Office Word</Application>
  <DocSecurity>0</DocSecurity>
  <Lines>499</Lines>
  <Paragraphs>140</Paragraphs>
  <ScaleCrop>false</ScaleCrop>
  <Company>微软中国</Company>
  <LinksUpToDate>false</LinksUpToDate>
  <CharactersWithSpaces>70354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附件2</dc:title>
  <dc:creator>lhj</dc:creator>
  <cp:lastModifiedBy>打工 小赵</cp:lastModifiedBy>
  <cp:revision>17</cp:revision>
  <cp:lastPrinted>2025-09-09T02:17:00Z</cp:lastPrinted>
  <dcterms:created xsi:type="dcterms:W3CDTF">2026-08-17T14:31:00Z</dcterms:created>
  <dcterms:modified xsi:type="dcterms:W3CDTF">2026-08-18T07:37:00Z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eyJoZGlkIjoiMTI5OTQ4ZmYzMWQyMWE3MWFjZDIxZjY2YzU2ZWY2NTAiLCJ1c2VySWQiOiI2OTYxNDc3MTAifQ==</vt:lpwstr>
  </property>
  <property fmtid="{D5CDD505-2E9C-101B-9397-08002B2CF9AE}" pid="4" name="ICV">
    <vt:lpwstr>92D486463F9A4EDDAF653438988D8FF5_12</vt:lpwstr>
  </property>
</Properties>
</file>