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tabs>
          <w:tab w:val="center" w:pos="4677"/>
          <w:tab w:val="right" w:pos="9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baseline"/>
        <w:rPr>
          <w:rStyle w:val="7"/>
          <w:rFonts w:ascii="宋体" w:hAnsi="宋体"/>
          <w:b/>
          <w:sz w:val="44"/>
          <w:szCs w:val="44"/>
        </w:rPr>
      </w:pPr>
    </w:p>
    <w:p>
      <w:pPr>
        <w:keepNext w:val="0"/>
        <w:keepLines w:val="0"/>
        <w:pageBreakBefore w:val="0"/>
        <w:widowControl/>
        <w:tabs>
          <w:tab w:val="center" w:pos="4677"/>
          <w:tab w:val="right" w:pos="9354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baseline"/>
        <w:rPr>
          <w:rStyle w:val="7"/>
          <w:rFonts w:ascii="宋体" w:hAnsi="宋体"/>
          <w:b/>
          <w:sz w:val="44"/>
          <w:szCs w:val="44"/>
        </w:rPr>
      </w:pPr>
      <w:r>
        <w:rPr>
          <w:rStyle w:val="7"/>
          <w:rFonts w:ascii="宋体" w:hAnsi="宋体"/>
          <w:b/>
          <w:sz w:val="44"/>
          <w:szCs w:val="44"/>
        </w:rPr>
        <w:t>凤泉区城市居民基本生活必需品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jc w:val="center"/>
        <w:textAlignment w:val="baseline"/>
        <w:rPr>
          <w:rStyle w:val="7"/>
          <w:rFonts w:ascii="宋体" w:hAnsi="宋体"/>
          <w:b/>
          <w:sz w:val="44"/>
          <w:szCs w:val="44"/>
        </w:rPr>
      </w:pPr>
      <w:r>
        <w:rPr>
          <w:rStyle w:val="7"/>
          <w:rFonts w:ascii="宋体" w:hAnsi="宋体"/>
          <w:b/>
          <w:sz w:val="44"/>
          <w:szCs w:val="44"/>
        </w:rPr>
        <w:t>20</w:t>
      </w:r>
      <w:r>
        <w:rPr>
          <w:rStyle w:val="7"/>
          <w:rFonts w:hint="eastAsia" w:ascii="宋体" w:hAnsi="宋体"/>
          <w:b/>
          <w:sz w:val="44"/>
          <w:szCs w:val="44"/>
          <w:lang w:val="en-US" w:eastAsia="zh-CN"/>
        </w:rPr>
        <w:t>20</w:t>
      </w:r>
      <w:r>
        <w:rPr>
          <w:rStyle w:val="7"/>
          <w:rFonts w:ascii="宋体" w:hAnsi="宋体"/>
          <w:b/>
          <w:sz w:val="44"/>
          <w:szCs w:val="44"/>
        </w:rPr>
        <w:t>年1</w:t>
      </w:r>
      <w:r>
        <w:rPr>
          <w:rStyle w:val="7"/>
          <w:rFonts w:hint="eastAsia" w:ascii="宋体" w:hAnsi="宋体"/>
          <w:b/>
          <w:sz w:val="44"/>
          <w:szCs w:val="44"/>
          <w:lang w:val="en-US" w:eastAsia="zh-CN"/>
        </w:rPr>
        <w:t>2</w:t>
      </w:r>
      <w:r>
        <w:rPr>
          <w:rStyle w:val="7"/>
          <w:rFonts w:ascii="宋体" w:hAnsi="宋体"/>
          <w:b/>
          <w:sz w:val="44"/>
          <w:szCs w:val="44"/>
        </w:rPr>
        <w:t>月份价格监测分析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baseline"/>
        <w:rPr>
          <w:rStyle w:val="7"/>
          <w:rFonts w:ascii="黑体" w:hAnsi="黑体" w:eastAsia="黑体"/>
          <w:sz w:val="44"/>
          <w:szCs w:val="44"/>
          <w:u w:val="single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baseline"/>
        <w:rPr>
          <w:rStyle w:val="7"/>
          <w:rFonts w:ascii="仿宋_GB2312" w:hAnsi="仿宋" w:eastAsia="仿宋_GB2312"/>
          <w:sz w:val="32"/>
          <w:szCs w:val="32"/>
        </w:rPr>
      </w:pPr>
      <w:r>
        <w:rPr>
          <w:rStyle w:val="7"/>
          <w:rFonts w:ascii="仿宋" w:hAnsi="仿宋" w:eastAsia="仿宋"/>
          <w:sz w:val="32"/>
          <w:szCs w:val="32"/>
          <w:u w:val="single"/>
        </w:rPr>
        <w:t>凤泉区发展和改革委员会</w:t>
      </w:r>
      <w:r>
        <w:rPr>
          <w:rStyle w:val="7"/>
          <w:rFonts w:ascii="仿宋_GB2312" w:hAnsi="仿宋" w:eastAsia="仿宋_GB2312"/>
          <w:sz w:val="32"/>
          <w:szCs w:val="32"/>
          <w:u w:val="single"/>
        </w:rPr>
        <w:t xml:space="preserve">     </w:t>
      </w:r>
      <w:r>
        <w:rPr>
          <w:rStyle w:val="7"/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</w:t>
      </w:r>
      <w:r>
        <w:rPr>
          <w:rStyle w:val="7"/>
          <w:rFonts w:ascii="仿宋_GB2312" w:hAnsi="仿宋" w:eastAsia="仿宋_GB2312"/>
          <w:sz w:val="32"/>
          <w:szCs w:val="32"/>
          <w:u w:val="single"/>
        </w:rPr>
        <w:t xml:space="preserve"> </w:t>
      </w:r>
      <w:r>
        <w:rPr>
          <w:rStyle w:val="7"/>
          <w:rFonts w:hint="eastAsia" w:ascii="仿宋_GB2312" w:hAnsi="仿宋" w:eastAsia="仿宋_GB2312"/>
          <w:sz w:val="32"/>
          <w:szCs w:val="32"/>
          <w:u w:val="single"/>
          <w:lang w:val="en-US" w:eastAsia="zh-CN"/>
        </w:rPr>
        <w:t xml:space="preserve">    </w:t>
      </w:r>
      <w:r>
        <w:rPr>
          <w:rStyle w:val="7"/>
          <w:rFonts w:ascii="仿宋_GB2312" w:hAnsi="仿宋" w:eastAsia="仿宋_GB2312"/>
          <w:sz w:val="32"/>
          <w:szCs w:val="32"/>
          <w:u w:val="single"/>
        </w:rPr>
        <w:t xml:space="preserve">   </w:t>
      </w:r>
      <w:r>
        <w:rPr>
          <w:rStyle w:val="7"/>
          <w:rFonts w:ascii="仿宋" w:hAnsi="仿宋" w:eastAsia="仿宋"/>
          <w:sz w:val="32"/>
          <w:szCs w:val="32"/>
          <w:u w:val="single"/>
        </w:rPr>
        <w:t xml:space="preserve"> 20</w:t>
      </w:r>
      <w:r>
        <w:rPr>
          <w:rStyle w:val="7"/>
          <w:rFonts w:hint="eastAsia" w:ascii="仿宋" w:hAnsi="仿宋" w:eastAsia="仿宋"/>
          <w:sz w:val="32"/>
          <w:szCs w:val="32"/>
          <w:u w:val="single"/>
          <w:lang w:val="en-US" w:eastAsia="zh-CN"/>
        </w:rPr>
        <w:t>20</w:t>
      </w:r>
      <w:r>
        <w:rPr>
          <w:rStyle w:val="7"/>
          <w:rFonts w:ascii="仿宋" w:hAnsi="仿宋" w:eastAsia="仿宋"/>
          <w:sz w:val="32"/>
          <w:szCs w:val="32"/>
          <w:u w:val="single"/>
        </w:rPr>
        <w:t>年1</w:t>
      </w:r>
      <w:r>
        <w:rPr>
          <w:rStyle w:val="7"/>
          <w:rFonts w:hint="eastAsia" w:ascii="仿宋" w:hAnsi="仿宋" w:eastAsia="仿宋"/>
          <w:sz w:val="32"/>
          <w:szCs w:val="32"/>
          <w:u w:val="single"/>
          <w:lang w:val="en-US" w:eastAsia="zh-CN"/>
        </w:rPr>
        <w:t>2</w:t>
      </w:r>
      <w:r>
        <w:rPr>
          <w:rStyle w:val="7"/>
          <w:rFonts w:ascii="仿宋" w:hAnsi="仿宋" w:eastAsia="仿宋"/>
          <w:sz w:val="32"/>
          <w:szCs w:val="32"/>
          <w:u w:val="single"/>
        </w:rPr>
        <w:t>月2</w:t>
      </w:r>
      <w:r>
        <w:rPr>
          <w:rStyle w:val="7"/>
          <w:rFonts w:hint="eastAsia" w:ascii="仿宋" w:hAnsi="仿宋" w:eastAsia="仿宋"/>
          <w:sz w:val="32"/>
          <w:szCs w:val="32"/>
          <w:u w:val="single"/>
          <w:lang w:val="en-US" w:eastAsia="zh-CN"/>
        </w:rPr>
        <w:t>8</w:t>
      </w:r>
      <w:r>
        <w:rPr>
          <w:rStyle w:val="7"/>
          <w:rFonts w:ascii="仿宋" w:hAnsi="仿宋" w:eastAsia="仿宋"/>
          <w:sz w:val="32"/>
          <w:szCs w:val="32"/>
          <w:u w:val="single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textAlignment w:val="baseline"/>
        <w:rPr>
          <w:rStyle w:val="7"/>
          <w:rFonts w:ascii="宋体" w:hAnsi="宋体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</w:rPr>
        <w:t>根据对我区城市居民基本生活必需品价格监</w:t>
      </w:r>
      <w:bookmarkStart w:id="0" w:name="_GoBack"/>
      <w:bookmarkEnd w:id="0"/>
      <w:r>
        <w:rPr>
          <w:rStyle w:val="7"/>
          <w:rFonts w:hint="eastAsia" w:ascii="仿宋" w:hAnsi="仿宋" w:eastAsia="仿宋" w:cs="仿宋"/>
          <w:sz w:val="32"/>
          <w:szCs w:val="32"/>
        </w:rPr>
        <w:t>测显示：与上月监测价格相比，1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Style w:val="7"/>
          <w:rFonts w:hint="eastAsia" w:ascii="仿宋" w:hAnsi="仿宋" w:eastAsia="仿宋" w:cs="仿宋"/>
          <w:sz w:val="32"/>
          <w:szCs w:val="32"/>
        </w:rPr>
        <w:t>月份我区粳米、标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准</w:t>
      </w:r>
      <w:r>
        <w:rPr>
          <w:rStyle w:val="7"/>
          <w:rFonts w:hint="eastAsia" w:ascii="仿宋" w:hAnsi="仿宋" w:eastAsia="仿宋" w:cs="仿宋"/>
          <w:color w:val="auto"/>
          <w:sz w:val="32"/>
          <w:szCs w:val="32"/>
        </w:rPr>
        <w:t>粉、富强粉、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食用</w:t>
      </w:r>
      <w:r>
        <w:rPr>
          <w:rStyle w:val="7"/>
          <w:rFonts w:hint="eastAsia" w:ascii="仿宋" w:hAnsi="仿宋" w:eastAsia="仿宋" w:cs="仿宋"/>
          <w:sz w:val="32"/>
          <w:szCs w:val="32"/>
        </w:rPr>
        <w:t>油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牛肉、鸡肉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(</w:t>
      </w:r>
      <w:r>
        <w:rPr>
          <w:rStyle w:val="7"/>
          <w:rFonts w:hint="eastAsia" w:ascii="仿宋" w:hAnsi="仿宋" w:eastAsia="仿宋" w:cs="仿宋"/>
          <w:sz w:val="32"/>
          <w:szCs w:val="32"/>
        </w:rPr>
        <w:t>白条鸡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)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、鲤鱼、带鱼（冻）、草鱼、纯</w:t>
      </w:r>
      <w:r>
        <w:rPr>
          <w:rStyle w:val="7"/>
          <w:rFonts w:hint="eastAsia" w:ascii="仿宋" w:hAnsi="仿宋" w:eastAsia="仿宋" w:cs="仿宋"/>
          <w:sz w:val="32"/>
          <w:szCs w:val="32"/>
        </w:rPr>
        <w:t>奶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（盒装、袋装）、奶粉</w:t>
      </w:r>
      <w:r>
        <w:rPr>
          <w:rStyle w:val="7"/>
          <w:rFonts w:hint="eastAsia" w:ascii="仿宋" w:hAnsi="仿宋" w:eastAsia="仿宋" w:cs="仿宋"/>
          <w:sz w:val="32"/>
          <w:szCs w:val="32"/>
        </w:rPr>
        <w:t>价格稳定，猪肉(精瘦肉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五花肉)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羊肉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活公鸡、鸡蛋价格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小幅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上涨，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水</w:t>
      </w:r>
      <w:r>
        <w:rPr>
          <w:rStyle w:val="7"/>
          <w:rFonts w:hint="eastAsia" w:ascii="仿宋" w:hAnsi="仿宋" w:eastAsia="仿宋" w:cs="仿宋"/>
          <w:sz w:val="32"/>
          <w:szCs w:val="32"/>
        </w:rPr>
        <w:t>果价格出现不同幅度的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上涨</w:t>
      </w:r>
      <w:r>
        <w:rPr>
          <w:rStyle w:val="7"/>
          <w:rFonts w:hint="eastAsia" w:ascii="仿宋" w:hAnsi="仿宋" w:eastAsia="仿宋" w:cs="仿宋"/>
          <w:sz w:val="32"/>
          <w:szCs w:val="32"/>
        </w:rPr>
        <w:t>；所监测的23个蔬菜品种平均零售价格与上月相比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Style w:val="7"/>
          <w:rFonts w:hint="eastAsia" w:ascii="仿宋" w:hAnsi="仿宋" w:eastAsia="仿宋" w:cs="仿宋"/>
          <w:sz w:val="32"/>
          <w:szCs w:val="32"/>
        </w:rPr>
        <w:t>种蔬菜价格持平，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Style w:val="7"/>
          <w:rFonts w:hint="eastAsia" w:ascii="仿宋" w:hAnsi="仿宋" w:eastAsia="仿宋" w:cs="仿宋"/>
          <w:sz w:val="32"/>
          <w:szCs w:val="32"/>
        </w:rPr>
        <w:t>种蔬菜价格上涨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种</w:t>
      </w:r>
      <w:r>
        <w:rPr>
          <w:rStyle w:val="7"/>
          <w:rFonts w:hint="eastAsia" w:ascii="仿宋" w:hAnsi="仿宋" w:eastAsia="仿宋" w:cs="仿宋"/>
          <w:sz w:val="32"/>
          <w:szCs w:val="32"/>
        </w:rPr>
        <w:t>蔬菜价格下降。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both"/>
        <w:textAlignment w:val="baseline"/>
        <w:rPr>
          <w:rStyle w:val="7"/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Style w:val="7"/>
          <w:rFonts w:hint="eastAsia" w:ascii="黑体" w:hAnsi="黑体" w:eastAsia="黑体" w:cs="黑体"/>
          <w:b/>
          <w:bCs/>
          <w:sz w:val="32"/>
          <w:szCs w:val="32"/>
        </w:rPr>
        <w:t>一、市场价格动态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sz w:val="32"/>
          <w:szCs w:val="32"/>
        </w:rPr>
        <w:t>(一)粮油价格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</w:rPr>
        <w:t>1、粮食类：本月所监测的粳米、标准粉、富强粉的平均零售价格每500克分别为3.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0</w:t>
      </w:r>
      <w:r>
        <w:rPr>
          <w:rStyle w:val="7"/>
          <w:rFonts w:hint="eastAsia" w:ascii="仿宋" w:hAnsi="仿宋" w:eastAsia="仿宋" w:cs="仿宋"/>
          <w:sz w:val="32"/>
          <w:szCs w:val="32"/>
        </w:rPr>
        <w:t>0元、1.50元、1.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Style w:val="7"/>
          <w:rFonts w:hint="eastAsia" w:ascii="仿宋" w:hAnsi="仿宋" w:eastAsia="仿宋" w:cs="仿宋"/>
          <w:sz w:val="32"/>
          <w:szCs w:val="32"/>
        </w:rPr>
        <w:t>0元，与上月相比价格持平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与去年同期相比标准粉价格持平，粳米、富强粉价格分别下降6.25%、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15.79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</w:rPr>
        <w:t>2、食用油：本月花生油、菜籽油、大豆油、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花生</w:t>
      </w:r>
      <w:r>
        <w:rPr>
          <w:rStyle w:val="7"/>
          <w:rFonts w:hint="eastAsia" w:ascii="仿宋" w:hAnsi="仿宋" w:eastAsia="仿宋" w:cs="仿宋"/>
          <w:sz w:val="32"/>
          <w:szCs w:val="32"/>
        </w:rPr>
        <w:t>调和油的平均零售价格（5升/桶）分别为119.90元、59.90元、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54</w:t>
      </w:r>
      <w:r>
        <w:rPr>
          <w:rStyle w:val="7"/>
          <w:rFonts w:hint="eastAsia" w:ascii="仿宋" w:hAnsi="仿宋" w:eastAsia="仿宋" w:cs="仿宋"/>
          <w:sz w:val="32"/>
          <w:szCs w:val="32"/>
        </w:rPr>
        <w:t>.90元、59.90元，小磨香油每500克为23.00元，与上月相比价格持平；与去年同期相比，花生油、菜籽油、小磨香油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花生调和油价格持平，大豆油价格上涨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10.02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</w:rPr>
        <w:t>3、豆品类：本月黄豆、绿豆、花生仁的平均零售价格每500克分别为3.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Style w:val="7"/>
          <w:rFonts w:hint="eastAsia" w:ascii="仿宋" w:hAnsi="仿宋" w:eastAsia="仿宋" w:cs="仿宋"/>
          <w:sz w:val="32"/>
          <w:szCs w:val="32"/>
        </w:rPr>
        <w:t>0元、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6.00</w:t>
      </w:r>
      <w:r>
        <w:rPr>
          <w:rStyle w:val="7"/>
          <w:rFonts w:hint="eastAsia" w:ascii="仿宋" w:hAnsi="仿宋" w:eastAsia="仿宋" w:cs="仿宋"/>
          <w:sz w:val="32"/>
          <w:szCs w:val="32"/>
        </w:rPr>
        <w:t>元、6.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Style w:val="7"/>
          <w:rFonts w:hint="eastAsia" w:ascii="仿宋" w:hAnsi="仿宋" w:eastAsia="仿宋" w:cs="仿宋"/>
          <w:sz w:val="32"/>
          <w:szCs w:val="32"/>
        </w:rPr>
        <w:t>0元，与上月相比黄豆、花生仁价格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持平，</w:t>
      </w:r>
      <w:r>
        <w:rPr>
          <w:rStyle w:val="7"/>
          <w:rFonts w:hint="eastAsia" w:ascii="仿宋" w:hAnsi="仿宋" w:eastAsia="仿宋" w:cs="仿宋"/>
          <w:sz w:val="32"/>
          <w:szCs w:val="32"/>
        </w:rPr>
        <w:t>绿豆价格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上涨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2.92%</w:t>
      </w:r>
      <w:r>
        <w:rPr>
          <w:rStyle w:val="7"/>
          <w:rFonts w:hint="eastAsia" w:ascii="仿宋" w:hAnsi="仿宋" w:eastAsia="仿宋" w:cs="仿宋"/>
          <w:sz w:val="32"/>
          <w:szCs w:val="32"/>
        </w:rPr>
        <w:t>；与去年同期相比，绿豆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花生仁价格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持平，</w:t>
      </w:r>
      <w:r>
        <w:rPr>
          <w:rStyle w:val="7"/>
          <w:rFonts w:hint="eastAsia" w:ascii="仿宋" w:hAnsi="仿宋" w:eastAsia="仿宋" w:cs="仿宋"/>
          <w:sz w:val="32"/>
          <w:szCs w:val="32"/>
        </w:rPr>
        <w:t>黄豆价格上涨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8.57%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sz w:val="32"/>
          <w:szCs w:val="32"/>
        </w:rPr>
        <w:t>(二)肉蛋价格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</w:rPr>
        <w:t>精瘦肉、五花肉的平均零售价格每500克分别为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30</w:t>
      </w:r>
      <w:r>
        <w:rPr>
          <w:rStyle w:val="7"/>
          <w:rFonts w:hint="eastAsia" w:ascii="仿宋" w:hAnsi="仿宋" w:eastAsia="仿宋" w:cs="仿宋"/>
          <w:sz w:val="32"/>
          <w:szCs w:val="32"/>
        </w:rPr>
        <w:t xml:space="preserve">.00元、 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26.00</w:t>
      </w:r>
      <w:r>
        <w:rPr>
          <w:rStyle w:val="7"/>
          <w:rFonts w:hint="eastAsia" w:ascii="仿宋" w:hAnsi="仿宋" w:eastAsia="仿宋" w:cs="仿宋"/>
          <w:sz w:val="32"/>
          <w:szCs w:val="32"/>
        </w:rPr>
        <w:t>元，与上月相比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sz w:val="32"/>
          <w:szCs w:val="32"/>
        </w:rPr>
        <w:t>精瘦肉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五花肉价格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分别上涨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7.14%、13.04</w:t>
      </w:r>
      <w:r>
        <w:rPr>
          <w:rStyle w:val="7"/>
          <w:rFonts w:hint="eastAsia" w:ascii="仿宋" w:hAnsi="仿宋" w:eastAsia="仿宋" w:cs="仿宋"/>
          <w:sz w:val="32"/>
          <w:szCs w:val="32"/>
        </w:rPr>
        <w:t>%；与去年同期相比精瘦肉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持平，</w:t>
      </w:r>
      <w:r>
        <w:rPr>
          <w:rStyle w:val="7"/>
          <w:rFonts w:hint="eastAsia" w:ascii="仿宋" w:hAnsi="仿宋" w:eastAsia="仿宋" w:cs="仿宋"/>
          <w:sz w:val="32"/>
          <w:szCs w:val="32"/>
        </w:rPr>
        <w:t>五花肉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价格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下降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2.51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 xml:space="preserve">%。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牛肉、羊肉的</w:t>
      </w:r>
      <w:r>
        <w:rPr>
          <w:rStyle w:val="7"/>
          <w:rFonts w:hint="eastAsia" w:ascii="仿宋" w:hAnsi="仿宋" w:eastAsia="仿宋" w:cs="仿宋"/>
          <w:sz w:val="32"/>
          <w:szCs w:val="32"/>
        </w:rPr>
        <w:t>平均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零售价格每500克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分别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为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35.00元、35.67元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，与上月相比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牛肉</w:t>
      </w:r>
      <w:r>
        <w:rPr>
          <w:rStyle w:val="7"/>
          <w:rFonts w:hint="eastAsia" w:ascii="仿宋" w:hAnsi="仿宋" w:eastAsia="仿宋" w:cs="仿宋"/>
          <w:sz w:val="32"/>
          <w:szCs w:val="32"/>
        </w:rPr>
        <w:t>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持平，羊肉价格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上涨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1.91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%；与去年同期相比，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牛肉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价格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下降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5.41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%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羊肉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价格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上涨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1.91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 xml:space="preserve">%。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鸡肉(白条鸡)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活公鸡的平均零售价格每500克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分别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为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7.50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元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8.17元</w:t>
      </w:r>
      <w:r>
        <w:rPr>
          <w:rStyle w:val="7"/>
          <w:rFonts w:hint="eastAsia" w:ascii="仿宋" w:hAnsi="仿宋" w:eastAsia="仿宋" w:cs="仿宋"/>
          <w:sz w:val="32"/>
          <w:szCs w:val="32"/>
        </w:rPr>
        <w:t>，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与上月相比鸡肉(白条鸡)价格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持平，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活公鸡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价格上涨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2.13%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；与去年同期相比，鸡肉(白条鸡)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活公鸡价格分别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下降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16.67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%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25.73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 xml:space="preserve">%。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鲤鱼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带鱼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草鱼的平均零售价格每500克分别为6.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0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0元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8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.00元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7.00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元</w:t>
      </w:r>
      <w:r>
        <w:rPr>
          <w:rStyle w:val="7"/>
          <w:rFonts w:hint="eastAsia" w:ascii="仿宋" w:hAnsi="仿宋" w:eastAsia="仿宋" w:cs="仿宋"/>
          <w:sz w:val="32"/>
          <w:szCs w:val="32"/>
        </w:rPr>
        <w:t>，与上月相比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鲤鱼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带鱼</w:t>
      </w:r>
      <w:r>
        <w:rPr>
          <w:rStyle w:val="7"/>
          <w:rFonts w:hint="eastAsia" w:ascii="仿宋" w:hAnsi="仿宋" w:eastAsia="仿宋" w:cs="仿宋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草鱼</w:t>
      </w:r>
      <w:r>
        <w:rPr>
          <w:rStyle w:val="7"/>
          <w:rFonts w:hint="eastAsia" w:ascii="仿宋" w:hAnsi="仿宋" w:eastAsia="仿宋" w:cs="仿宋"/>
          <w:sz w:val="32"/>
          <w:szCs w:val="32"/>
        </w:rPr>
        <w:t>价格持平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；与去年同期相比，鲤鱼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带鱼</w:t>
      </w:r>
      <w:r>
        <w:rPr>
          <w:rStyle w:val="7"/>
          <w:rFonts w:hint="eastAsia" w:ascii="仿宋" w:hAnsi="仿宋" w:eastAsia="仿宋" w:cs="仿宋"/>
          <w:sz w:val="32"/>
          <w:szCs w:val="32"/>
        </w:rPr>
        <w:t>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分别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下降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7.69%、11.11</w:t>
      </w:r>
      <w:r>
        <w:rPr>
          <w:rStyle w:val="7"/>
          <w:rFonts w:hint="eastAsia" w:ascii="仿宋" w:hAnsi="仿宋" w:eastAsia="仿宋" w:cs="仿宋"/>
          <w:sz w:val="32"/>
          <w:szCs w:val="32"/>
        </w:rPr>
        <w:t>%，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草鱼价格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上涨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7.69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</w:rPr>
        <w:t>鸡蛋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Style w:val="7"/>
          <w:rFonts w:hint="eastAsia" w:ascii="仿宋" w:hAnsi="仿宋" w:eastAsia="仿宋" w:cs="仿宋"/>
          <w:sz w:val="32"/>
          <w:szCs w:val="32"/>
        </w:rPr>
        <w:t>平均零售价格每500克为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4.00</w:t>
      </w:r>
      <w:r>
        <w:rPr>
          <w:rStyle w:val="7"/>
          <w:rFonts w:hint="eastAsia" w:ascii="仿宋" w:hAnsi="仿宋" w:eastAsia="仿宋" w:cs="仿宋"/>
          <w:sz w:val="32"/>
          <w:szCs w:val="32"/>
        </w:rPr>
        <w:t>元，与上月相比价格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上涨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8.11</w:t>
      </w:r>
      <w:r>
        <w:rPr>
          <w:rStyle w:val="7"/>
          <w:rFonts w:hint="eastAsia" w:ascii="仿宋" w:hAnsi="仿宋" w:eastAsia="仿宋" w:cs="仿宋"/>
          <w:sz w:val="32"/>
          <w:szCs w:val="32"/>
        </w:rPr>
        <w:t>%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；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与去年同期相比价格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下降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15.43</w:t>
      </w:r>
      <w:r>
        <w:rPr>
          <w:rStyle w:val="7"/>
          <w:rFonts w:hint="eastAsia" w:ascii="仿宋" w:hAnsi="仿宋" w:eastAsia="仿宋" w:cs="仿宋"/>
          <w:sz w:val="32"/>
          <w:szCs w:val="32"/>
        </w:rPr>
        <w:t xml:space="preserve">%。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3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仿宋" w:hAnsi="仿宋" w:eastAsia="仿宋" w:cs="仿宋"/>
          <w:b/>
          <w:bCs/>
          <w:sz w:val="32"/>
          <w:szCs w:val="32"/>
        </w:rPr>
        <w:t>(三)蔬菜价格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</w:rPr>
        <w:t>本月我区所监测的23个蔬菜品种，平均零售价格与上月相比持平的有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个品种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Style w:val="7"/>
          <w:rFonts w:hint="eastAsia" w:ascii="仿宋" w:hAnsi="仿宋" w:eastAsia="仿宋" w:cs="仿宋"/>
          <w:sz w:val="32"/>
          <w:szCs w:val="32"/>
        </w:rPr>
        <w:t>绿豆芽、黄豆芽、豆腐、大蒜、生姜；价格上涨的有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个品种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：</w:t>
      </w:r>
      <w:r>
        <w:rPr>
          <w:rStyle w:val="7"/>
          <w:rFonts w:hint="eastAsia" w:ascii="仿宋" w:hAnsi="仿宋" w:eastAsia="仿宋" w:cs="仿宋"/>
          <w:sz w:val="32"/>
          <w:szCs w:val="32"/>
        </w:rPr>
        <w:t>大葱、茄子、长豆角、上海青、冬瓜、青椒、韭菜、西红柿、菠菜、胡萝卜、黄瓜、洋葱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大白菜、蒜苔、土豆、白萝卜，与上月相比，价格上涨幅度分别为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  <w:lang w:val="en-US" w:eastAsia="zh-CN"/>
        </w:rPr>
        <w:t>85.84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  <w:lang w:val="en-US" w:eastAsia="zh-CN"/>
        </w:rPr>
        <w:t>46.7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  <w:lang w:val="en-US" w:eastAsia="zh-CN"/>
        </w:rPr>
        <w:t>42.49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33.33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31.25</w:t>
      </w:r>
      <w:r>
        <w:rPr>
          <w:rStyle w:val="7"/>
          <w:rFonts w:hint="eastAsia" w:ascii="仿宋" w:hAnsi="仿宋" w:eastAsia="仿宋" w:cs="仿宋"/>
          <w:sz w:val="32"/>
          <w:szCs w:val="32"/>
        </w:rPr>
        <w:t>%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26.80%、26.80%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</w:rPr>
        <w:t>、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  <w:lang w:val="en-US" w:eastAsia="zh-CN"/>
        </w:rPr>
        <w:t>26.80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25.00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20.00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18.58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11.76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8.96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7.71</w:t>
      </w:r>
      <w:r>
        <w:rPr>
          <w:rStyle w:val="7"/>
          <w:rFonts w:hint="eastAsia" w:ascii="仿宋" w:hAnsi="仿宋" w:eastAsia="仿宋" w:cs="仿宋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6.95</w:t>
      </w:r>
      <w:r>
        <w:rPr>
          <w:rStyle w:val="7"/>
          <w:rFonts w:hint="eastAsia" w:ascii="仿宋" w:hAnsi="仿宋" w:eastAsia="仿宋" w:cs="仿宋"/>
          <w:sz w:val="32"/>
          <w:szCs w:val="32"/>
        </w:rPr>
        <w:t>%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6.35%</w:t>
      </w:r>
      <w:r>
        <w:rPr>
          <w:rStyle w:val="7"/>
          <w:rFonts w:hint="eastAsia" w:ascii="仿宋" w:hAnsi="仿宋" w:eastAsia="仿宋" w:cs="仿宋"/>
          <w:sz w:val="32"/>
          <w:szCs w:val="32"/>
        </w:rPr>
        <w:t>；价格下降的有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个品种：芹菜、包菜，与上月相比，价格下降幅度分别为：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  <w:lang w:val="en-US" w:eastAsia="zh-CN"/>
        </w:rPr>
        <w:t>5.36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</w:rPr>
        <w:t>%、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  <w:lang w:val="en-US" w:eastAsia="zh-CN"/>
        </w:rPr>
        <w:t>4.46</w:t>
      </w:r>
      <w:r>
        <w:rPr>
          <w:rStyle w:val="7"/>
          <w:rFonts w:hint="eastAsia" w:ascii="仿宋" w:hAnsi="仿宋" w:eastAsia="仿宋" w:cs="仿宋"/>
          <w:w w:val="90"/>
          <w:sz w:val="32"/>
          <w:szCs w:val="32"/>
        </w:rPr>
        <w:t>%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 w:val="0"/>
          <w:sz w:val="32"/>
          <w:szCs w:val="32"/>
        </w:rPr>
        <w:t>二、市场价格分析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（一）</w:t>
      </w:r>
      <w:r>
        <w:rPr>
          <w:rStyle w:val="7"/>
          <w:rFonts w:hint="eastAsia" w:ascii="仿宋" w:hAnsi="仿宋" w:eastAsia="仿宋" w:cs="仿宋"/>
          <w:sz w:val="32"/>
          <w:szCs w:val="32"/>
        </w:rPr>
        <w:t>粮油市场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：</w:t>
      </w:r>
      <w:r>
        <w:rPr>
          <w:rStyle w:val="7"/>
          <w:rFonts w:hint="eastAsia" w:ascii="仿宋" w:hAnsi="仿宋" w:eastAsia="仿宋" w:cs="仿宋"/>
          <w:sz w:val="32"/>
          <w:szCs w:val="32"/>
        </w:rPr>
        <w:t>粳米、标准粉、富强粉、花生油、菜籽油、大豆油、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花生</w:t>
      </w:r>
      <w:r>
        <w:rPr>
          <w:rStyle w:val="7"/>
          <w:rFonts w:hint="eastAsia" w:ascii="仿宋" w:hAnsi="仿宋" w:eastAsia="仿宋" w:cs="仿宋"/>
          <w:sz w:val="32"/>
          <w:szCs w:val="32"/>
        </w:rPr>
        <w:t>调和油市场供应充足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，价格保持基本稳定。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（二）肉蛋市场：本月监测显示，5日、15日、25日精瘦肉和五花肉市场零售价格每500克分别为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.00元、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30.00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元、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30.00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元和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26.00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元、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26.00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元、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26.00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元,平均零售价格分别为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30.00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元、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26.00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元,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环比</w:t>
      </w:r>
      <w:r>
        <w:rPr>
          <w:rStyle w:val="7"/>
          <w:rFonts w:hint="eastAsia" w:ascii="仿宋" w:hAnsi="仿宋" w:eastAsia="仿宋" w:cs="仿宋"/>
          <w:sz w:val="32"/>
          <w:szCs w:val="32"/>
        </w:rPr>
        <w:t>精瘦肉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sz w:val="32"/>
          <w:szCs w:val="32"/>
        </w:rPr>
        <w:t>五花肉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分别上涨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7.14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%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13.04%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主要原因是：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</w:rPr>
        <w:t>生猪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highlight w:val="none"/>
          <w:lang w:eastAsia="zh-CN"/>
        </w:rPr>
        <w:t>价格的上涨导致猪肉价格的上涨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。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鸡蛋市场：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冬天的寒冷天气致使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蛋鸡产蛋量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下降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,本月鸡蛋价格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逐渐上涨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,5日、15日、25日鸡蛋市场零售价格每500克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分别为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3.70元、3.90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元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、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val="en-US" w:eastAsia="zh-CN"/>
        </w:rPr>
        <w:t>4.40元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（三）蔬菜市场：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进入1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val="en-US" w:eastAsia="zh-CN"/>
        </w:rPr>
        <w:t>2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月份，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由于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气温下降,蔬菜生长速度减缓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，交通运输难度增加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导致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蔬菜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价格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出现不同幅度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</w:rPr>
        <w:t>上涨,</w:t>
      </w:r>
      <w:r>
        <w:rPr>
          <w:rStyle w:val="7"/>
          <w:rFonts w:hint="eastAsia" w:ascii="仿宋" w:hAnsi="仿宋" w:eastAsia="仿宋" w:cs="仿宋"/>
          <w:color w:val="000000"/>
          <w:sz w:val="32"/>
          <w:szCs w:val="32"/>
          <w:lang w:eastAsia="zh-CN"/>
        </w:rPr>
        <w:t>与上月相比</w:t>
      </w:r>
      <w:r>
        <w:rPr>
          <w:rStyle w:val="7"/>
          <w:rFonts w:hint="eastAsia" w:ascii="仿宋" w:hAnsi="仿宋" w:eastAsia="仿宋" w:cs="仿宋"/>
          <w:sz w:val="32"/>
          <w:szCs w:val="32"/>
        </w:rPr>
        <w:t>23个蔬菜品种中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Style w:val="7"/>
          <w:rFonts w:hint="eastAsia" w:ascii="仿宋" w:hAnsi="仿宋" w:eastAsia="仿宋" w:cs="仿宋"/>
          <w:sz w:val="32"/>
          <w:szCs w:val="32"/>
        </w:rPr>
        <w:t>种蔬菜价格持平，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16</w:t>
      </w:r>
      <w:r>
        <w:rPr>
          <w:rStyle w:val="7"/>
          <w:rFonts w:hint="eastAsia" w:ascii="仿宋" w:hAnsi="仿宋" w:eastAsia="仿宋" w:cs="仿宋"/>
          <w:sz w:val="32"/>
          <w:szCs w:val="32"/>
        </w:rPr>
        <w:t>种蔬菜价格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不同幅度</w:t>
      </w:r>
      <w:r>
        <w:rPr>
          <w:rStyle w:val="7"/>
          <w:rFonts w:hint="eastAsia" w:ascii="仿宋" w:hAnsi="仿宋" w:eastAsia="仿宋" w:cs="仿宋"/>
          <w:sz w:val="32"/>
          <w:szCs w:val="32"/>
        </w:rPr>
        <w:t>上涨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种</w:t>
      </w:r>
      <w:r>
        <w:rPr>
          <w:rStyle w:val="7"/>
          <w:rFonts w:hint="eastAsia" w:ascii="仿宋" w:hAnsi="仿宋" w:eastAsia="仿宋" w:cs="仿宋"/>
          <w:sz w:val="32"/>
          <w:szCs w:val="32"/>
        </w:rPr>
        <w:t>蔬菜价格下</w:t>
      </w:r>
      <w:r>
        <w:rPr>
          <w:rStyle w:val="7"/>
          <w:rFonts w:hint="eastAsia" w:ascii="仿宋" w:hAnsi="仿宋" w:eastAsia="仿宋" w:cs="仿宋"/>
          <w:sz w:val="32"/>
          <w:szCs w:val="32"/>
          <w:lang w:eastAsia="zh-CN"/>
        </w:rPr>
        <w:t>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b/>
          <w:bCs/>
          <w:color w:val="000000"/>
          <w:sz w:val="32"/>
          <w:szCs w:val="32"/>
        </w:rPr>
      </w:pPr>
      <w:r>
        <w:rPr>
          <w:rStyle w:val="7"/>
          <w:rFonts w:hint="eastAsia" w:ascii="黑体" w:hAnsi="黑体" w:eastAsia="黑体" w:cs="黑体"/>
          <w:b w:val="0"/>
          <w:bCs w:val="0"/>
          <w:color w:val="000000"/>
          <w:kern w:val="0"/>
          <w:sz w:val="32"/>
          <w:szCs w:val="32"/>
        </w:rPr>
        <w:t>三、市场价格预测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（一）粮油价格：市场粮食、食用油供应充足，预计粮食、食用油将在现有价位呈平稳运行。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40" w:firstLineChars="200"/>
        <w:jc w:val="both"/>
        <w:textAlignment w:val="baseline"/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（二）肉蛋价格: 临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近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春节，猪肉消费量会进入一个高峰期，由于国家宏观调控, 预计猪肉(精瘦肉、五花肉)价格将在现价位震荡运行。由于春节前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食品企业及蛋糕店用鸡蛋量有所增加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鸡蛋上市量相应减少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，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预计我区鸡蛋价格在现有价格小幅上涨。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="149" w:leftChars="71" w:firstLine="480" w:firstLineChars="150"/>
        <w:jc w:val="left"/>
        <w:textAlignment w:val="baseline"/>
        <w:rPr>
          <w:rStyle w:val="7"/>
          <w:rFonts w:ascii="仿宋_GB2312" w:hAnsi="仿宋" w:eastAsia="仿宋_GB2312"/>
          <w:color w:val="000000"/>
          <w:kern w:val="0"/>
          <w:sz w:val="32"/>
          <w:szCs w:val="32"/>
        </w:rPr>
      </w:pP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（三）蔬菜价格：临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近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春节，往往是多品种蔬菜价格上涨最快的时候，随着外地蔬菜批发价格的走高，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  <w:lang w:eastAsia="zh-CN"/>
        </w:rPr>
        <w:t>蔬菜的</w:t>
      </w:r>
      <w:r>
        <w:rPr>
          <w:rStyle w:val="7"/>
          <w:rFonts w:hint="eastAsia" w:ascii="仿宋" w:hAnsi="仿宋" w:eastAsia="仿宋" w:cs="仿宋"/>
          <w:color w:val="000000"/>
          <w:kern w:val="0"/>
          <w:sz w:val="32"/>
          <w:szCs w:val="32"/>
        </w:rPr>
        <w:t>市场价格会进一步上涨，预计后期，土豆、大白菜、白萝卜等冬储菜价格基本平稳，叶类、果类蔬菜价格预计进一步走高。</w:t>
      </w:r>
      <w:r>
        <w:rPr>
          <w:rStyle w:val="7"/>
          <w:rFonts w:ascii="仿宋_GB2312" w:hAnsi="仿宋" w:eastAsia="仿宋_GB2312"/>
          <w:color w:val="000000"/>
          <w:kern w:val="0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Style w:val="7"/>
          <w:rFonts w:ascii="仿宋" w:hAnsi="仿宋" w:eastAsia="仿宋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Style w:val="7"/>
          <w:rFonts w:ascii="仿宋" w:hAnsi="仿宋" w:eastAsia="仿宋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Style w:val="7"/>
          <w:rFonts w:ascii="仿宋" w:hAnsi="仿宋" w:eastAsia="仿宋"/>
          <w:color w:val="FF0000"/>
          <w:sz w:val="32"/>
          <w:szCs w:val="32"/>
        </w:rPr>
        <w:t xml:space="preserve">                </w:t>
      </w:r>
      <w:r>
        <w:rPr>
          <w:rStyle w:val="7"/>
          <w:rFonts w:ascii="仿宋" w:hAnsi="仿宋" w:eastAsia="仿宋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sectPr>
      <w:headerReference r:id="rId3" w:type="default"/>
      <w:footerReference r:id="rId4" w:type="default"/>
      <w:pgSz w:w="11906" w:h="16838"/>
      <w:pgMar w:top="1440" w:right="1531" w:bottom="1440" w:left="1531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91982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8"/>
      <w:pBdr>
        <w:bottom w:val="none" w:color="auto" w:sz="0" w:space="0"/>
      </w:pBdr>
      <w:jc w:val="both"/>
      <w:rPr>
        <w:rStyle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58D"/>
    <w:rsid w:val="0001127B"/>
    <w:rsid w:val="00042432"/>
    <w:rsid w:val="000E7823"/>
    <w:rsid w:val="0053558D"/>
    <w:rsid w:val="005A14E0"/>
    <w:rsid w:val="005D6EF1"/>
    <w:rsid w:val="00777053"/>
    <w:rsid w:val="00882518"/>
    <w:rsid w:val="00A34E3F"/>
    <w:rsid w:val="00B35EC4"/>
    <w:rsid w:val="00CF7D3B"/>
    <w:rsid w:val="00E36307"/>
    <w:rsid w:val="0D8E503C"/>
    <w:rsid w:val="0E11117C"/>
    <w:rsid w:val="0E8D6D56"/>
    <w:rsid w:val="16664CE1"/>
    <w:rsid w:val="1F4B3840"/>
    <w:rsid w:val="20584D13"/>
    <w:rsid w:val="239B4F2D"/>
    <w:rsid w:val="3A860073"/>
    <w:rsid w:val="43094BFD"/>
    <w:rsid w:val="458F342E"/>
    <w:rsid w:val="55417A56"/>
    <w:rsid w:val="5E88493F"/>
    <w:rsid w:val="6A92721A"/>
    <w:rsid w:val="76734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2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21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7"/>
    <w:qFormat/>
    <w:uiPriority w:val="0"/>
    <w:rPr>
      <w:rFonts w:cs="Times New Roman"/>
      <w:b/>
      <w:bCs/>
    </w:rPr>
  </w:style>
  <w:style w:type="character" w:customStyle="1" w:styleId="7">
    <w:name w:val="NormalCharacter"/>
    <w:semiHidden/>
    <w:qFormat/>
    <w:uiPriority w:val="0"/>
  </w:style>
  <w:style w:type="character" w:styleId="8">
    <w:name w:val="Emphasis"/>
    <w:basedOn w:val="7"/>
    <w:qFormat/>
    <w:uiPriority w:val="0"/>
    <w:rPr>
      <w:color w:val="CC0000"/>
    </w:rPr>
  </w:style>
  <w:style w:type="character" w:styleId="9">
    <w:name w:val="Hyperlink"/>
    <w:basedOn w:val="7"/>
    <w:qFormat/>
    <w:uiPriority w:val="0"/>
    <w:rPr>
      <w:color w:val="555555"/>
    </w:rPr>
  </w:style>
  <w:style w:type="table" w:customStyle="1" w:styleId="10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PageNumber"/>
    <w:basedOn w:val="7"/>
    <w:qFormat/>
    <w:uiPriority w:val="0"/>
  </w:style>
  <w:style w:type="character" w:customStyle="1" w:styleId="12">
    <w:name w:val="UserStyle_0"/>
    <w:basedOn w:val="7"/>
    <w:qFormat/>
    <w:uiPriority w:val="0"/>
  </w:style>
  <w:style w:type="character" w:customStyle="1" w:styleId="13">
    <w:name w:val="UserStyle_1"/>
    <w:basedOn w:val="7"/>
    <w:link w:val="14"/>
    <w:qFormat/>
    <w:uiPriority w:val="0"/>
    <w:rPr>
      <w:rFonts w:ascii="宋体" w:hAnsi="宋体" w:eastAsia="宋体"/>
      <w:color w:val="000000"/>
      <w:sz w:val="21"/>
      <w:szCs w:val="21"/>
      <w:lang w:val="en-US" w:eastAsia="zh-CN" w:bidi="ar-SA"/>
    </w:rPr>
  </w:style>
  <w:style w:type="paragraph" w:customStyle="1" w:styleId="14">
    <w:name w:val="HtmlPre"/>
    <w:basedOn w:val="1"/>
    <w:link w:val="13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/>
      <w:color w:val="000000"/>
      <w:kern w:val="0"/>
      <w:szCs w:val="21"/>
    </w:rPr>
  </w:style>
  <w:style w:type="paragraph" w:customStyle="1" w:styleId="15">
    <w:name w:val="Acetate"/>
    <w:basedOn w:val="1"/>
    <w:semiHidden/>
    <w:qFormat/>
    <w:uiPriority w:val="0"/>
    <w:rPr>
      <w:sz w:val="18"/>
      <w:szCs w:val="18"/>
    </w:rPr>
  </w:style>
  <w:style w:type="paragraph" w:customStyle="1" w:styleId="1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17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8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19">
    <w:name w:val="UserStyle_2"/>
    <w:basedOn w:val="1"/>
    <w:qFormat/>
    <w:uiPriority w:val="0"/>
    <w:pPr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">
    <w:name w:val="UserStyle_3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21">
    <w:name w:val="页眉 Char"/>
    <w:basedOn w:val="5"/>
    <w:link w:val="3"/>
    <w:semiHidden/>
    <w:qFormat/>
    <w:uiPriority w:val="99"/>
    <w:rPr>
      <w:kern w:val="2"/>
      <w:sz w:val="18"/>
      <w:szCs w:val="18"/>
    </w:rPr>
  </w:style>
  <w:style w:type="character" w:customStyle="1" w:styleId="22">
    <w:name w:val="页脚 Char"/>
    <w:basedOn w:val="5"/>
    <w:link w:val="2"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3874</Words>
  <Characters>22087</Characters>
  <Lines>184</Lines>
  <Paragraphs>51</Paragraphs>
  <TotalTime>44</TotalTime>
  <ScaleCrop>false</ScaleCrop>
  <LinksUpToDate>false</LinksUpToDate>
  <CharactersWithSpaces>25910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2019-10-30T01:47:00Z</dcterms:created>
  <dc:creator>admin1</dc:creator>
  <cp:lastModifiedBy>Balem</cp:lastModifiedBy>
  <cp:lastPrinted>2020-12-29T08:27:13Z</cp:lastPrinted>
  <dcterms:modified xsi:type="dcterms:W3CDTF">2020-12-29T08:28:52Z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