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凤泉区扶贫资金调整情况公告公示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为进一步加强扶贫项目资金监督管理，加大社会监督力度，确保扶贫资金足额到位，充分发挥扶贫资金的使用效益，现将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2020年扶贫资金使用调整情况公告公示如下：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一、调整依据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《凤泉区脱贫攻坚工作指挥部关于2020年财政扶贫资调整安排的通知》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凤脱指〔2020〕13号）要求，将2020年凤泉区田园花海花卉苗木（一）期建设项目800万元（中央资金113.8万元，省级资金148.634万元，市级资金154.7万元，区级资金382.866万元）调整安排为产业扶贫、村基础设施等6个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二、项目调整后具体安排情况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2020年大块镇小块村田园牧歌项目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144万元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新财预〔2019〕373号中央资金113.8万元，新财预〔2019〕373号市级资金30.2万元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责任单位：大块镇人民政府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2020年凤泉区大块镇新乡市云乡源农业种植农民专业合作社种植项目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新财预〔2019〕373号省级资金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责任单位：大块镇人民政府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3.2020年凤泉区潞王坟乡鹏飞苗木种植项目330万元（新财预〔2019〕373号省级资金18.634万元，新财预〔2019〕373号市级资金24.5万元，区级资金286.866万元）。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4.2020年凤泉区潞王坟乡五陵天顺园林苗圃项目100万元（新财预〔2019〕373号市级资金）。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2020年凤泉区潞王坟乡前郭柳村饮用水管网提升项目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区级资金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责任单位：凤泉区水利局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2020年凤泉区潞王坟乡后郭柳村饮用水管网提升项目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区级资金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责任单位：凤泉区水利局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凤泉区扶贫开发办公室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举报电话：0373-3931810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"mailto:fqqfpb@163.com"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fqqfpb@163.com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扶贫监督举报电话:12317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2020年4月27号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E13E0"/>
    <w:rsid w:val="045713E6"/>
    <w:rsid w:val="06120798"/>
    <w:rsid w:val="06CF63FB"/>
    <w:rsid w:val="086B6989"/>
    <w:rsid w:val="0BD346AF"/>
    <w:rsid w:val="0D116BD2"/>
    <w:rsid w:val="122C6717"/>
    <w:rsid w:val="13D97C00"/>
    <w:rsid w:val="166D35E9"/>
    <w:rsid w:val="17036BE4"/>
    <w:rsid w:val="173D182D"/>
    <w:rsid w:val="1A69073D"/>
    <w:rsid w:val="24BA540E"/>
    <w:rsid w:val="2589120B"/>
    <w:rsid w:val="38422700"/>
    <w:rsid w:val="39817B20"/>
    <w:rsid w:val="3A200297"/>
    <w:rsid w:val="3C655F9E"/>
    <w:rsid w:val="40B54222"/>
    <w:rsid w:val="41527D40"/>
    <w:rsid w:val="45171A6D"/>
    <w:rsid w:val="4ADF2436"/>
    <w:rsid w:val="4C483DE9"/>
    <w:rsid w:val="4DF31CD9"/>
    <w:rsid w:val="50D76CCF"/>
    <w:rsid w:val="51AC102A"/>
    <w:rsid w:val="521D3B1E"/>
    <w:rsid w:val="52B776A2"/>
    <w:rsid w:val="54DF111B"/>
    <w:rsid w:val="55780B13"/>
    <w:rsid w:val="56FF59AC"/>
    <w:rsid w:val="58A223DB"/>
    <w:rsid w:val="599A2178"/>
    <w:rsid w:val="5A35137A"/>
    <w:rsid w:val="5B2462E3"/>
    <w:rsid w:val="5C2F3BF5"/>
    <w:rsid w:val="5CBD574A"/>
    <w:rsid w:val="608E7774"/>
    <w:rsid w:val="63C74C08"/>
    <w:rsid w:val="6E6F7291"/>
    <w:rsid w:val="6F5065BC"/>
    <w:rsid w:val="71AD250C"/>
    <w:rsid w:val="71EC6303"/>
    <w:rsid w:val="74AD4E11"/>
    <w:rsid w:val="75587DE5"/>
    <w:rsid w:val="7567285E"/>
    <w:rsid w:val="785114E8"/>
    <w:rsid w:val="7A6F6F3B"/>
    <w:rsid w:val="7B4C290C"/>
    <w:rsid w:val="7BB40304"/>
    <w:rsid w:val="7D456F44"/>
    <w:rsid w:val="7D5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2020-04-27T00:18:00Z</dcterms:created>
  <dc:creator>Administrator.PCOS-1808281354</dc:creator>
  <cp:lastModifiedBy>Administrator</cp:lastModifiedBy>
  <cp:lastPrinted>2020-04-27T02:35:00Z</cp:lastPrinted>
  <dcterms:modified xsi:type="dcterms:W3CDTF">2020-04-27T03:35:34Z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